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齐齐哈尔彩民中大乐透1594万元而他只花了3元钱</w:t>
        <w:br/>
        <w:t>现如今，随着经济发展物价飞涨，头奖500万元对于人们来说已不再是个天文数字，, 头奖也早已经突破了500万元这一极限，, 头奖甚至最高可达1600万元。但放在十年八年前，500万元可是不敢想象的“巨奖”，要是哪个投注站中了500万元，立马成为新闻的焦点。在7月30日，, 大乐透\xa0第18088期开奖，全国中出3注头奖，其中就有一注头奖落在黑龙江省齐齐哈尔市建华区站前北大街欣豪王府B区32#104的体彩编号为2304004328的彩票站，中奖彩票票面上仅有1注单式号码，中奖者仅花3元即摘得1594万元巨奖，运气羡煞旁人。, 齐齐哈尔在这十年内共贡献出, 500万以上巨奖8注，体彩大乐透以其独特的“追加”魅力和大奖大、小奖多，普惠大众、全民中奖的精神，吸引了各地彩民朋友们的热情追捧。奖池、销量、已成常态的千万元大奖以及备受关注的亿元巨奖，见证了体彩大乐透“遇见，就有可能”。</w:t>
      </w:r>
    </w:p>
    <w:p>
      <w:r>
        <w:drawing>
          <wp:inline xmlns:a="http://schemas.openxmlformats.org/drawingml/2006/main" xmlns:pic="http://schemas.openxmlformats.org/drawingml/2006/picture">
            <wp:extent cx="6858000" cy="5575300"/>
            <wp:docPr id="1" name="Picture 1"/>
            <wp:cNvGraphicFramePr>
              <a:graphicFrameLocks noChangeAspect="1"/>
            </wp:cNvGraphicFramePr>
            <a:graphic>
              <a:graphicData uri="http://schemas.openxmlformats.org/drawingml/2006/picture">
                <pic:pic>
                  <pic:nvPicPr>
                    <pic:cNvPr id="0" name="Img545322837.jpg"/>
                    <pic:cNvPicPr/>
                  </pic:nvPicPr>
                  <pic:blipFill>
                    <a:blip r:embed="rId9"/>
                    <a:stretch>
                      <a:fillRect/>
                    </a:stretch>
                  </pic:blipFill>
                  <pic:spPr>
                    <a:xfrm>
                      <a:off x="0" y="0"/>
                      <a:ext cx="6858000" cy="5575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