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6257万元！焦作彩民现身领奖 捐赠50万回馈社会</w:t>
        <w:br/>
        <w:t>9月9日晚，, 第2018105期“井喷”17注头奖，其中10注头奖花落河南，出自焦作41088401投注站，为一张单注10倍票，投注金额20元，成为当期最大赢家。, 开奖之后，中奖喜讯不胫而走，20元就换来6257万元大奖，可谓是十二分的幸运。9月10日上午，焦作大奖得主刘先生火速现身省福彩中心领奖，现场毫无保留地讲述购彩经历。, “彻夜未眠，完全想不到，真的是意外的惊喜，我都有点不敢相信。”刘先生说，他购彩有几年了，但很“业余”，有时机选，有时自选，没有固定的投注方式，也不坚持每期都买，偶尔想起来了，才会去买几注双色球。“每次买, 的时候，我就想着中了几万元就满意了，从来没想过要中几千万元。”, 同时，刘先生购彩有个特点，有时候会自选一注倍投或一个小复式，守号投注，只要中奖了，就停买一段时间，然后再购彩。“我觉得好运不会持续，有时停一下，好运才能连着来。”据介绍，这次中奖的号码是他前段时间凭感觉选的，并进行了10倍投注，一共守了3期便命中巨奖。, 然而最“惊险”的是，双色球第2018104期蓝号开出的是01，这期开出的也是01，为何刘先生还会购买呢？“上期我没有买双色球，如果上期买了，能中50元，那么我肯定暂定一段时间了，也就不会有现在大奖了。”刘先生说，现在回想起来，真的是意外和巧合。, 就这样，好运降临时真的是挡都挡不住，当晚开奖后，刘先生激动万分，彻夜难眠。第二天一早，他便赶来领奖，用他的话说就是早领早安心。现场，刘先生自愿向河南省慈善总会福彩慈善基金捐出善款50万元，以此回馈社会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1502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