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1" w:type="dxa"/>
        <w:tblLayout w:type="fixed"/>
        <w:tblLook w:val="04A0" w:firstRow="1" w:lastRow="0" w:firstColumn="1" w:lastColumn="0" w:noHBand="0" w:noVBand="1"/>
      </w:tblPr>
      <w:tblGrid>
        <w:gridCol w:w="9571"/>
      </w:tblGrid>
      <w:tr w:rsidR="00E85774">
        <w:trPr>
          <w:trHeight w:val="2295"/>
        </w:trPr>
        <w:tc>
          <w:tcPr>
            <w:tcW w:w="9571" w:type="dxa"/>
          </w:tcPr>
          <w:p w:rsidR="00E85774" w:rsidRDefault="00E85774">
            <w:bookmarkStart w:id="0" w:name="_Toc324419557"/>
            <w:bookmarkStart w:id="1" w:name="_Toc262071458"/>
            <w:bookmarkStart w:id="2" w:name="_Toc262197389"/>
            <w:bookmarkStart w:id="3" w:name="_Toc262071533"/>
            <w:bookmarkStart w:id="4" w:name="OLE_LINK6"/>
          </w:p>
          <w:tbl>
            <w:tblPr>
              <w:tblW w:w="2115" w:type="dxa"/>
              <w:tblInd w:w="7225" w:type="dxa"/>
              <w:tblLayout w:type="fixed"/>
              <w:tblLook w:val="04A0" w:firstRow="1" w:lastRow="0" w:firstColumn="1" w:lastColumn="0" w:noHBand="0" w:noVBand="1"/>
            </w:tblPr>
            <w:tblGrid>
              <w:gridCol w:w="1134"/>
              <w:gridCol w:w="981"/>
            </w:tblGrid>
            <w:tr w:rsidR="00E85774">
              <w:tc>
                <w:tcPr>
                  <w:tcW w:w="1134" w:type="dxa"/>
                </w:tcPr>
                <w:p w:rsidR="00E85774" w:rsidRDefault="00D136AB">
                  <w:pPr>
                    <w:pStyle w:val="affe"/>
                    <w:ind w:firstLineChars="0" w:firstLine="0"/>
                    <w:jc w:val="center"/>
                    <w:rPr>
                      <w:sz w:val="32"/>
                      <w:szCs w:val="32"/>
                    </w:rPr>
                  </w:pPr>
                  <w:r>
                    <w:rPr>
                      <w:rFonts w:hint="eastAsia"/>
                      <w:sz w:val="32"/>
                      <w:szCs w:val="32"/>
                    </w:rPr>
                    <w:t>密级:</w:t>
                  </w:r>
                </w:p>
              </w:tc>
              <w:tc>
                <w:tcPr>
                  <w:tcW w:w="981" w:type="dxa"/>
                </w:tcPr>
                <w:p w:rsidR="00E85774" w:rsidRDefault="00E85774">
                  <w:pPr>
                    <w:pStyle w:val="affe"/>
                    <w:ind w:firstLineChars="0" w:firstLine="0"/>
                    <w:jc w:val="center"/>
                    <w:rPr>
                      <w:sz w:val="32"/>
                      <w:szCs w:val="32"/>
                    </w:rPr>
                  </w:pPr>
                </w:p>
              </w:tc>
            </w:tr>
            <w:tr w:rsidR="00E85774">
              <w:tc>
                <w:tcPr>
                  <w:tcW w:w="1134" w:type="dxa"/>
                </w:tcPr>
                <w:p w:rsidR="00E85774" w:rsidRDefault="00D136AB">
                  <w:pPr>
                    <w:pStyle w:val="affe"/>
                    <w:ind w:firstLineChars="0" w:firstLine="0"/>
                    <w:jc w:val="center"/>
                    <w:rPr>
                      <w:sz w:val="32"/>
                      <w:szCs w:val="32"/>
                    </w:rPr>
                  </w:pPr>
                  <w:r>
                    <w:rPr>
                      <w:rFonts w:hint="eastAsia"/>
                      <w:sz w:val="32"/>
                      <w:szCs w:val="32"/>
                    </w:rPr>
                    <w:t>阶段:</w:t>
                  </w:r>
                </w:p>
              </w:tc>
              <w:tc>
                <w:tcPr>
                  <w:tcW w:w="981" w:type="dxa"/>
                </w:tcPr>
                <w:p w:rsidR="00E85774" w:rsidRDefault="00E85774">
                  <w:pPr>
                    <w:pStyle w:val="affe"/>
                    <w:ind w:firstLineChars="0" w:firstLine="0"/>
                    <w:jc w:val="center"/>
                    <w:rPr>
                      <w:sz w:val="32"/>
                      <w:szCs w:val="32"/>
                    </w:rPr>
                  </w:pPr>
                </w:p>
              </w:tc>
            </w:tr>
          </w:tbl>
          <w:p w:rsidR="00E85774" w:rsidRDefault="00E85774">
            <w:pPr>
              <w:pStyle w:val="affe"/>
              <w:ind w:firstLine="640"/>
              <w:jc w:val="center"/>
              <w:rPr>
                <w:sz w:val="32"/>
                <w:szCs w:val="32"/>
              </w:rPr>
            </w:pPr>
          </w:p>
        </w:tc>
      </w:tr>
      <w:tr w:rsidR="00E85774">
        <w:trPr>
          <w:cantSplit/>
          <w:trHeight w:hRule="exact" w:val="2478"/>
        </w:trPr>
        <w:tc>
          <w:tcPr>
            <w:tcW w:w="9571" w:type="dxa"/>
            <w:vAlign w:val="center"/>
          </w:tcPr>
          <w:p w:rsidR="00E85774" w:rsidRDefault="00E85774">
            <w:pPr>
              <w:pStyle w:val="-1"/>
              <w:jc w:val="center"/>
              <w:rPr>
                <w:sz w:val="52"/>
                <w:szCs w:val="52"/>
              </w:rPr>
            </w:pPr>
          </w:p>
          <w:p w:rsidR="00E85774" w:rsidRPr="00EB76E3" w:rsidRDefault="005360E7" w:rsidP="00EB76E3">
            <w:pPr>
              <w:pStyle w:val="-1"/>
              <w:jc w:val="center"/>
              <w:rPr>
                <w:sz w:val="52"/>
                <w:szCs w:val="52"/>
              </w:rPr>
            </w:pPr>
            <w:r w:rsidRPr="005360E7">
              <w:rPr>
                <w:rFonts w:hint="eastAsia"/>
                <w:sz w:val="52"/>
                <w:szCs w:val="52"/>
              </w:rPr>
              <w:t>二代台标准机箱项目技术方案</w:t>
            </w:r>
          </w:p>
        </w:tc>
      </w:tr>
      <w:tr w:rsidR="00E85774">
        <w:trPr>
          <w:cantSplit/>
          <w:trHeight w:val="6153"/>
        </w:trPr>
        <w:tc>
          <w:tcPr>
            <w:tcW w:w="9571" w:type="dxa"/>
          </w:tcPr>
          <w:p w:rsidR="00E85774" w:rsidRDefault="00E85774">
            <w:pPr>
              <w:pStyle w:val="aff2"/>
              <w:jc w:val="center"/>
            </w:pPr>
          </w:p>
          <w:p w:rsidR="00E85774" w:rsidRDefault="00D136AB">
            <w:pPr>
              <w:pStyle w:val="-1"/>
              <w:jc w:val="center"/>
            </w:pPr>
            <w:r>
              <w:rPr>
                <w:rFonts w:hint="eastAsia"/>
              </w:rPr>
              <w:t>文件编号：</w:t>
            </w:r>
          </w:p>
          <w:p w:rsidR="00E85774" w:rsidRDefault="00E85774">
            <w:pPr>
              <w:pStyle w:val="-1"/>
              <w:jc w:val="center"/>
            </w:pPr>
          </w:p>
          <w:p w:rsidR="00E85774" w:rsidRDefault="00D136AB">
            <w:pPr>
              <w:pStyle w:val="-1"/>
              <w:jc w:val="center"/>
            </w:pPr>
            <w:r>
              <w:rPr>
                <w:rFonts w:hint="eastAsia"/>
              </w:rPr>
              <w:t>现行版本：</w:t>
            </w:r>
          </w:p>
          <w:p w:rsidR="00E85774" w:rsidRDefault="00E85774">
            <w:pPr>
              <w:pStyle w:val="-1"/>
              <w:jc w:val="center"/>
            </w:pPr>
          </w:p>
          <w:p w:rsidR="00E85774" w:rsidRDefault="00D136AB">
            <w:pPr>
              <w:pStyle w:val="-1"/>
              <w:jc w:val="center"/>
            </w:pPr>
            <w:r>
              <w:rPr>
                <w:rFonts w:hint="eastAsia"/>
              </w:rPr>
              <w:t>总页数：</w:t>
            </w:r>
          </w:p>
          <w:p w:rsidR="00E85774" w:rsidRDefault="00E85774"/>
          <w:p w:rsidR="00E85774" w:rsidRDefault="00E85774"/>
          <w:p w:rsidR="00E85774" w:rsidRDefault="00E85774"/>
          <w:p w:rsidR="00E85774" w:rsidRDefault="00E85774">
            <w:pPr>
              <w:spacing w:before="100" w:beforeAutospacing="1" w:after="100" w:afterAutospacing="1" w:line="240" w:lineRule="auto"/>
              <w:jc w:val="center"/>
              <w:rPr>
                <w:rFonts w:eastAsia="黑体"/>
                <w:kern w:val="0"/>
                <w:sz w:val="28"/>
                <w:szCs w:val="20"/>
              </w:rPr>
            </w:pPr>
          </w:p>
          <w:p w:rsidR="00E85774" w:rsidRDefault="00E85774">
            <w:pPr>
              <w:spacing w:before="100" w:beforeAutospacing="1" w:after="100" w:afterAutospacing="1" w:line="240" w:lineRule="auto"/>
              <w:jc w:val="center"/>
            </w:pPr>
          </w:p>
          <w:p w:rsidR="00E85774" w:rsidRDefault="00E85774">
            <w:pPr>
              <w:spacing w:before="100" w:beforeAutospacing="1" w:after="100" w:afterAutospacing="1" w:line="240" w:lineRule="auto"/>
              <w:jc w:val="center"/>
            </w:pPr>
          </w:p>
          <w:p w:rsidR="00E85774" w:rsidRDefault="00E85774">
            <w:pPr>
              <w:spacing w:before="100" w:beforeAutospacing="1" w:after="100" w:afterAutospacing="1" w:line="240" w:lineRule="auto"/>
              <w:jc w:val="center"/>
            </w:pPr>
          </w:p>
          <w:p w:rsidR="00E85774" w:rsidRDefault="00E85774">
            <w:pPr>
              <w:spacing w:before="100" w:beforeAutospacing="1" w:after="100" w:afterAutospacing="1" w:line="240" w:lineRule="auto"/>
              <w:jc w:val="center"/>
            </w:pPr>
          </w:p>
        </w:tc>
      </w:tr>
      <w:tr w:rsidR="00E85774">
        <w:trPr>
          <w:cantSplit/>
          <w:trHeight w:hRule="exact" w:val="1056"/>
        </w:trPr>
        <w:tc>
          <w:tcPr>
            <w:tcW w:w="9571" w:type="dxa"/>
            <w:vAlign w:val="center"/>
          </w:tcPr>
          <w:p w:rsidR="00E85774" w:rsidRDefault="00E85774">
            <w:pPr>
              <w:spacing w:line="300" w:lineRule="auto"/>
              <w:jc w:val="center"/>
              <w:rPr>
                <w:rFonts w:ascii="黑体" w:eastAsia="黑体"/>
                <w:sz w:val="36"/>
                <w:szCs w:val="36"/>
              </w:rPr>
            </w:pPr>
          </w:p>
          <w:p w:rsidR="00E85774" w:rsidRDefault="00D136AB">
            <w:pPr>
              <w:spacing w:line="300" w:lineRule="auto"/>
              <w:jc w:val="center"/>
              <w:rPr>
                <w:rFonts w:ascii="黑体" w:eastAsia="黑体"/>
                <w:sz w:val="36"/>
                <w:szCs w:val="36"/>
              </w:rPr>
            </w:pPr>
            <w:proofErr w:type="gramStart"/>
            <w:r>
              <w:rPr>
                <w:rFonts w:ascii="黑体" w:eastAsia="黑体" w:hint="eastAsia"/>
                <w:sz w:val="36"/>
                <w:szCs w:val="36"/>
              </w:rPr>
              <w:t>北京旋极信息技术</w:t>
            </w:r>
            <w:proofErr w:type="gramEnd"/>
            <w:r>
              <w:rPr>
                <w:rFonts w:ascii="黑体" w:eastAsia="黑体" w:hint="eastAsia"/>
                <w:sz w:val="36"/>
                <w:szCs w:val="36"/>
              </w:rPr>
              <w:t>股份有限公司</w:t>
            </w:r>
          </w:p>
        </w:tc>
      </w:tr>
      <w:tr w:rsidR="00E85774">
        <w:trPr>
          <w:cantSplit/>
          <w:trHeight w:hRule="exact" w:val="771"/>
        </w:trPr>
        <w:tc>
          <w:tcPr>
            <w:tcW w:w="9571" w:type="dxa"/>
            <w:vAlign w:val="bottom"/>
          </w:tcPr>
          <w:p w:rsidR="00E85774" w:rsidRDefault="00E85774">
            <w:pPr>
              <w:spacing w:before="120"/>
              <w:jc w:val="center"/>
              <w:rPr>
                <w:rFonts w:ascii="黑体" w:eastAsia="黑体"/>
              </w:rPr>
            </w:pPr>
          </w:p>
        </w:tc>
      </w:tr>
    </w:tbl>
    <w:p w:rsidR="00E85774" w:rsidRDefault="00E85774">
      <w:pPr>
        <w:jc w:val="left"/>
        <w:sectPr w:rsidR="00E85774">
          <w:headerReference w:type="default" r:id="rId11"/>
          <w:footerReference w:type="even" r:id="rId12"/>
          <w:headerReference w:type="first" r:id="rId13"/>
          <w:pgSz w:w="11906" w:h="16838"/>
          <w:pgMar w:top="1871" w:right="1134" w:bottom="1417" w:left="1417" w:header="1417" w:footer="1077" w:gutter="0"/>
          <w:pgNumType w:fmt="upperRoman" w:start="1"/>
          <w:cols w:space="425"/>
          <w:docGrid w:linePitch="312"/>
        </w:sectPr>
      </w:pPr>
    </w:p>
    <w:tbl>
      <w:tblPr>
        <w:tblW w:w="9302" w:type="dxa"/>
        <w:tblLayout w:type="fixed"/>
        <w:tblLook w:val="04A0" w:firstRow="1" w:lastRow="0" w:firstColumn="1" w:lastColumn="0" w:noHBand="0" w:noVBand="1"/>
      </w:tblPr>
      <w:tblGrid>
        <w:gridCol w:w="9302"/>
      </w:tblGrid>
      <w:tr w:rsidR="00E85774">
        <w:trPr>
          <w:trHeight w:val="2169"/>
        </w:trPr>
        <w:tc>
          <w:tcPr>
            <w:tcW w:w="9302" w:type="dxa"/>
          </w:tcPr>
          <w:p w:rsidR="00E85774" w:rsidRDefault="00D136AB">
            <w:pPr>
              <w:pStyle w:val="affe"/>
              <w:jc w:val="center"/>
              <w:rPr>
                <w:sz w:val="32"/>
                <w:szCs w:val="32"/>
              </w:rPr>
            </w:pPr>
            <w:r>
              <w:lastRenderedPageBreak/>
              <w:br w:type="page"/>
            </w:r>
          </w:p>
        </w:tc>
      </w:tr>
      <w:tr w:rsidR="00E85774">
        <w:trPr>
          <w:cantSplit/>
          <w:trHeight w:hRule="exact" w:val="2342"/>
        </w:trPr>
        <w:tc>
          <w:tcPr>
            <w:tcW w:w="9302" w:type="dxa"/>
            <w:vAlign w:val="center"/>
          </w:tcPr>
          <w:p w:rsidR="00E85774" w:rsidRDefault="005360E7">
            <w:pPr>
              <w:pStyle w:val="-1"/>
              <w:jc w:val="center"/>
              <w:rPr>
                <w:rFonts w:hAnsi="Calibri"/>
                <w:szCs w:val="22"/>
              </w:rPr>
            </w:pPr>
            <w:r w:rsidRPr="005360E7">
              <w:rPr>
                <w:rFonts w:hint="eastAsia"/>
                <w:sz w:val="52"/>
                <w:szCs w:val="52"/>
              </w:rPr>
              <w:t>二代台标准机箱项目</w:t>
            </w:r>
            <w:r>
              <w:rPr>
                <w:rFonts w:hint="eastAsia"/>
                <w:sz w:val="52"/>
                <w:szCs w:val="52"/>
              </w:rPr>
              <w:t>技术</w:t>
            </w:r>
            <w:r w:rsidR="00D136AB">
              <w:rPr>
                <w:rFonts w:hint="eastAsia"/>
                <w:sz w:val="52"/>
                <w:szCs w:val="52"/>
              </w:rPr>
              <w:t>方案</w:t>
            </w:r>
          </w:p>
        </w:tc>
      </w:tr>
      <w:tr w:rsidR="00E85774">
        <w:trPr>
          <w:cantSplit/>
          <w:trHeight w:hRule="exact" w:val="574"/>
        </w:trPr>
        <w:tc>
          <w:tcPr>
            <w:tcW w:w="9302" w:type="dxa"/>
            <w:vAlign w:val="center"/>
          </w:tcPr>
          <w:p w:rsidR="00E85774" w:rsidRDefault="00E85774">
            <w:pPr>
              <w:spacing w:line="300" w:lineRule="auto"/>
              <w:ind w:firstLine="880"/>
              <w:jc w:val="center"/>
              <w:rPr>
                <w:rFonts w:ascii="黑体" w:eastAsia="黑体"/>
                <w:sz w:val="44"/>
              </w:rPr>
            </w:pPr>
          </w:p>
        </w:tc>
      </w:tr>
      <w:tr w:rsidR="00E85774">
        <w:trPr>
          <w:cantSplit/>
          <w:trHeight w:val="7029"/>
        </w:trPr>
        <w:tc>
          <w:tcPr>
            <w:tcW w:w="9302" w:type="dxa"/>
            <w:vAlign w:val="center"/>
          </w:tcPr>
          <w:tbl>
            <w:tblPr>
              <w:tblW w:w="7932" w:type="dxa"/>
              <w:tblInd w:w="568" w:type="dxa"/>
              <w:tblLayout w:type="fixed"/>
              <w:tblLook w:val="04A0" w:firstRow="1" w:lastRow="0" w:firstColumn="1" w:lastColumn="0" w:noHBand="0" w:noVBand="1"/>
            </w:tblPr>
            <w:tblGrid>
              <w:gridCol w:w="3966"/>
              <w:gridCol w:w="3966"/>
            </w:tblGrid>
            <w:tr w:rsidR="00E85774">
              <w:trPr>
                <w:trHeight w:val="536"/>
              </w:trPr>
              <w:tc>
                <w:tcPr>
                  <w:tcW w:w="3966" w:type="dxa"/>
                </w:tcPr>
                <w:p w:rsidR="00E85774" w:rsidRDefault="00E85774">
                  <w:pPr>
                    <w:spacing w:line="276" w:lineRule="auto"/>
                    <w:jc w:val="center"/>
                    <w:rPr>
                      <w:rFonts w:ascii="黑体" w:eastAsia="黑体"/>
                      <w:sz w:val="44"/>
                    </w:rPr>
                  </w:pPr>
                </w:p>
              </w:tc>
              <w:tc>
                <w:tcPr>
                  <w:tcW w:w="3966" w:type="dxa"/>
                </w:tcPr>
                <w:p w:rsidR="00E85774" w:rsidRDefault="00E85774">
                  <w:pPr>
                    <w:spacing w:line="276" w:lineRule="auto"/>
                    <w:jc w:val="center"/>
                    <w:rPr>
                      <w:rFonts w:ascii="黑体" w:eastAsia="黑体"/>
                      <w:sz w:val="44"/>
                    </w:rPr>
                  </w:pPr>
                </w:p>
              </w:tc>
            </w:tr>
            <w:tr w:rsidR="00E85774">
              <w:trPr>
                <w:trHeight w:val="536"/>
              </w:trPr>
              <w:tc>
                <w:tcPr>
                  <w:tcW w:w="3966" w:type="dxa"/>
                </w:tcPr>
                <w:p w:rsidR="00E85774" w:rsidRDefault="00D136AB">
                  <w:pPr>
                    <w:spacing w:line="276" w:lineRule="auto"/>
                    <w:jc w:val="center"/>
                    <w:rPr>
                      <w:rFonts w:ascii="黑体" w:eastAsia="黑体"/>
                      <w:sz w:val="32"/>
                      <w:szCs w:val="32"/>
                    </w:rPr>
                  </w:pPr>
                  <w:r>
                    <w:rPr>
                      <w:rFonts w:ascii="黑体" w:eastAsia="黑体" w:hint="eastAsia"/>
                      <w:sz w:val="32"/>
                      <w:szCs w:val="32"/>
                    </w:rPr>
                    <w:t>编制：</w:t>
                  </w:r>
                </w:p>
              </w:tc>
              <w:tc>
                <w:tcPr>
                  <w:tcW w:w="3966" w:type="dxa"/>
                </w:tcPr>
                <w:p w:rsidR="00E85774" w:rsidRDefault="00E85774">
                  <w:pPr>
                    <w:spacing w:line="276" w:lineRule="auto"/>
                    <w:jc w:val="center"/>
                    <w:rPr>
                      <w:rFonts w:ascii="黑体" w:eastAsia="黑体"/>
                      <w:sz w:val="44"/>
                    </w:rPr>
                  </w:pPr>
                </w:p>
              </w:tc>
            </w:tr>
            <w:tr w:rsidR="00E85774">
              <w:trPr>
                <w:trHeight w:val="536"/>
              </w:trPr>
              <w:tc>
                <w:tcPr>
                  <w:tcW w:w="3966" w:type="dxa"/>
                </w:tcPr>
                <w:p w:rsidR="00E85774" w:rsidRDefault="00D136AB">
                  <w:pPr>
                    <w:spacing w:line="276" w:lineRule="auto"/>
                    <w:jc w:val="center"/>
                    <w:rPr>
                      <w:rFonts w:ascii="黑体" w:eastAsia="黑体"/>
                      <w:sz w:val="32"/>
                      <w:szCs w:val="32"/>
                    </w:rPr>
                  </w:pPr>
                  <w:r>
                    <w:rPr>
                      <w:rFonts w:ascii="黑体" w:eastAsia="黑体" w:hint="eastAsia"/>
                      <w:sz w:val="32"/>
                      <w:szCs w:val="32"/>
                    </w:rPr>
                    <w:t>审核：</w:t>
                  </w:r>
                </w:p>
              </w:tc>
              <w:tc>
                <w:tcPr>
                  <w:tcW w:w="3966" w:type="dxa"/>
                </w:tcPr>
                <w:p w:rsidR="00E85774" w:rsidRDefault="00E85774">
                  <w:pPr>
                    <w:spacing w:line="276" w:lineRule="auto"/>
                    <w:jc w:val="center"/>
                    <w:rPr>
                      <w:rFonts w:ascii="黑体" w:eastAsia="黑体"/>
                      <w:sz w:val="44"/>
                    </w:rPr>
                  </w:pPr>
                </w:p>
              </w:tc>
            </w:tr>
            <w:tr w:rsidR="00E85774">
              <w:trPr>
                <w:trHeight w:val="536"/>
              </w:trPr>
              <w:tc>
                <w:tcPr>
                  <w:tcW w:w="3966" w:type="dxa"/>
                </w:tcPr>
                <w:p w:rsidR="00E85774" w:rsidRDefault="00D136AB">
                  <w:pPr>
                    <w:spacing w:line="276" w:lineRule="auto"/>
                    <w:jc w:val="center"/>
                    <w:rPr>
                      <w:rFonts w:ascii="黑体" w:eastAsia="黑体"/>
                      <w:sz w:val="32"/>
                      <w:szCs w:val="32"/>
                    </w:rPr>
                  </w:pPr>
                  <w:r>
                    <w:rPr>
                      <w:rFonts w:ascii="黑体" w:eastAsia="黑体" w:hint="eastAsia"/>
                      <w:sz w:val="32"/>
                      <w:szCs w:val="32"/>
                    </w:rPr>
                    <w:t>会签：</w:t>
                  </w:r>
                </w:p>
              </w:tc>
              <w:tc>
                <w:tcPr>
                  <w:tcW w:w="3966" w:type="dxa"/>
                </w:tcPr>
                <w:p w:rsidR="00E85774" w:rsidRDefault="00E85774">
                  <w:pPr>
                    <w:spacing w:line="276" w:lineRule="auto"/>
                    <w:jc w:val="center"/>
                    <w:rPr>
                      <w:rFonts w:ascii="黑体" w:eastAsia="黑体"/>
                      <w:sz w:val="44"/>
                    </w:rPr>
                  </w:pPr>
                </w:p>
              </w:tc>
            </w:tr>
            <w:tr w:rsidR="00E85774">
              <w:trPr>
                <w:trHeight w:val="536"/>
              </w:trPr>
              <w:tc>
                <w:tcPr>
                  <w:tcW w:w="3966" w:type="dxa"/>
                </w:tcPr>
                <w:p w:rsidR="00E85774" w:rsidRDefault="00E85774">
                  <w:pPr>
                    <w:spacing w:line="276" w:lineRule="auto"/>
                    <w:jc w:val="center"/>
                    <w:rPr>
                      <w:rFonts w:ascii="黑体" w:eastAsia="黑体"/>
                      <w:sz w:val="32"/>
                      <w:szCs w:val="32"/>
                    </w:rPr>
                  </w:pPr>
                </w:p>
              </w:tc>
              <w:tc>
                <w:tcPr>
                  <w:tcW w:w="3966" w:type="dxa"/>
                </w:tcPr>
                <w:p w:rsidR="00E85774" w:rsidRDefault="00E85774">
                  <w:pPr>
                    <w:spacing w:line="276" w:lineRule="auto"/>
                    <w:jc w:val="right"/>
                    <w:rPr>
                      <w:rFonts w:ascii="黑体" w:eastAsia="黑体"/>
                      <w:sz w:val="44"/>
                    </w:rPr>
                  </w:pPr>
                </w:p>
              </w:tc>
            </w:tr>
            <w:tr w:rsidR="00E85774">
              <w:trPr>
                <w:trHeight w:val="536"/>
              </w:trPr>
              <w:tc>
                <w:tcPr>
                  <w:tcW w:w="3966" w:type="dxa"/>
                </w:tcPr>
                <w:p w:rsidR="00E85774" w:rsidRDefault="00D136AB">
                  <w:pPr>
                    <w:spacing w:line="276" w:lineRule="auto"/>
                    <w:jc w:val="center"/>
                    <w:rPr>
                      <w:rFonts w:ascii="黑体" w:eastAsia="黑体"/>
                      <w:sz w:val="32"/>
                      <w:szCs w:val="32"/>
                    </w:rPr>
                  </w:pPr>
                  <w:r>
                    <w:rPr>
                      <w:rFonts w:ascii="黑体" w:eastAsia="黑体" w:hint="eastAsia"/>
                      <w:sz w:val="32"/>
                      <w:szCs w:val="32"/>
                    </w:rPr>
                    <w:t>标准化：</w:t>
                  </w:r>
                </w:p>
              </w:tc>
              <w:tc>
                <w:tcPr>
                  <w:tcW w:w="3966" w:type="dxa"/>
                </w:tcPr>
                <w:p w:rsidR="00E85774" w:rsidRDefault="00E85774">
                  <w:pPr>
                    <w:spacing w:line="276" w:lineRule="auto"/>
                    <w:jc w:val="center"/>
                    <w:rPr>
                      <w:rFonts w:ascii="黑体" w:eastAsia="黑体"/>
                      <w:sz w:val="44"/>
                    </w:rPr>
                  </w:pPr>
                </w:p>
              </w:tc>
            </w:tr>
            <w:tr w:rsidR="00E85774">
              <w:trPr>
                <w:trHeight w:val="536"/>
              </w:trPr>
              <w:tc>
                <w:tcPr>
                  <w:tcW w:w="3966" w:type="dxa"/>
                </w:tcPr>
                <w:p w:rsidR="00E85774" w:rsidRDefault="00D136AB">
                  <w:pPr>
                    <w:spacing w:line="276" w:lineRule="auto"/>
                    <w:jc w:val="center"/>
                    <w:rPr>
                      <w:rFonts w:ascii="黑体" w:eastAsia="黑体"/>
                      <w:sz w:val="32"/>
                      <w:szCs w:val="32"/>
                    </w:rPr>
                  </w:pPr>
                  <w:r>
                    <w:rPr>
                      <w:rFonts w:ascii="黑体" w:eastAsia="黑体" w:hint="eastAsia"/>
                      <w:sz w:val="32"/>
                      <w:szCs w:val="32"/>
                    </w:rPr>
                    <w:t>批准：</w:t>
                  </w:r>
                </w:p>
              </w:tc>
              <w:tc>
                <w:tcPr>
                  <w:tcW w:w="3966" w:type="dxa"/>
                </w:tcPr>
                <w:p w:rsidR="00E85774" w:rsidRDefault="00E85774">
                  <w:pPr>
                    <w:spacing w:line="276" w:lineRule="auto"/>
                    <w:jc w:val="center"/>
                    <w:rPr>
                      <w:rFonts w:ascii="黑体" w:eastAsia="黑体"/>
                      <w:sz w:val="44"/>
                    </w:rPr>
                  </w:pPr>
                </w:p>
              </w:tc>
            </w:tr>
            <w:tr w:rsidR="00E85774">
              <w:trPr>
                <w:trHeight w:val="536"/>
              </w:trPr>
              <w:tc>
                <w:tcPr>
                  <w:tcW w:w="3966" w:type="dxa"/>
                </w:tcPr>
                <w:p w:rsidR="00E85774" w:rsidRDefault="00E85774">
                  <w:pPr>
                    <w:spacing w:line="276" w:lineRule="auto"/>
                    <w:jc w:val="center"/>
                    <w:rPr>
                      <w:sz w:val="32"/>
                      <w:szCs w:val="32"/>
                    </w:rPr>
                  </w:pPr>
                </w:p>
              </w:tc>
              <w:tc>
                <w:tcPr>
                  <w:tcW w:w="3966" w:type="dxa"/>
                </w:tcPr>
                <w:p w:rsidR="00E85774" w:rsidRDefault="00E85774">
                  <w:pPr>
                    <w:spacing w:line="276" w:lineRule="auto"/>
                    <w:jc w:val="right"/>
                    <w:rPr>
                      <w:rFonts w:ascii="黑体" w:eastAsia="黑体"/>
                      <w:sz w:val="44"/>
                    </w:rPr>
                  </w:pPr>
                </w:p>
              </w:tc>
            </w:tr>
          </w:tbl>
          <w:p w:rsidR="00E85774" w:rsidRDefault="00E85774">
            <w:pPr>
              <w:spacing w:line="300" w:lineRule="auto"/>
              <w:ind w:firstLine="880"/>
              <w:jc w:val="center"/>
              <w:rPr>
                <w:rFonts w:ascii="黑体" w:eastAsia="黑体"/>
                <w:sz w:val="44"/>
              </w:rPr>
            </w:pPr>
          </w:p>
          <w:p w:rsidR="00E85774" w:rsidRDefault="00E85774">
            <w:pPr>
              <w:spacing w:line="300" w:lineRule="auto"/>
              <w:ind w:firstLine="880"/>
              <w:jc w:val="center"/>
              <w:rPr>
                <w:rFonts w:ascii="黑体" w:eastAsia="黑体"/>
                <w:sz w:val="44"/>
              </w:rPr>
            </w:pPr>
          </w:p>
          <w:p w:rsidR="00E85774" w:rsidRDefault="00E85774">
            <w:pPr>
              <w:spacing w:line="300" w:lineRule="auto"/>
              <w:ind w:firstLine="880"/>
              <w:jc w:val="center"/>
              <w:rPr>
                <w:rFonts w:ascii="黑体" w:eastAsia="黑体"/>
                <w:sz w:val="44"/>
              </w:rPr>
            </w:pPr>
          </w:p>
          <w:p w:rsidR="00E85774" w:rsidRDefault="00E85774">
            <w:pPr>
              <w:spacing w:line="300" w:lineRule="auto"/>
              <w:ind w:firstLine="880"/>
              <w:jc w:val="center"/>
              <w:rPr>
                <w:rFonts w:ascii="黑体" w:eastAsia="黑体"/>
                <w:sz w:val="44"/>
              </w:rPr>
            </w:pPr>
          </w:p>
        </w:tc>
      </w:tr>
    </w:tbl>
    <w:p w:rsidR="00E85774" w:rsidRDefault="00E85774">
      <w:pPr>
        <w:jc w:val="left"/>
      </w:pPr>
    </w:p>
    <w:p w:rsidR="00E85774" w:rsidRDefault="00E85774">
      <w:pPr>
        <w:jc w:val="left"/>
      </w:pPr>
    </w:p>
    <w:p w:rsidR="00E85774" w:rsidRDefault="00172877">
      <w:pPr>
        <w:pStyle w:val="-4"/>
        <w:rPr>
          <w:szCs w:val="30"/>
        </w:rPr>
      </w:pPr>
      <w:r>
        <w:rPr>
          <w:szCs w:val="30"/>
        </w:rPr>
        <w:lastRenderedPageBreak/>
        <w:pict>
          <v:shapetype id="_x0000_t202" coordsize="21600,21600" o:spt="202" path="m,l,21600r21600,l21600,xe">
            <v:stroke joinstyle="miter"/>
            <v:path gradientshapeok="t" o:connecttype="rect"/>
          </v:shapetype>
          <v:shape id="文本框 7" o:spid="_x0000_s1035" type="#_x0000_t202" style="position:absolute;left:0;text-align:left;margin-left:-54pt;margin-top:912.6pt;width:513pt;height:608.4pt;z-index:25165926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" o:allowincell="f" strokeweight="1.5pt">
            <v:textbox>
              <w:txbxContent>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p w:rsidR="00172877" w:rsidRDefault="00172877"/>
                <w:tbl>
                  <w:tblPr>
                    <w:tblW w:w="104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200"/>
                    <w:gridCol w:w="1200"/>
                    <w:gridCol w:w="3780"/>
                    <w:gridCol w:w="1530"/>
                    <w:gridCol w:w="1530"/>
                  </w:tblGrid>
                  <w:tr w:rsidR="00172877">
                    <w:trPr>
                      <w:cantSplit/>
                    </w:trPr>
                    <w:tc>
                      <w:tcPr>
                        <w:tcW w:w="1200" w:type="dxa"/>
                        <w:tcBorders>
                          <w:top w:val="single" w:sz="4" w:space="0" w:color="auto"/>
                          <w:left w:val="single" w:sz="4" w:space="0" w:color="auto"/>
                          <w:bottom w:val="single" w:sz="4" w:space="0" w:color="auto"/>
                          <w:right w:val="single" w:sz="4" w:space="0" w:color="auto"/>
                        </w:tcBorders>
                        <w:vAlign w:val="center"/>
                      </w:tcPr>
                      <w:p w:rsidR="00172877" w:rsidRDefault="00172877">
                        <w:r>
                          <w:rPr>
                            <w:rFonts w:hint="eastAsia"/>
                          </w:rPr>
                          <w:t>项目</w:t>
                        </w:r>
                      </w:p>
                    </w:tc>
                    <w:tc>
                      <w:tcPr>
                        <w:tcW w:w="1200" w:type="dxa"/>
                        <w:tcBorders>
                          <w:top w:val="single" w:sz="4" w:space="0" w:color="auto"/>
                          <w:left w:val="single" w:sz="4" w:space="0" w:color="auto"/>
                          <w:bottom w:val="single" w:sz="4" w:space="0" w:color="auto"/>
                          <w:right w:val="single" w:sz="4" w:space="0" w:color="auto"/>
                        </w:tcBorders>
                        <w:vAlign w:val="center"/>
                      </w:tcPr>
                      <w:p w:rsidR="00172877" w:rsidRDefault="00172877">
                        <w:r>
                          <w:rPr>
                            <w:rFonts w:hint="eastAsia"/>
                          </w:rPr>
                          <w:t>签名</w:t>
                        </w:r>
                      </w:p>
                    </w:tc>
                    <w:tc>
                      <w:tcPr>
                        <w:tcW w:w="1200" w:type="dxa"/>
                        <w:tcBorders>
                          <w:top w:val="single" w:sz="4" w:space="0" w:color="auto"/>
                          <w:left w:val="single" w:sz="4" w:space="0" w:color="auto"/>
                          <w:bottom w:val="single" w:sz="4" w:space="0" w:color="auto"/>
                          <w:right w:val="single" w:sz="4" w:space="0" w:color="auto"/>
                        </w:tcBorders>
                        <w:vAlign w:val="center"/>
                      </w:tcPr>
                      <w:p w:rsidR="00172877" w:rsidRDefault="00172877">
                        <w:r>
                          <w:rPr>
                            <w:rFonts w:hint="eastAsia"/>
                          </w:rPr>
                          <w:t>日期</w:t>
                        </w:r>
                      </w:p>
                    </w:tc>
                    <w:tc>
                      <w:tcPr>
                        <w:tcW w:w="3780" w:type="dxa"/>
                        <w:vMerge w:val="restart"/>
                        <w:tcBorders>
                          <w:top w:val="single" w:sz="4" w:space="0" w:color="auto"/>
                          <w:left w:val="single" w:sz="4" w:space="0" w:color="auto"/>
                          <w:bottom w:val="single" w:sz="4" w:space="0" w:color="auto"/>
                          <w:right w:val="single" w:sz="4" w:space="0" w:color="auto"/>
                        </w:tcBorders>
                        <w:vAlign w:val="center"/>
                      </w:tcPr>
                      <w:p w:rsidR="00172877" w:rsidRDefault="00172877">
                        <w:r>
                          <w:rPr>
                            <w:rFonts w:hint="eastAsia"/>
                          </w:rPr>
                          <w:t>产品型号及名称</w:t>
                        </w:r>
                      </w:p>
                    </w:tc>
                    <w:tc>
                      <w:tcPr>
                        <w:tcW w:w="3060" w:type="dxa"/>
                        <w:gridSpan w:val="2"/>
                        <w:tcBorders>
                          <w:top w:val="single" w:sz="4" w:space="0" w:color="auto"/>
                          <w:left w:val="single" w:sz="4" w:space="0" w:color="auto"/>
                          <w:bottom w:val="single" w:sz="4" w:space="0" w:color="auto"/>
                          <w:right w:val="single" w:sz="4" w:space="0" w:color="auto"/>
                        </w:tcBorders>
                        <w:vAlign w:val="center"/>
                      </w:tcPr>
                      <w:p w:rsidR="00172877" w:rsidRDefault="00172877">
                        <w:r>
                          <w:rPr>
                            <w:rFonts w:hint="eastAsia"/>
                          </w:rPr>
                          <w:t>（图册编号）</w:t>
                        </w:r>
                      </w:p>
                    </w:tc>
                  </w:tr>
                  <w:tr w:rsidR="00172877">
                    <w:trPr>
                      <w:cantSplit/>
                    </w:trPr>
                    <w:tc>
                      <w:tcPr>
                        <w:tcW w:w="1200" w:type="dxa"/>
                        <w:tcBorders>
                          <w:top w:val="single" w:sz="4" w:space="0" w:color="auto"/>
                          <w:left w:val="single" w:sz="4" w:space="0" w:color="auto"/>
                          <w:bottom w:val="single" w:sz="4" w:space="0" w:color="auto"/>
                          <w:right w:val="single" w:sz="4" w:space="0" w:color="auto"/>
                        </w:tcBorders>
                        <w:vAlign w:val="center"/>
                      </w:tcPr>
                      <w:p w:rsidR="00172877" w:rsidRDefault="00172877">
                        <w:r>
                          <w:rPr>
                            <w:rFonts w:hint="eastAsia"/>
                          </w:rPr>
                          <w:t>设计</w:t>
                        </w:r>
                      </w:p>
                    </w:tc>
                    <w:tc>
                      <w:tcPr>
                        <w:tcW w:w="1200" w:type="dxa"/>
                        <w:tcBorders>
                          <w:top w:val="single" w:sz="4" w:space="0" w:color="auto"/>
                          <w:left w:val="single" w:sz="4" w:space="0" w:color="auto"/>
                          <w:bottom w:val="single" w:sz="4" w:space="0" w:color="auto"/>
                          <w:right w:val="single" w:sz="4" w:space="0" w:color="auto"/>
                        </w:tcBorders>
                        <w:vAlign w:val="center"/>
                      </w:tcPr>
                      <w:p w:rsidR="00172877" w:rsidRDefault="00172877"/>
                    </w:tc>
                    <w:tc>
                      <w:tcPr>
                        <w:tcW w:w="1200" w:type="dxa"/>
                        <w:tcBorders>
                          <w:top w:val="single" w:sz="4" w:space="0" w:color="auto"/>
                          <w:left w:val="single" w:sz="4" w:space="0" w:color="auto"/>
                          <w:bottom w:val="single" w:sz="4" w:space="0" w:color="auto"/>
                          <w:right w:val="single" w:sz="4" w:space="0" w:color="auto"/>
                        </w:tcBorders>
                        <w:vAlign w:val="center"/>
                      </w:tcPr>
                      <w:p w:rsidR="00172877" w:rsidRDefault="00172877"/>
                    </w:tc>
                    <w:tc>
                      <w:tcPr>
                        <w:tcW w:w="3780" w:type="dxa"/>
                        <w:vMerge/>
                        <w:tcBorders>
                          <w:top w:val="single" w:sz="4" w:space="0" w:color="auto"/>
                          <w:left w:val="single" w:sz="4" w:space="0" w:color="auto"/>
                          <w:bottom w:val="single" w:sz="4" w:space="0" w:color="auto"/>
                          <w:right w:val="single" w:sz="4" w:space="0" w:color="auto"/>
                        </w:tcBorders>
                        <w:vAlign w:val="center"/>
                      </w:tcPr>
                      <w:p w:rsidR="00172877" w:rsidRDefault="00172877"/>
                    </w:tc>
                    <w:tc>
                      <w:tcPr>
                        <w:tcW w:w="1530" w:type="dxa"/>
                        <w:tcBorders>
                          <w:top w:val="single" w:sz="4" w:space="0" w:color="auto"/>
                          <w:left w:val="single" w:sz="4" w:space="0" w:color="auto"/>
                          <w:bottom w:val="single" w:sz="4" w:space="0" w:color="auto"/>
                          <w:right w:val="single" w:sz="4" w:space="0" w:color="auto"/>
                        </w:tcBorders>
                        <w:vAlign w:val="center"/>
                      </w:tcPr>
                      <w:p w:rsidR="00172877" w:rsidRDefault="00172877"/>
                    </w:tc>
                    <w:tc>
                      <w:tcPr>
                        <w:tcW w:w="1530" w:type="dxa"/>
                        <w:tcBorders>
                          <w:top w:val="single" w:sz="4" w:space="0" w:color="auto"/>
                          <w:left w:val="single" w:sz="4" w:space="0" w:color="auto"/>
                          <w:bottom w:val="single" w:sz="4" w:space="0" w:color="auto"/>
                          <w:right w:val="single" w:sz="4" w:space="0" w:color="auto"/>
                        </w:tcBorders>
                        <w:vAlign w:val="center"/>
                      </w:tcPr>
                      <w:p w:rsidR="00172877" w:rsidRDefault="00172877"/>
                    </w:tc>
                  </w:tr>
                  <w:tr w:rsidR="00172877">
                    <w:trPr>
                      <w:cantSplit/>
                    </w:trPr>
                    <w:tc>
                      <w:tcPr>
                        <w:tcW w:w="1200" w:type="dxa"/>
                        <w:tcBorders>
                          <w:top w:val="single" w:sz="4" w:space="0" w:color="auto"/>
                          <w:left w:val="single" w:sz="4" w:space="0" w:color="auto"/>
                          <w:bottom w:val="single" w:sz="4" w:space="0" w:color="auto"/>
                          <w:right w:val="single" w:sz="4" w:space="0" w:color="auto"/>
                        </w:tcBorders>
                        <w:vAlign w:val="center"/>
                      </w:tcPr>
                      <w:p w:rsidR="00172877" w:rsidRDefault="00172877">
                        <w:r>
                          <w:rPr>
                            <w:rFonts w:hint="eastAsia"/>
                          </w:rPr>
                          <w:t>校对</w:t>
                        </w:r>
                      </w:p>
                    </w:tc>
                    <w:tc>
                      <w:tcPr>
                        <w:tcW w:w="1200" w:type="dxa"/>
                        <w:tcBorders>
                          <w:top w:val="single" w:sz="4" w:space="0" w:color="auto"/>
                          <w:left w:val="single" w:sz="4" w:space="0" w:color="auto"/>
                          <w:bottom w:val="single" w:sz="4" w:space="0" w:color="auto"/>
                          <w:right w:val="single" w:sz="4" w:space="0" w:color="auto"/>
                        </w:tcBorders>
                        <w:vAlign w:val="center"/>
                      </w:tcPr>
                      <w:p w:rsidR="00172877" w:rsidRDefault="00172877"/>
                    </w:tc>
                    <w:tc>
                      <w:tcPr>
                        <w:tcW w:w="1200" w:type="dxa"/>
                        <w:tcBorders>
                          <w:top w:val="single" w:sz="4" w:space="0" w:color="auto"/>
                          <w:left w:val="single" w:sz="4" w:space="0" w:color="auto"/>
                          <w:bottom w:val="single" w:sz="4" w:space="0" w:color="auto"/>
                          <w:right w:val="single" w:sz="4" w:space="0" w:color="auto"/>
                        </w:tcBorders>
                        <w:vAlign w:val="center"/>
                      </w:tcPr>
                      <w:p w:rsidR="00172877" w:rsidRDefault="00172877"/>
                    </w:tc>
                    <w:tc>
                      <w:tcPr>
                        <w:tcW w:w="3780" w:type="dxa"/>
                        <w:vMerge/>
                        <w:tcBorders>
                          <w:top w:val="single" w:sz="4" w:space="0" w:color="auto"/>
                          <w:left w:val="single" w:sz="4" w:space="0" w:color="auto"/>
                          <w:bottom w:val="single" w:sz="4" w:space="0" w:color="auto"/>
                          <w:right w:val="single" w:sz="4" w:space="0" w:color="auto"/>
                        </w:tcBorders>
                        <w:vAlign w:val="center"/>
                      </w:tcPr>
                      <w:p w:rsidR="00172877" w:rsidRDefault="00172877"/>
                    </w:tc>
                    <w:tc>
                      <w:tcPr>
                        <w:tcW w:w="1530" w:type="dxa"/>
                        <w:tcBorders>
                          <w:top w:val="single" w:sz="4" w:space="0" w:color="auto"/>
                          <w:left w:val="single" w:sz="4" w:space="0" w:color="auto"/>
                          <w:bottom w:val="single" w:sz="4" w:space="0" w:color="auto"/>
                          <w:right w:val="single" w:sz="4" w:space="0" w:color="auto"/>
                        </w:tcBorders>
                        <w:vAlign w:val="center"/>
                      </w:tcPr>
                      <w:p w:rsidR="00172877" w:rsidRDefault="00172877"/>
                    </w:tc>
                    <w:tc>
                      <w:tcPr>
                        <w:tcW w:w="1530" w:type="dxa"/>
                        <w:tcBorders>
                          <w:top w:val="single" w:sz="4" w:space="0" w:color="auto"/>
                          <w:left w:val="single" w:sz="4" w:space="0" w:color="auto"/>
                          <w:bottom w:val="single" w:sz="4" w:space="0" w:color="auto"/>
                          <w:right w:val="single" w:sz="4" w:space="0" w:color="auto"/>
                        </w:tcBorders>
                        <w:vAlign w:val="center"/>
                      </w:tcPr>
                      <w:p w:rsidR="00172877" w:rsidRDefault="00172877"/>
                    </w:tc>
                  </w:tr>
                  <w:tr w:rsidR="00172877">
                    <w:trPr>
                      <w:cantSplit/>
                    </w:trPr>
                    <w:tc>
                      <w:tcPr>
                        <w:tcW w:w="1200" w:type="dxa"/>
                        <w:tcBorders>
                          <w:top w:val="single" w:sz="4" w:space="0" w:color="auto"/>
                          <w:left w:val="single" w:sz="4" w:space="0" w:color="auto"/>
                          <w:bottom w:val="single" w:sz="4" w:space="0" w:color="auto"/>
                          <w:right w:val="single" w:sz="4" w:space="0" w:color="auto"/>
                        </w:tcBorders>
                        <w:vAlign w:val="center"/>
                      </w:tcPr>
                      <w:p w:rsidR="00172877" w:rsidRDefault="00172877">
                        <w:r>
                          <w:rPr>
                            <w:rFonts w:hint="eastAsia"/>
                          </w:rPr>
                          <w:t>审核</w:t>
                        </w:r>
                      </w:p>
                    </w:tc>
                    <w:tc>
                      <w:tcPr>
                        <w:tcW w:w="1200" w:type="dxa"/>
                        <w:tcBorders>
                          <w:top w:val="single" w:sz="4" w:space="0" w:color="auto"/>
                          <w:left w:val="single" w:sz="4" w:space="0" w:color="auto"/>
                          <w:bottom w:val="single" w:sz="4" w:space="0" w:color="auto"/>
                          <w:right w:val="single" w:sz="4" w:space="0" w:color="auto"/>
                        </w:tcBorders>
                        <w:vAlign w:val="center"/>
                      </w:tcPr>
                      <w:p w:rsidR="00172877" w:rsidRDefault="00172877"/>
                    </w:tc>
                    <w:tc>
                      <w:tcPr>
                        <w:tcW w:w="1200" w:type="dxa"/>
                        <w:tcBorders>
                          <w:top w:val="single" w:sz="4" w:space="0" w:color="auto"/>
                          <w:left w:val="single" w:sz="4" w:space="0" w:color="auto"/>
                          <w:bottom w:val="single" w:sz="4" w:space="0" w:color="auto"/>
                          <w:right w:val="single" w:sz="4" w:space="0" w:color="auto"/>
                        </w:tcBorders>
                        <w:vAlign w:val="center"/>
                      </w:tcPr>
                      <w:p w:rsidR="00172877" w:rsidRDefault="00172877"/>
                    </w:tc>
                    <w:tc>
                      <w:tcPr>
                        <w:tcW w:w="3780" w:type="dxa"/>
                        <w:vMerge/>
                        <w:tcBorders>
                          <w:top w:val="single" w:sz="4" w:space="0" w:color="auto"/>
                          <w:left w:val="single" w:sz="4" w:space="0" w:color="auto"/>
                          <w:bottom w:val="single" w:sz="4" w:space="0" w:color="auto"/>
                          <w:right w:val="single" w:sz="4" w:space="0" w:color="auto"/>
                        </w:tcBorders>
                        <w:vAlign w:val="center"/>
                      </w:tcPr>
                      <w:p w:rsidR="00172877" w:rsidRDefault="00172877"/>
                    </w:tc>
                    <w:tc>
                      <w:tcPr>
                        <w:tcW w:w="1530" w:type="dxa"/>
                        <w:tcBorders>
                          <w:top w:val="single" w:sz="4" w:space="0" w:color="auto"/>
                          <w:left w:val="single" w:sz="4" w:space="0" w:color="auto"/>
                          <w:bottom w:val="single" w:sz="4" w:space="0" w:color="auto"/>
                          <w:right w:val="single" w:sz="4" w:space="0" w:color="auto"/>
                        </w:tcBorders>
                        <w:vAlign w:val="center"/>
                      </w:tcPr>
                      <w:p w:rsidR="00172877" w:rsidRDefault="00172877">
                        <w:proofErr w:type="gramStart"/>
                        <w:r>
                          <w:rPr>
                            <w:rFonts w:hint="eastAsia"/>
                          </w:rPr>
                          <w:t>第张</w:t>
                        </w:r>
                        <w:proofErr w:type="gramEnd"/>
                      </w:p>
                    </w:tc>
                    <w:tc>
                      <w:tcPr>
                        <w:tcW w:w="1530" w:type="dxa"/>
                        <w:tcBorders>
                          <w:top w:val="single" w:sz="4" w:space="0" w:color="auto"/>
                          <w:left w:val="single" w:sz="4" w:space="0" w:color="auto"/>
                          <w:bottom w:val="single" w:sz="4" w:space="0" w:color="auto"/>
                          <w:right w:val="single" w:sz="4" w:space="0" w:color="auto"/>
                        </w:tcBorders>
                        <w:vAlign w:val="center"/>
                      </w:tcPr>
                      <w:p w:rsidR="00172877" w:rsidRDefault="00172877">
                        <w:proofErr w:type="gramStart"/>
                        <w:r>
                          <w:rPr>
                            <w:rFonts w:hint="eastAsia"/>
                          </w:rPr>
                          <w:t>共张</w:t>
                        </w:r>
                        <w:proofErr w:type="gramEnd"/>
                      </w:p>
                    </w:tc>
                  </w:tr>
                  <w:tr w:rsidR="00172877">
                    <w:trPr>
                      <w:cantSplit/>
                    </w:trPr>
                    <w:tc>
                      <w:tcPr>
                        <w:tcW w:w="1200" w:type="dxa"/>
                        <w:tcBorders>
                          <w:top w:val="single" w:sz="4" w:space="0" w:color="auto"/>
                          <w:left w:val="single" w:sz="4" w:space="0" w:color="auto"/>
                          <w:bottom w:val="nil"/>
                          <w:right w:val="single" w:sz="4" w:space="0" w:color="auto"/>
                        </w:tcBorders>
                        <w:vAlign w:val="center"/>
                      </w:tcPr>
                      <w:p w:rsidR="00172877" w:rsidRDefault="00172877">
                        <w:r>
                          <w:rPr>
                            <w:rFonts w:hint="eastAsia"/>
                          </w:rPr>
                          <w:t>标准化</w:t>
                        </w:r>
                      </w:p>
                    </w:tc>
                    <w:tc>
                      <w:tcPr>
                        <w:tcW w:w="1200" w:type="dxa"/>
                        <w:tcBorders>
                          <w:top w:val="single" w:sz="4" w:space="0" w:color="auto"/>
                          <w:left w:val="single" w:sz="4" w:space="0" w:color="auto"/>
                          <w:bottom w:val="nil"/>
                          <w:right w:val="single" w:sz="4" w:space="0" w:color="auto"/>
                        </w:tcBorders>
                        <w:vAlign w:val="center"/>
                      </w:tcPr>
                      <w:p w:rsidR="00172877" w:rsidRDefault="00172877"/>
                    </w:tc>
                    <w:tc>
                      <w:tcPr>
                        <w:tcW w:w="1200" w:type="dxa"/>
                        <w:tcBorders>
                          <w:top w:val="single" w:sz="4" w:space="0" w:color="auto"/>
                          <w:left w:val="single" w:sz="4" w:space="0" w:color="auto"/>
                          <w:bottom w:val="nil"/>
                          <w:right w:val="single" w:sz="4" w:space="0" w:color="auto"/>
                        </w:tcBorders>
                        <w:vAlign w:val="center"/>
                      </w:tcPr>
                      <w:p w:rsidR="00172877" w:rsidRDefault="00172877"/>
                    </w:tc>
                    <w:tc>
                      <w:tcPr>
                        <w:tcW w:w="3780" w:type="dxa"/>
                        <w:vMerge/>
                        <w:tcBorders>
                          <w:top w:val="single" w:sz="4" w:space="0" w:color="auto"/>
                          <w:left w:val="single" w:sz="4" w:space="0" w:color="auto"/>
                          <w:bottom w:val="nil"/>
                          <w:right w:val="single" w:sz="4" w:space="0" w:color="auto"/>
                        </w:tcBorders>
                        <w:vAlign w:val="center"/>
                      </w:tcPr>
                      <w:p w:rsidR="00172877" w:rsidRDefault="00172877"/>
                    </w:tc>
                    <w:tc>
                      <w:tcPr>
                        <w:tcW w:w="3060" w:type="dxa"/>
                        <w:gridSpan w:val="2"/>
                        <w:vMerge w:val="restart"/>
                        <w:tcBorders>
                          <w:top w:val="single" w:sz="4" w:space="0" w:color="auto"/>
                          <w:left w:val="single" w:sz="4" w:space="0" w:color="auto"/>
                          <w:bottom w:val="nil"/>
                          <w:right w:val="single" w:sz="4" w:space="0" w:color="auto"/>
                        </w:tcBorders>
                        <w:vAlign w:val="center"/>
                      </w:tcPr>
                      <w:p w:rsidR="00172877" w:rsidRDefault="00172877">
                        <w:r>
                          <w:rPr>
                            <w:rFonts w:hint="eastAsia"/>
                          </w:rPr>
                          <w:t>空司通信修配厂制</w:t>
                        </w:r>
                      </w:p>
                    </w:tc>
                  </w:tr>
                  <w:tr w:rsidR="00172877">
                    <w:trPr>
                      <w:cantSplit/>
                    </w:trPr>
                    <w:tc>
                      <w:tcPr>
                        <w:tcW w:w="1200" w:type="dxa"/>
                        <w:tcBorders>
                          <w:top w:val="single" w:sz="4" w:space="0" w:color="auto"/>
                          <w:left w:val="single" w:sz="4" w:space="0" w:color="auto"/>
                          <w:bottom w:val="nil"/>
                          <w:right w:val="single" w:sz="4" w:space="0" w:color="auto"/>
                        </w:tcBorders>
                        <w:vAlign w:val="center"/>
                      </w:tcPr>
                      <w:p w:rsidR="00172877" w:rsidRDefault="00172877">
                        <w:r>
                          <w:rPr>
                            <w:rFonts w:hint="eastAsia"/>
                          </w:rPr>
                          <w:t>批准</w:t>
                        </w:r>
                      </w:p>
                    </w:tc>
                    <w:tc>
                      <w:tcPr>
                        <w:tcW w:w="1200" w:type="dxa"/>
                        <w:tcBorders>
                          <w:top w:val="single" w:sz="4" w:space="0" w:color="auto"/>
                          <w:left w:val="single" w:sz="4" w:space="0" w:color="auto"/>
                          <w:bottom w:val="nil"/>
                          <w:right w:val="single" w:sz="4" w:space="0" w:color="auto"/>
                        </w:tcBorders>
                        <w:vAlign w:val="center"/>
                      </w:tcPr>
                      <w:p w:rsidR="00172877" w:rsidRDefault="00172877"/>
                    </w:tc>
                    <w:tc>
                      <w:tcPr>
                        <w:tcW w:w="1200" w:type="dxa"/>
                        <w:tcBorders>
                          <w:top w:val="single" w:sz="4" w:space="0" w:color="auto"/>
                          <w:left w:val="single" w:sz="4" w:space="0" w:color="auto"/>
                          <w:bottom w:val="nil"/>
                          <w:right w:val="single" w:sz="4" w:space="0" w:color="auto"/>
                        </w:tcBorders>
                        <w:vAlign w:val="center"/>
                      </w:tcPr>
                      <w:p w:rsidR="00172877" w:rsidRDefault="00172877"/>
                    </w:tc>
                    <w:tc>
                      <w:tcPr>
                        <w:tcW w:w="3780" w:type="dxa"/>
                        <w:vMerge/>
                        <w:tcBorders>
                          <w:top w:val="single" w:sz="4" w:space="0" w:color="auto"/>
                          <w:left w:val="single" w:sz="4" w:space="0" w:color="auto"/>
                          <w:bottom w:val="nil"/>
                          <w:right w:val="single" w:sz="4" w:space="0" w:color="auto"/>
                        </w:tcBorders>
                        <w:vAlign w:val="center"/>
                      </w:tcPr>
                      <w:p w:rsidR="00172877" w:rsidRDefault="00172877"/>
                    </w:tc>
                    <w:tc>
                      <w:tcPr>
                        <w:tcW w:w="3060" w:type="dxa"/>
                        <w:gridSpan w:val="2"/>
                        <w:vMerge/>
                        <w:tcBorders>
                          <w:top w:val="single" w:sz="4" w:space="0" w:color="auto"/>
                          <w:left w:val="single" w:sz="4" w:space="0" w:color="auto"/>
                          <w:bottom w:val="nil"/>
                          <w:right w:val="single" w:sz="4" w:space="0" w:color="auto"/>
                        </w:tcBorders>
                        <w:vAlign w:val="center"/>
                      </w:tcPr>
                      <w:p w:rsidR="00172877" w:rsidRDefault="00172877"/>
                    </w:tc>
                  </w:tr>
                </w:tbl>
                <w:p w:rsidR="00172877" w:rsidRDefault="00172877"/>
                <w:p w:rsidR="00172877" w:rsidRDefault="00172877"/>
                <w:p w:rsidR="00172877" w:rsidRDefault="00172877"/>
              </w:txbxContent>
            </v:textbox>
          </v:shape>
        </w:pict>
      </w:r>
      <w:bookmarkStart w:id="5" w:name="_Toc316026856"/>
      <w:bookmarkStart w:id="6" w:name="_Toc322447466"/>
      <w:r w:rsidR="00D136AB">
        <w:rPr>
          <w:rFonts w:hint="eastAsia"/>
          <w:szCs w:val="30"/>
        </w:rPr>
        <w:t>更改历史</w:t>
      </w:r>
      <w:bookmarkEnd w:id="5"/>
      <w:bookmarkEnd w:id="6"/>
    </w:p>
    <w:tbl>
      <w:tblPr>
        <w:tblW w:w="94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78"/>
        <w:gridCol w:w="1327"/>
        <w:gridCol w:w="3284"/>
        <w:gridCol w:w="2130"/>
        <w:gridCol w:w="1681"/>
      </w:tblGrid>
      <w:tr w:rsidR="00E85774">
        <w:trPr>
          <w:cantSplit/>
          <w:trHeight w:val="652"/>
        </w:trPr>
        <w:tc>
          <w:tcPr>
            <w:tcW w:w="978" w:type="dxa"/>
            <w:tcBorders>
              <w:top w:val="single" w:sz="12" w:space="0" w:color="auto"/>
              <w:bottom w:val="single" w:sz="12" w:space="0" w:color="auto"/>
            </w:tcBorders>
            <w:vAlign w:val="center"/>
          </w:tcPr>
          <w:p w:rsidR="00E85774" w:rsidRDefault="00D136AB">
            <w:pPr>
              <w:pStyle w:val="affa"/>
            </w:pPr>
            <w:r>
              <w:rPr>
                <w:rFonts w:hint="eastAsia"/>
              </w:rPr>
              <w:t>版本号</w:t>
            </w:r>
          </w:p>
        </w:tc>
        <w:tc>
          <w:tcPr>
            <w:tcW w:w="1327" w:type="dxa"/>
            <w:tcBorders>
              <w:top w:val="single" w:sz="12" w:space="0" w:color="auto"/>
              <w:bottom w:val="single" w:sz="12" w:space="0" w:color="auto"/>
            </w:tcBorders>
            <w:vAlign w:val="center"/>
          </w:tcPr>
          <w:p w:rsidR="00E85774" w:rsidRDefault="00D136AB">
            <w:pPr>
              <w:pStyle w:val="affa"/>
            </w:pPr>
            <w:r>
              <w:rPr>
                <w:rFonts w:hint="eastAsia"/>
              </w:rPr>
              <w:t>更改日期</w:t>
            </w:r>
          </w:p>
        </w:tc>
        <w:tc>
          <w:tcPr>
            <w:tcW w:w="3284" w:type="dxa"/>
            <w:tcBorders>
              <w:top w:val="single" w:sz="12" w:space="0" w:color="auto"/>
              <w:bottom w:val="single" w:sz="12" w:space="0" w:color="auto"/>
            </w:tcBorders>
            <w:vAlign w:val="center"/>
          </w:tcPr>
          <w:p w:rsidR="00E85774" w:rsidRDefault="00D136AB">
            <w:pPr>
              <w:pStyle w:val="affa"/>
            </w:pPr>
            <w:r>
              <w:rPr>
                <w:rFonts w:hint="eastAsia"/>
              </w:rPr>
              <w:t>更改方法</w:t>
            </w:r>
            <w:r>
              <w:rPr>
                <w:rFonts w:hint="eastAsia"/>
              </w:rPr>
              <w:t>/</w:t>
            </w:r>
            <w:r>
              <w:rPr>
                <w:rFonts w:hint="eastAsia"/>
              </w:rPr>
              <w:t>内容</w:t>
            </w:r>
            <w:r>
              <w:rPr>
                <w:rFonts w:hint="eastAsia"/>
              </w:rPr>
              <w:t>/</w:t>
            </w:r>
            <w:r>
              <w:rPr>
                <w:rFonts w:hint="eastAsia"/>
              </w:rPr>
              <w:t>原因</w:t>
            </w:r>
          </w:p>
        </w:tc>
        <w:tc>
          <w:tcPr>
            <w:tcW w:w="2130" w:type="dxa"/>
            <w:tcBorders>
              <w:top w:val="single" w:sz="12" w:space="0" w:color="auto"/>
              <w:bottom w:val="single" w:sz="12" w:space="0" w:color="auto"/>
            </w:tcBorders>
            <w:vAlign w:val="center"/>
          </w:tcPr>
          <w:p w:rsidR="00E85774" w:rsidRDefault="00D136AB">
            <w:pPr>
              <w:pStyle w:val="affa"/>
            </w:pPr>
            <w:r>
              <w:rPr>
                <w:rFonts w:hint="eastAsia"/>
              </w:rPr>
              <w:t>更改人</w:t>
            </w:r>
          </w:p>
        </w:tc>
        <w:tc>
          <w:tcPr>
            <w:tcW w:w="1681" w:type="dxa"/>
            <w:tcBorders>
              <w:top w:val="single" w:sz="12" w:space="0" w:color="auto"/>
              <w:bottom w:val="single" w:sz="12" w:space="0" w:color="auto"/>
            </w:tcBorders>
            <w:vAlign w:val="center"/>
          </w:tcPr>
          <w:p w:rsidR="00E85774" w:rsidRDefault="00D136AB">
            <w:pPr>
              <w:pStyle w:val="affa"/>
            </w:pPr>
            <w:r>
              <w:rPr>
                <w:rFonts w:hint="eastAsia"/>
              </w:rPr>
              <w:t>批准</w:t>
            </w:r>
          </w:p>
        </w:tc>
      </w:tr>
      <w:tr w:rsidR="00E85774">
        <w:trPr>
          <w:cantSplit/>
          <w:trHeight w:val="566"/>
        </w:trPr>
        <w:tc>
          <w:tcPr>
            <w:tcW w:w="978" w:type="dxa"/>
            <w:tcBorders>
              <w:top w:val="single" w:sz="12" w:space="0" w:color="auto"/>
            </w:tcBorders>
            <w:vAlign w:val="center"/>
          </w:tcPr>
          <w:p w:rsidR="00E85774" w:rsidRDefault="00D136AB">
            <w:pPr>
              <w:pStyle w:val="affa"/>
              <w:rPr>
                <w:rFonts w:asciiTheme="minorEastAsia" w:eastAsiaTheme="minorEastAsia" w:hAnsiTheme="minorEastAsia"/>
              </w:rPr>
            </w:pPr>
            <w:r>
              <w:rPr>
                <w:rFonts w:asciiTheme="minorEastAsia" w:eastAsiaTheme="minorEastAsia" w:hAnsiTheme="minorEastAsia" w:hint="eastAsia"/>
              </w:rPr>
              <w:t>V1000</w:t>
            </w:r>
          </w:p>
        </w:tc>
        <w:tc>
          <w:tcPr>
            <w:tcW w:w="1327" w:type="dxa"/>
            <w:tcBorders>
              <w:top w:val="single" w:sz="12" w:space="0" w:color="auto"/>
            </w:tcBorders>
            <w:vAlign w:val="center"/>
          </w:tcPr>
          <w:p w:rsidR="00E85774" w:rsidRDefault="00D136AB">
            <w:pPr>
              <w:pStyle w:val="affa"/>
              <w:rPr>
                <w:rFonts w:asciiTheme="minorEastAsia" w:eastAsiaTheme="minorEastAsia" w:hAnsiTheme="minorEastAsia"/>
              </w:rPr>
            </w:pPr>
            <w:r>
              <w:rPr>
                <w:rFonts w:asciiTheme="minorEastAsia" w:eastAsiaTheme="minorEastAsia" w:hAnsiTheme="minorEastAsia" w:hint="eastAsia"/>
              </w:rPr>
              <w:t>2024/</w:t>
            </w:r>
            <w:r w:rsidR="005360E7">
              <w:rPr>
                <w:rFonts w:asciiTheme="minorEastAsia" w:eastAsiaTheme="minorEastAsia" w:hAnsiTheme="minorEastAsia" w:hint="eastAsia"/>
              </w:rPr>
              <w:t>12</w:t>
            </w:r>
            <w:r>
              <w:rPr>
                <w:rFonts w:asciiTheme="minorEastAsia" w:eastAsiaTheme="minorEastAsia" w:hAnsiTheme="minorEastAsia" w:hint="eastAsia"/>
              </w:rPr>
              <w:t>/</w:t>
            </w:r>
            <w:r w:rsidR="005360E7">
              <w:rPr>
                <w:rFonts w:asciiTheme="minorEastAsia" w:eastAsiaTheme="minorEastAsia" w:hAnsiTheme="minorEastAsia" w:hint="eastAsia"/>
              </w:rPr>
              <w:t>20</w:t>
            </w:r>
            <w:r>
              <w:rPr>
                <w:rFonts w:asciiTheme="minorEastAsia" w:eastAsiaTheme="minorEastAsia" w:hAnsiTheme="minorEastAsia" w:hint="eastAsia"/>
              </w:rPr>
              <w:t xml:space="preserve"> </w:t>
            </w:r>
          </w:p>
        </w:tc>
        <w:tc>
          <w:tcPr>
            <w:tcW w:w="3284" w:type="dxa"/>
            <w:tcBorders>
              <w:top w:val="single" w:sz="12" w:space="0" w:color="auto"/>
            </w:tcBorders>
            <w:vAlign w:val="center"/>
          </w:tcPr>
          <w:p w:rsidR="00E85774" w:rsidRDefault="00D136AB">
            <w:pPr>
              <w:pStyle w:val="affa"/>
              <w:rPr>
                <w:rFonts w:asciiTheme="minorEastAsia" w:eastAsiaTheme="minorEastAsia" w:hAnsiTheme="minorEastAsia"/>
              </w:rPr>
            </w:pPr>
            <w:r>
              <w:rPr>
                <w:rFonts w:asciiTheme="minorEastAsia" w:eastAsiaTheme="minorEastAsia" w:hAnsiTheme="minorEastAsia" w:hint="eastAsia"/>
              </w:rPr>
              <w:t>创建</w:t>
            </w:r>
          </w:p>
        </w:tc>
        <w:tc>
          <w:tcPr>
            <w:tcW w:w="2130" w:type="dxa"/>
            <w:tcBorders>
              <w:top w:val="single" w:sz="12" w:space="0" w:color="auto"/>
            </w:tcBorders>
            <w:vAlign w:val="center"/>
          </w:tcPr>
          <w:p w:rsidR="00E85774" w:rsidRDefault="005360E7">
            <w:pPr>
              <w:pStyle w:val="affa"/>
              <w:rPr>
                <w:rFonts w:asciiTheme="minorEastAsia" w:eastAsiaTheme="minorEastAsia" w:hAnsiTheme="minorEastAsia"/>
              </w:rPr>
            </w:pPr>
            <w:proofErr w:type="gramStart"/>
            <w:r>
              <w:rPr>
                <w:rFonts w:asciiTheme="minorEastAsia" w:eastAsiaTheme="minorEastAsia" w:hAnsiTheme="minorEastAsia" w:hint="eastAsia"/>
              </w:rPr>
              <w:t>林枫</w:t>
            </w:r>
            <w:proofErr w:type="gramEnd"/>
          </w:p>
        </w:tc>
        <w:tc>
          <w:tcPr>
            <w:tcW w:w="1681" w:type="dxa"/>
            <w:tcBorders>
              <w:top w:val="single" w:sz="12" w:space="0" w:color="auto"/>
            </w:tcBorders>
            <w:vAlign w:val="center"/>
          </w:tcPr>
          <w:p w:rsidR="00E85774" w:rsidRDefault="00E85774">
            <w:pPr>
              <w:pStyle w:val="affa"/>
              <w:rPr>
                <w:rFonts w:asciiTheme="minorEastAsia" w:eastAsiaTheme="minorEastAsia" w:hAnsiTheme="minorEastAsia"/>
              </w:rPr>
            </w:pPr>
          </w:p>
        </w:tc>
      </w:tr>
      <w:tr w:rsidR="00E85774">
        <w:trPr>
          <w:cantSplit/>
          <w:trHeight w:val="566"/>
        </w:trPr>
        <w:tc>
          <w:tcPr>
            <w:tcW w:w="978" w:type="dxa"/>
            <w:vAlign w:val="center"/>
          </w:tcPr>
          <w:p w:rsidR="00E85774" w:rsidRDefault="00E85774">
            <w:pPr>
              <w:pStyle w:val="affa"/>
              <w:rPr>
                <w:rFonts w:asciiTheme="minorEastAsia" w:eastAsiaTheme="minorEastAsia" w:hAnsiTheme="minorEastAsia"/>
              </w:rPr>
            </w:pPr>
          </w:p>
        </w:tc>
        <w:tc>
          <w:tcPr>
            <w:tcW w:w="1327" w:type="dxa"/>
            <w:vAlign w:val="center"/>
          </w:tcPr>
          <w:p w:rsidR="00E85774" w:rsidRDefault="00E85774">
            <w:pPr>
              <w:pStyle w:val="affa"/>
              <w:rPr>
                <w:rFonts w:asciiTheme="minorEastAsia" w:eastAsiaTheme="minorEastAsia" w:hAnsiTheme="minorEastAsia"/>
              </w:rPr>
            </w:pPr>
          </w:p>
        </w:tc>
        <w:tc>
          <w:tcPr>
            <w:tcW w:w="3284" w:type="dxa"/>
            <w:vAlign w:val="center"/>
          </w:tcPr>
          <w:p w:rsidR="00E85774" w:rsidRDefault="00E85774">
            <w:pPr>
              <w:pStyle w:val="affa"/>
              <w:rPr>
                <w:rFonts w:asciiTheme="minorEastAsia" w:eastAsiaTheme="minorEastAsia" w:hAnsiTheme="minorEastAsia"/>
              </w:rPr>
            </w:pPr>
          </w:p>
        </w:tc>
        <w:tc>
          <w:tcPr>
            <w:tcW w:w="2130" w:type="dxa"/>
            <w:vAlign w:val="center"/>
          </w:tcPr>
          <w:p w:rsidR="00E85774" w:rsidRDefault="00E85774">
            <w:pPr>
              <w:pStyle w:val="affa"/>
              <w:rPr>
                <w:rFonts w:asciiTheme="minorEastAsia" w:eastAsiaTheme="minorEastAsia" w:hAnsiTheme="minorEastAsia"/>
              </w:rPr>
            </w:pPr>
          </w:p>
        </w:tc>
        <w:tc>
          <w:tcPr>
            <w:tcW w:w="1681" w:type="dxa"/>
            <w:vAlign w:val="center"/>
          </w:tcPr>
          <w:p w:rsidR="00E85774" w:rsidRDefault="00E85774">
            <w:pPr>
              <w:pStyle w:val="affa"/>
            </w:pPr>
          </w:p>
        </w:tc>
      </w:tr>
      <w:tr w:rsidR="00E85774">
        <w:trPr>
          <w:cantSplit/>
          <w:trHeight w:val="566"/>
        </w:trPr>
        <w:tc>
          <w:tcPr>
            <w:tcW w:w="978" w:type="dxa"/>
            <w:vAlign w:val="center"/>
          </w:tcPr>
          <w:p w:rsidR="00E85774" w:rsidRDefault="00E85774">
            <w:pPr>
              <w:pStyle w:val="affa"/>
              <w:rPr>
                <w:rFonts w:asciiTheme="minorEastAsia" w:eastAsiaTheme="minorEastAsia" w:hAnsiTheme="minorEastAsia"/>
              </w:rPr>
            </w:pPr>
          </w:p>
        </w:tc>
        <w:tc>
          <w:tcPr>
            <w:tcW w:w="1327" w:type="dxa"/>
            <w:vAlign w:val="center"/>
          </w:tcPr>
          <w:p w:rsidR="00E85774" w:rsidRDefault="00E85774">
            <w:pPr>
              <w:pStyle w:val="affa"/>
              <w:rPr>
                <w:rFonts w:asciiTheme="minorEastAsia" w:eastAsiaTheme="minorEastAsia" w:hAnsiTheme="minorEastAsia"/>
              </w:rPr>
            </w:pPr>
          </w:p>
        </w:tc>
        <w:tc>
          <w:tcPr>
            <w:tcW w:w="3284" w:type="dxa"/>
            <w:vAlign w:val="center"/>
          </w:tcPr>
          <w:p w:rsidR="00E85774" w:rsidRDefault="00E85774">
            <w:pPr>
              <w:pStyle w:val="affa"/>
              <w:rPr>
                <w:rFonts w:asciiTheme="minorEastAsia" w:eastAsiaTheme="minorEastAsia" w:hAnsiTheme="minorEastAsia"/>
              </w:rPr>
            </w:pPr>
          </w:p>
        </w:tc>
        <w:tc>
          <w:tcPr>
            <w:tcW w:w="2130" w:type="dxa"/>
            <w:vAlign w:val="center"/>
          </w:tcPr>
          <w:p w:rsidR="00E85774" w:rsidRDefault="00E85774">
            <w:pPr>
              <w:pStyle w:val="affa"/>
              <w:rPr>
                <w:rFonts w:asciiTheme="minorEastAsia" w:eastAsiaTheme="minorEastAsia" w:hAnsiTheme="minorEastAsia"/>
              </w:rPr>
            </w:pPr>
          </w:p>
        </w:tc>
        <w:tc>
          <w:tcPr>
            <w:tcW w:w="1681" w:type="dxa"/>
            <w:vAlign w:val="center"/>
          </w:tcPr>
          <w:p w:rsidR="00E85774" w:rsidRDefault="00E85774">
            <w:pPr>
              <w:pStyle w:val="affa"/>
            </w:pPr>
          </w:p>
        </w:tc>
      </w:tr>
      <w:tr w:rsidR="00E85774">
        <w:trPr>
          <w:cantSplit/>
          <w:trHeight w:val="566"/>
        </w:trPr>
        <w:tc>
          <w:tcPr>
            <w:tcW w:w="978" w:type="dxa"/>
            <w:vAlign w:val="center"/>
          </w:tcPr>
          <w:p w:rsidR="00E85774" w:rsidRDefault="00E85774">
            <w:pPr>
              <w:pStyle w:val="affa"/>
            </w:pPr>
          </w:p>
        </w:tc>
        <w:tc>
          <w:tcPr>
            <w:tcW w:w="1327" w:type="dxa"/>
            <w:vAlign w:val="center"/>
          </w:tcPr>
          <w:p w:rsidR="00E85774" w:rsidRDefault="00E85774">
            <w:pPr>
              <w:pStyle w:val="affa"/>
            </w:pPr>
          </w:p>
        </w:tc>
        <w:tc>
          <w:tcPr>
            <w:tcW w:w="3284" w:type="dxa"/>
            <w:vAlign w:val="center"/>
          </w:tcPr>
          <w:p w:rsidR="00E85774" w:rsidRDefault="00E85774">
            <w:pPr>
              <w:pStyle w:val="affa"/>
            </w:pPr>
          </w:p>
        </w:tc>
        <w:tc>
          <w:tcPr>
            <w:tcW w:w="2130" w:type="dxa"/>
            <w:vAlign w:val="center"/>
          </w:tcPr>
          <w:p w:rsidR="00E85774" w:rsidRDefault="00E85774">
            <w:pPr>
              <w:pStyle w:val="affa"/>
            </w:pPr>
          </w:p>
        </w:tc>
        <w:tc>
          <w:tcPr>
            <w:tcW w:w="1681" w:type="dxa"/>
            <w:vAlign w:val="center"/>
          </w:tcPr>
          <w:p w:rsidR="00E85774" w:rsidRDefault="00E85774">
            <w:pPr>
              <w:pStyle w:val="affa"/>
            </w:pPr>
          </w:p>
        </w:tc>
      </w:tr>
      <w:tr w:rsidR="00E85774">
        <w:trPr>
          <w:cantSplit/>
          <w:trHeight w:val="566"/>
        </w:trPr>
        <w:tc>
          <w:tcPr>
            <w:tcW w:w="978" w:type="dxa"/>
            <w:vAlign w:val="center"/>
          </w:tcPr>
          <w:p w:rsidR="00E85774" w:rsidRDefault="00E85774">
            <w:pPr>
              <w:pStyle w:val="affa"/>
            </w:pPr>
          </w:p>
        </w:tc>
        <w:tc>
          <w:tcPr>
            <w:tcW w:w="1327" w:type="dxa"/>
            <w:vAlign w:val="center"/>
          </w:tcPr>
          <w:p w:rsidR="00E85774" w:rsidRDefault="00E85774">
            <w:pPr>
              <w:pStyle w:val="affa"/>
            </w:pPr>
          </w:p>
        </w:tc>
        <w:tc>
          <w:tcPr>
            <w:tcW w:w="3284" w:type="dxa"/>
            <w:vAlign w:val="center"/>
          </w:tcPr>
          <w:p w:rsidR="00E85774" w:rsidRDefault="00E85774">
            <w:pPr>
              <w:pStyle w:val="affa"/>
            </w:pPr>
          </w:p>
        </w:tc>
        <w:tc>
          <w:tcPr>
            <w:tcW w:w="2130" w:type="dxa"/>
            <w:vAlign w:val="center"/>
          </w:tcPr>
          <w:p w:rsidR="00E85774" w:rsidRDefault="00E85774">
            <w:pPr>
              <w:pStyle w:val="affa"/>
            </w:pPr>
          </w:p>
        </w:tc>
        <w:tc>
          <w:tcPr>
            <w:tcW w:w="1681" w:type="dxa"/>
            <w:vAlign w:val="center"/>
          </w:tcPr>
          <w:p w:rsidR="00E85774" w:rsidRDefault="00E85774">
            <w:pPr>
              <w:pStyle w:val="affa"/>
            </w:pPr>
          </w:p>
        </w:tc>
      </w:tr>
      <w:tr w:rsidR="00E85774">
        <w:trPr>
          <w:cantSplit/>
          <w:trHeight w:val="566"/>
        </w:trPr>
        <w:tc>
          <w:tcPr>
            <w:tcW w:w="978" w:type="dxa"/>
            <w:vAlign w:val="center"/>
          </w:tcPr>
          <w:p w:rsidR="00E85774" w:rsidRDefault="00E85774">
            <w:pPr>
              <w:pStyle w:val="affa"/>
            </w:pPr>
          </w:p>
        </w:tc>
        <w:tc>
          <w:tcPr>
            <w:tcW w:w="1327" w:type="dxa"/>
            <w:vAlign w:val="center"/>
          </w:tcPr>
          <w:p w:rsidR="00E85774" w:rsidRDefault="00E85774">
            <w:pPr>
              <w:pStyle w:val="affa"/>
            </w:pPr>
          </w:p>
        </w:tc>
        <w:tc>
          <w:tcPr>
            <w:tcW w:w="3284" w:type="dxa"/>
            <w:vAlign w:val="center"/>
          </w:tcPr>
          <w:p w:rsidR="00E85774" w:rsidRDefault="00E85774">
            <w:pPr>
              <w:pStyle w:val="affa"/>
            </w:pPr>
          </w:p>
        </w:tc>
        <w:tc>
          <w:tcPr>
            <w:tcW w:w="2130" w:type="dxa"/>
            <w:vAlign w:val="center"/>
          </w:tcPr>
          <w:p w:rsidR="00E85774" w:rsidRDefault="00E85774">
            <w:pPr>
              <w:pStyle w:val="affa"/>
            </w:pPr>
          </w:p>
        </w:tc>
        <w:tc>
          <w:tcPr>
            <w:tcW w:w="1681" w:type="dxa"/>
            <w:vAlign w:val="center"/>
          </w:tcPr>
          <w:p w:rsidR="00E85774" w:rsidRDefault="00E85774">
            <w:pPr>
              <w:pStyle w:val="affa"/>
            </w:pPr>
          </w:p>
        </w:tc>
      </w:tr>
      <w:tr w:rsidR="00E85774">
        <w:trPr>
          <w:cantSplit/>
          <w:trHeight w:val="566"/>
        </w:trPr>
        <w:tc>
          <w:tcPr>
            <w:tcW w:w="978" w:type="dxa"/>
            <w:vAlign w:val="center"/>
          </w:tcPr>
          <w:p w:rsidR="00E85774" w:rsidRDefault="00E85774">
            <w:pPr>
              <w:pStyle w:val="affa"/>
            </w:pPr>
          </w:p>
        </w:tc>
        <w:tc>
          <w:tcPr>
            <w:tcW w:w="1327" w:type="dxa"/>
            <w:vAlign w:val="center"/>
          </w:tcPr>
          <w:p w:rsidR="00E85774" w:rsidRDefault="00E85774">
            <w:pPr>
              <w:pStyle w:val="affa"/>
            </w:pPr>
          </w:p>
        </w:tc>
        <w:tc>
          <w:tcPr>
            <w:tcW w:w="3284" w:type="dxa"/>
            <w:vAlign w:val="center"/>
          </w:tcPr>
          <w:p w:rsidR="00E85774" w:rsidRDefault="00E85774">
            <w:pPr>
              <w:pStyle w:val="affa"/>
            </w:pPr>
          </w:p>
        </w:tc>
        <w:tc>
          <w:tcPr>
            <w:tcW w:w="2130" w:type="dxa"/>
            <w:vAlign w:val="center"/>
          </w:tcPr>
          <w:p w:rsidR="00E85774" w:rsidRDefault="00E85774">
            <w:pPr>
              <w:pStyle w:val="affa"/>
            </w:pPr>
          </w:p>
        </w:tc>
        <w:tc>
          <w:tcPr>
            <w:tcW w:w="1681" w:type="dxa"/>
            <w:vAlign w:val="center"/>
          </w:tcPr>
          <w:p w:rsidR="00E85774" w:rsidRDefault="00E85774">
            <w:pPr>
              <w:pStyle w:val="affa"/>
            </w:pPr>
          </w:p>
        </w:tc>
      </w:tr>
      <w:tr w:rsidR="00E85774">
        <w:trPr>
          <w:cantSplit/>
          <w:trHeight w:val="566"/>
        </w:trPr>
        <w:tc>
          <w:tcPr>
            <w:tcW w:w="978" w:type="dxa"/>
            <w:vAlign w:val="center"/>
          </w:tcPr>
          <w:p w:rsidR="00E85774" w:rsidRDefault="00E85774">
            <w:pPr>
              <w:pStyle w:val="affa"/>
            </w:pPr>
          </w:p>
        </w:tc>
        <w:tc>
          <w:tcPr>
            <w:tcW w:w="1327" w:type="dxa"/>
            <w:vAlign w:val="center"/>
          </w:tcPr>
          <w:p w:rsidR="00E85774" w:rsidRDefault="00E85774">
            <w:pPr>
              <w:pStyle w:val="affa"/>
            </w:pPr>
          </w:p>
        </w:tc>
        <w:tc>
          <w:tcPr>
            <w:tcW w:w="3284" w:type="dxa"/>
            <w:vAlign w:val="center"/>
          </w:tcPr>
          <w:p w:rsidR="00E85774" w:rsidRDefault="00E85774">
            <w:pPr>
              <w:pStyle w:val="affa"/>
            </w:pPr>
          </w:p>
        </w:tc>
        <w:tc>
          <w:tcPr>
            <w:tcW w:w="2130" w:type="dxa"/>
            <w:vAlign w:val="center"/>
          </w:tcPr>
          <w:p w:rsidR="00E85774" w:rsidRDefault="00E85774">
            <w:pPr>
              <w:pStyle w:val="affa"/>
            </w:pPr>
          </w:p>
        </w:tc>
        <w:tc>
          <w:tcPr>
            <w:tcW w:w="1681" w:type="dxa"/>
            <w:vAlign w:val="center"/>
          </w:tcPr>
          <w:p w:rsidR="00E85774" w:rsidRDefault="00E85774">
            <w:pPr>
              <w:pStyle w:val="affa"/>
            </w:pPr>
          </w:p>
        </w:tc>
      </w:tr>
    </w:tbl>
    <w:p w:rsidR="00E85774" w:rsidRDefault="00E85774">
      <w:pPr>
        <w:pStyle w:val="af9"/>
        <w:sectPr w:rsidR="00E85774">
          <w:headerReference w:type="default" r:id="rId14"/>
          <w:footerReference w:type="default" r:id="rId15"/>
          <w:pgSz w:w="11906" w:h="16838"/>
          <w:pgMar w:top="1531" w:right="1361" w:bottom="1247" w:left="1361" w:header="964" w:footer="851" w:gutter="0"/>
          <w:pgNumType w:fmt="upperRoman" w:start="1"/>
          <w:cols w:space="425"/>
          <w:docGrid w:type="linesAndChars" w:linePitch="326"/>
        </w:sectPr>
      </w:pPr>
    </w:p>
    <w:p w:rsidR="00E85774" w:rsidRDefault="00D136AB">
      <w:pPr>
        <w:pStyle w:val="-4"/>
        <w:rPr>
          <w:szCs w:val="30"/>
        </w:rPr>
      </w:pPr>
      <w:r>
        <w:rPr>
          <w:rFonts w:hint="eastAsia"/>
          <w:szCs w:val="30"/>
        </w:rPr>
        <w:lastRenderedPageBreak/>
        <w:t>目次</w:t>
      </w:r>
      <w:bookmarkEnd w:id="0"/>
      <w:bookmarkEnd w:id="1"/>
      <w:bookmarkEnd w:id="2"/>
      <w:bookmarkEnd w:id="3"/>
    </w:p>
    <w:p w:rsidR="002B6913" w:rsidRDefault="00D136AB">
      <w:pPr>
        <w:pStyle w:val="11"/>
        <w:tabs>
          <w:tab w:val="right" w:leader="dot" w:pos="9174"/>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85855700" w:history="1">
        <w:r w:rsidR="002B6913" w:rsidRPr="001E1877">
          <w:rPr>
            <w:rStyle w:val="afd"/>
            <w:noProof/>
          </w:rPr>
          <w:t>1</w:t>
        </w:r>
        <w:r w:rsidR="002B6913" w:rsidRPr="001E1877">
          <w:rPr>
            <w:rStyle w:val="afd"/>
            <w:rFonts w:hint="eastAsia"/>
            <w:noProof/>
          </w:rPr>
          <w:t xml:space="preserve"> </w:t>
        </w:r>
        <w:r w:rsidR="002B6913" w:rsidRPr="001E1877">
          <w:rPr>
            <w:rStyle w:val="afd"/>
            <w:rFonts w:hint="eastAsia"/>
            <w:noProof/>
          </w:rPr>
          <w:t>主题内容与适用范围</w:t>
        </w:r>
        <w:r w:rsidR="002B6913">
          <w:rPr>
            <w:noProof/>
            <w:webHidden/>
          </w:rPr>
          <w:tab/>
        </w:r>
        <w:r w:rsidR="002B6913">
          <w:rPr>
            <w:noProof/>
            <w:webHidden/>
          </w:rPr>
          <w:fldChar w:fldCharType="begin"/>
        </w:r>
        <w:r w:rsidR="002B6913">
          <w:rPr>
            <w:noProof/>
            <w:webHidden/>
          </w:rPr>
          <w:instrText xml:space="preserve"> PAGEREF _Toc185855700 \h </w:instrText>
        </w:r>
        <w:r w:rsidR="002B6913">
          <w:rPr>
            <w:noProof/>
            <w:webHidden/>
          </w:rPr>
        </w:r>
        <w:r w:rsidR="002B6913">
          <w:rPr>
            <w:noProof/>
            <w:webHidden/>
          </w:rPr>
          <w:fldChar w:fldCharType="separate"/>
        </w:r>
        <w:r w:rsidR="002B6913">
          <w:rPr>
            <w:noProof/>
            <w:webHidden/>
          </w:rPr>
          <w:t>1</w:t>
        </w:r>
        <w:r w:rsidR="002B6913">
          <w:rPr>
            <w:noProof/>
            <w:webHidden/>
          </w:rPr>
          <w:fldChar w:fldCharType="end"/>
        </w:r>
      </w:hyperlink>
    </w:p>
    <w:p w:rsidR="002B6913" w:rsidRDefault="00172877">
      <w:pPr>
        <w:pStyle w:val="11"/>
        <w:tabs>
          <w:tab w:val="right" w:leader="dot" w:pos="9174"/>
        </w:tabs>
        <w:rPr>
          <w:rFonts w:asciiTheme="minorHAnsi" w:eastAsiaTheme="minorEastAsia" w:hAnsiTheme="minorHAnsi" w:cstheme="minorBidi"/>
          <w:noProof/>
          <w:sz w:val="21"/>
          <w:szCs w:val="22"/>
        </w:rPr>
      </w:pPr>
      <w:hyperlink w:anchor="_Toc185855701" w:history="1">
        <w:r w:rsidR="002B6913" w:rsidRPr="001E1877">
          <w:rPr>
            <w:rStyle w:val="afd"/>
            <w:noProof/>
          </w:rPr>
          <w:t>2</w:t>
        </w:r>
        <w:r w:rsidR="002B6913" w:rsidRPr="001E1877">
          <w:rPr>
            <w:rStyle w:val="afd"/>
            <w:rFonts w:hint="eastAsia"/>
            <w:noProof/>
          </w:rPr>
          <w:t xml:space="preserve"> </w:t>
        </w:r>
        <w:r w:rsidR="002B6913" w:rsidRPr="001E1877">
          <w:rPr>
            <w:rStyle w:val="afd"/>
            <w:rFonts w:hint="eastAsia"/>
            <w:noProof/>
          </w:rPr>
          <w:t>规范性引用文件</w:t>
        </w:r>
        <w:r w:rsidR="002B6913">
          <w:rPr>
            <w:noProof/>
            <w:webHidden/>
          </w:rPr>
          <w:tab/>
        </w:r>
        <w:r w:rsidR="002B6913">
          <w:rPr>
            <w:noProof/>
            <w:webHidden/>
          </w:rPr>
          <w:fldChar w:fldCharType="begin"/>
        </w:r>
        <w:r w:rsidR="002B6913">
          <w:rPr>
            <w:noProof/>
            <w:webHidden/>
          </w:rPr>
          <w:instrText xml:space="preserve"> PAGEREF _Toc185855701 \h </w:instrText>
        </w:r>
        <w:r w:rsidR="002B6913">
          <w:rPr>
            <w:noProof/>
            <w:webHidden/>
          </w:rPr>
        </w:r>
        <w:r w:rsidR="002B6913">
          <w:rPr>
            <w:noProof/>
            <w:webHidden/>
          </w:rPr>
          <w:fldChar w:fldCharType="separate"/>
        </w:r>
        <w:r w:rsidR="002B6913">
          <w:rPr>
            <w:noProof/>
            <w:webHidden/>
          </w:rPr>
          <w:t>1</w:t>
        </w:r>
        <w:r w:rsidR="002B6913">
          <w:rPr>
            <w:noProof/>
            <w:webHidden/>
          </w:rPr>
          <w:fldChar w:fldCharType="end"/>
        </w:r>
      </w:hyperlink>
    </w:p>
    <w:p w:rsidR="002B6913" w:rsidRDefault="00172877">
      <w:pPr>
        <w:pStyle w:val="11"/>
        <w:tabs>
          <w:tab w:val="right" w:leader="dot" w:pos="9174"/>
        </w:tabs>
        <w:rPr>
          <w:rFonts w:asciiTheme="minorHAnsi" w:eastAsiaTheme="minorEastAsia" w:hAnsiTheme="minorHAnsi" w:cstheme="minorBidi"/>
          <w:noProof/>
          <w:sz w:val="21"/>
          <w:szCs w:val="22"/>
        </w:rPr>
      </w:pPr>
      <w:hyperlink w:anchor="_Toc185855702" w:history="1">
        <w:r w:rsidR="002B6913" w:rsidRPr="001E1877">
          <w:rPr>
            <w:rStyle w:val="afd"/>
            <w:noProof/>
          </w:rPr>
          <w:t>3</w:t>
        </w:r>
        <w:r w:rsidR="002B6913" w:rsidRPr="001E1877">
          <w:rPr>
            <w:rStyle w:val="afd"/>
            <w:rFonts w:hint="eastAsia"/>
            <w:noProof/>
          </w:rPr>
          <w:t xml:space="preserve"> </w:t>
        </w:r>
        <w:r w:rsidR="002B6913" w:rsidRPr="001E1877">
          <w:rPr>
            <w:rStyle w:val="afd"/>
            <w:rFonts w:hint="eastAsia"/>
            <w:noProof/>
          </w:rPr>
          <w:t>术语、定义和符号</w:t>
        </w:r>
        <w:r w:rsidR="002B6913">
          <w:rPr>
            <w:noProof/>
            <w:webHidden/>
          </w:rPr>
          <w:tab/>
        </w:r>
        <w:r w:rsidR="002B6913">
          <w:rPr>
            <w:noProof/>
            <w:webHidden/>
          </w:rPr>
          <w:fldChar w:fldCharType="begin"/>
        </w:r>
        <w:r w:rsidR="002B6913">
          <w:rPr>
            <w:noProof/>
            <w:webHidden/>
          </w:rPr>
          <w:instrText xml:space="preserve"> PAGEREF _Toc185855702 \h </w:instrText>
        </w:r>
        <w:r w:rsidR="002B6913">
          <w:rPr>
            <w:noProof/>
            <w:webHidden/>
          </w:rPr>
        </w:r>
        <w:r w:rsidR="002B6913">
          <w:rPr>
            <w:noProof/>
            <w:webHidden/>
          </w:rPr>
          <w:fldChar w:fldCharType="separate"/>
        </w:r>
        <w:r w:rsidR="002B6913">
          <w:rPr>
            <w:noProof/>
            <w:webHidden/>
          </w:rPr>
          <w:t>1</w:t>
        </w:r>
        <w:r w:rsidR="002B6913">
          <w:rPr>
            <w:noProof/>
            <w:webHidden/>
          </w:rPr>
          <w:fldChar w:fldCharType="end"/>
        </w:r>
      </w:hyperlink>
    </w:p>
    <w:p w:rsidR="002B6913" w:rsidRDefault="00172877">
      <w:pPr>
        <w:pStyle w:val="11"/>
        <w:tabs>
          <w:tab w:val="right" w:leader="dot" w:pos="9174"/>
        </w:tabs>
        <w:rPr>
          <w:rFonts w:asciiTheme="minorHAnsi" w:eastAsiaTheme="minorEastAsia" w:hAnsiTheme="minorHAnsi" w:cstheme="minorBidi"/>
          <w:noProof/>
          <w:sz w:val="21"/>
          <w:szCs w:val="22"/>
        </w:rPr>
      </w:pPr>
      <w:hyperlink w:anchor="_Toc185855703" w:history="1">
        <w:r w:rsidR="002B6913" w:rsidRPr="001E1877">
          <w:rPr>
            <w:rStyle w:val="afd"/>
            <w:noProof/>
          </w:rPr>
          <w:t>4</w:t>
        </w:r>
        <w:r w:rsidR="002B6913" w:rsidRPr="001E1877">
          <w:rPr>
            <w:rStyle w:val="afd"/>
            <w:rFonts w:hint="eastAsia"/>
            <w:noProof/>
          </w:rPr>
          <w:t xml:space="preserve"> </w:t>
        </w:r>
        <w:r w:rsidR="002B6913" w:rsidRPr="001E1877">
          <w:rPr>
            <w:rStyle w:val="afd"/>
            <w:rFonts w:hint="eastAsia"/>
            <w:noProof/>
          </w:rPr>
          <w:t>项目概述</w:t>
        </w:r>
        <w:r w:rsidR="002B6913">
          <w:rPr>
            <w:noProof/>
            <w:webHidden/>
          </w:rPr>
          <w:tab/>
        </w:r>
        <w:r w:rsidR="002B6913">
          <w:rPr>
            <w:noProof/>
            <w:webHidden/>
          </w:rPr>
          <w:fldChar w:fldCharType="begin"/>
        </w:r>
        <w:r w:rsidR="002B6913">
          <w:rPr>
            <w:noProof/>
            <w:webHidden/>
          </w:rPr>
          <w:instrText xml:space="preserve"> PAGEREF _Toc185855703 \h </w:instrText>
        </w:r>
        <w:r w:rsidR="002B6913">
          <w:rPr>
            <w:noProof/>
            <w:webHidden/>
          </w:rPr>
        </w:r>
        <w:r w:rsidR="002B6913">
          <w:rPr>
            <w:noProof/>
            <w:webHidden/>
          </w:rPr>
          <w:fldChar w:fldCharType="separate"/>
        </w:r>
        <w:r w:rsidR="002B6913">
          <w:rPr>
            <w:noProof/>
            <w:webHidden/>
          </w:rPr>
          <w:t>1</w:t>
        </w:r>
        <w:r w:rsidR="002B6913">
          <w:rPr>
            <w:noProof/>
            <w:webHidden/>
          </w:rPr>
          <w:fldChar w:fldCharType="end"/>
        </w:r>
      </w:hyperlink>
    </w:p>
    <w:p w:rsidR="002B6913" w:rsidRDefault="00172877">
      <w:pPr>
        <w:pStyle w:val="11"/>
        <w:tabs>
          <w:tab w:val="right" w:leader="dot" w:pos="9174"/>
        </w:tabs>
        <w:rPr>
          <w:rFonts w:asciiTheme="minorHAnsi" w:eastAsiaTheme="minorEastAsia" w:hAnsiTheme="minorHAnsi" w:cstheme="minorBidi"/>
          <w:noProof/>
          <w:sz w:val="21"/>
          <w:szCs w:val="22"/>
        </w:rPr>
      </w:pPr>
      <w:hyperlink w:anchor="_Toc185855704" w:history="1">
        <w:r w:rsidR="002B6913" w:rsidRPr="001E1877">
          <w:rPr>
            <w:rStyle w:val="afd"/>
            <w:noProof/>
          </w:rPr>
          <w:t>5</w:t>
        </w:r>
        <w:r w:rsidR="002B6913" w:rsidRPr="001E1877">
          <w:rPr>
            <w:rStyle w:val="afd"/>
            <w:rFonts w:hint="eastAsia"/>
            <w:noProof/>
          </w:rPr>
          <w:t xml:space="preserve"> </w:t>
        </w:r>
        <w:r w:rsidR="002B6913" w:rsidRPr="001E1877">
          <w:rPr>
            <w:rStyle w:val="afd"/>
            <w:rFonts w:hint="eastAsia"/>
            <w:noProof/>
          </w:rPr>
          <w:t>系统总体设计</w:t>
        </w:r>
        <w:r w:rsidR="002B6913">
          <w:rPr>
            <w:noProof/>
            <w:webHidden/>
          </w:rPr>
          <w:tab/>
        </w:r>
        <w:r w:rsidR="002B6913">
          <w:rPr>
            <w:noProof/>
            <w:webHidden/>
          </w:rPr>
          <w:fldChar w:fldCharType="begin"/>
        </w:r>
        <w:r w:rsidR="002B6913">
          <w:rPr>
            <w:noProof/>
            <w:webHidden/>
          </w:rPr>
          <w:instrText xml:space="preserve"> PAGEREF _Toc185855704 \h </w:instrText>
        </w:r>
        <w:r w:rsidR="002B6913">
          <w:rPr>
            <w:noProof/>
            <w:webHidden/>
          </w:rPr>
        </w:r>
        <w:r w:rsidR="002B6913">
          <w:rPr>
            <w:noProof/>
            <w:webHidden/>
          </w:rPr>
          <w:fldChar w:fldCharType="separate"/>
        </w:r>
        <w:r w:rsidR="002B6913">
          <w:rPr>
            <w:noProof/>
            <w:webHidden/>
          </w:rPr>
          <w:t>3</w:t>
        </w:r>
        <w:r w:rsidR="002B6913">
          <w:rPr>
            <w:noProof/>
            <w:webHidden/>
          </w:rPr>
          <w:fldChar w:fldCharType="end"/>
        </w:r>
      </w:hyperlink>
    </w:p>
    <w:p w:rsidR="002B6913" w:rsidRDefault="00172877">
      <w:pPr>
        <w:pStyle w:val="24"/>
        <w:tabs>
          <w:tab w:val="right" w:leader="dot" w:pos="9174"/>
        </w:tabs>
        <w:rPr>
          <w:rFonts w:asciiTheme="minorHAnsi" w:eastAsiaTheme="minorEastAsia" w:hAnsiTheme="minorHAnsi" w:cstheme="minorBidi"/>
          <w:noProof/>
          <w:sz w:val="21"/>
          <w:szCs w:val="22"/>
        </w:rPr>
      </w:pPr>
      <w:hyperlink w:anchor="_Toc185855705" w:history="1">
        <w:r w:rsidR="002B6913" w:rsidRPr="001E1877">
          <w:rPr>
            <w:rStyle w:val="afd"/>
            <w:rFonts w:hAnsi="Arial Rounded MT Bold"/>
            <w:noProof/>
          </w:rPr>
          <w:t>5.1</w:t>
        </w:r>
        <w:r w:rsidR="002B6913" w:rsidRPr="001E1877">
          <w:rPr>
            <w:rStyle w:val="afd"/>
            <w:rFonts w:hint="eastAsia"/>
            <w:noProof/>
          </w:rPr>
          <w:t xml:space="preserve"> </w:t>
        </w:r>
        <w:r w:rsidR="002B6913" w:rsidRPr="001E1877">
          <w:rPr>
            <w:rStyle w:val="afd"/>
            <w:rFonts w:hint="eastAsia"/>
            <w:noProof/>
          </w:rPr>
          <w:t>硬件环境</w:t>
        </w:r>
        <w:r w:rsidR="002B6913">
          <w:rPr>
            <w:noProof/>
            <w:webHidden/>
          </w:rPr>
          <w:tab/>
        </w:r>
        <w:r w:rsidR="002B6913">
          <w:rPr>
            <w:noProof/>
            <w:webHidden/>
          </w:rPr>
          <w:fldChar w:fldCharType="begin"/>
        </w:r>
        <w:r w:rsidR="002B6913">
          <w:rPr>
            <w:noProof/>
            <w:webHidden/>
          </w:rPr>
          <w:instrText xml:space="preserve"> PAGEREF _Toc185855705 \h </w:instrText>
        </w:r>
        <w:r w:rsidR="002B6913">
          <w:rPr>
            <w:noProof/>
            <w:webHidden/>
          </w:rPr>
        </w:r>
        <w:r w:rsidR="002B6913">
          <w:rPr>
            <w:noProof/>
            <w:webHidden/>
          </w:rPr>
          <w:fldChar w:fldCharType="separate"/>
        </w:r>
        <w:r w:rsidR="002B6913">
          <w:rPr>
            <w:noProof/>
            <w:webHidden/>
          </w:rPr>
          <w:t>3</w:t>
        </w:r>
        <w:r w:rsidR="002B6913">
          <w:rPr>
            <w:noProof/>
            <w:webHidden/>
          </w:rPr>
          <w:fldChar w:fldCharType="end"/>
        </w:r>
      </w:hyperlink>
    </w:p>
    <w:p w:rsidR="002B6913" w:rsidRDefault="00172877">
      <w:pPr>
        <w:pStyle w:val="24"/>
        <w:tabs>
          <w:tab w:val="right" w:leader="dot" w:pos="9174"/>
        </w:tabs>
        <w:rPr>
          <w:rFonts w:asciiTheme="minorHAnsi" w:eastAsiaTheme="minorEastAsia" w:hAnsiTheme="minorHAnsi" w:cstheme="minorBidi"/>
          <w:noProof/>
          <w:sz w:val="21"/>
          <w:szCs w:val="22"/>
        </w:rPr>
      </w:pPr>
      <w:hyperlink w:anchor="_Toc185855706" w:history="1">
        <w:r w:rsidR="002B6913" w:rsidRPr="001E1877">
          <w:rPr>
            <w:rStyle w:val="afd"/>
            <w:rFonts w:hAnsi="Arial Rounded MT Bold"/>
            <w:noProof/>
          </w:rPr>
          <w:t>5.2</w:t>
        </w:r>
        <w:r w:rsidR="002B6913" w:rsidRPr="001E1877">
          <w:rPr>
            <w:rStyle w:val="afd"/>
            <w:rFonts w:hint="eastAsia"/>
            <w:noProof/>
          </w:rPr>
          <w:t xml:space="preserve"> </w:t>
        </w:r>
        <w:r w:rsidR="002B6913" w:rsidRPr="001E1877">
          <w:rPr>
            <w:rStyle w:val="afd"/>
            <w:rFonts w:hint="eastAsia"/>
            <w:noProof/>
          </w:rPr>
          <w:t>软件环境</w:t>
        </w:r>
        <w:r w:rsidR="002B6913">
          <w:rPr>
            <w:noProof/>
            <w:webHidden/>
          </w:rPr>
          <w:tab/>
        </w:r>
        <w:r w:rsidR="002B6913">
          <w:rPr>
            <w:noProof/>
            <w:webHidden/>
          </w:rPr>
          <w:fldChar w:fldCharType="begin"/>
        </w:r>
        <w:r w:rsidR="002B6913">
          <w:rPr>
            <w:noProof/>
            <w:webHidden/>
          </w:rPr>
          <w:instrText xml:space="preserve"> PAGEREF _Toc185855706 \h </w:instrText>
        </w:r>
        <w:r w:rsidR="002B6913">
          <w:rPr>
            <w:noProof/>
            <w:webHidden/>
          </w:rPr>
        </w:r>
        <w:r w:rsidR="002B6913">
          <w:rPr>
            <w:noProof/>
            <w:webHidden/>
          </w:rPr>
          <w:fldChar w:fldCharType="separate"/>
        </w:r>
        <w:r w:rsidR="002B6913">
          <w:rPr>
            <w:noProof/>
            <w:webHidden/>
          </w:rPr>
          <w:t>3</w:t>
        </w:r>
        <w:r w:rsidR="002B6913">
          <w:rPr>
            <w:noProof/>
            <w:webHidden/>
          </w:rPr>
          <w:fldChar w:fldCharType="end"/>
        </w:r>
      </w:hyperlink>
    </w:p>
    <w:p w:rsidR="002B6913" w:rsidRDefault="00172877">
      <w:pPr>
        <w:pStyle w:val="11"/>
        <w:tabs>
          <w:tab w:val="right" w:leader="dot" w:pos="9174"/>
        </w:tabs>
        <w:rPr>
          <w:rFonts w:asciiTheme="minorHAnsi" w:eastAsiaTheme="minorEastAsia" w:hAnsiTheme="minorHAnsi" w:cstheme="minorBidi"/>
          <w:noProof/>
          <w:sz w:val="21"/>
          <w:szCs w:val="22"/>
        </w:rPr>
      </w:pPr>
      <w:hyperlink w:anchor="_Toc185855707" w:history="1">
        <w:r w:rsidR="002B6913" w:rsidRPr="001E1877">
          <w:rPr>
            <w:rStyle w:val="afd"/>
            <w:noProof/>
          </w:rPr>
          <w:t>6</w:t>
        </w:r>
        <w:r w:rsidR="002B6913" w:rsidRPr="001E1877">
          <w:rPr>
            <w:rStyle w:val="afd"/>
            <w:rFonts w:hint="eastAsia"/>
            <w:noProof/>
          </w:rPr>
          <w:t xml:space="preserve"> </w:t>
        </w:r>
        <w:r w:rsidR="002B6913" w:rsidRPr="001E1877">
          <w:rPr>
            <w:rStyle w:val="afd"/>
            <w:rFonts w:hint="eastAsia"/>
            <w:noProof/>
          </w:rPr>
          <w:t>硬件设计方案</w:t>
        </w:r>
        <w:r w:rsidR="002B6913">
          <w:rPr>
            <w:noProof/>
            <w:webHidden/>
          </w:rPr>
          <w:tab/>
        </w:r>
        <w:r w:rsidR="002B6913">
          <w:rPr>
            <w:noProof/>
            <w:webHidden/>
          </w:rPr>
          <w:fldChar w:fldCharType="begin"/>
        </w:r>
        <w:r w:rsidR="002B6913">
          <w:rPr>
            <w:noProof/>
            <w:webHidden/>
          </w:rPr>
          <w:instrText xml:space="preserve"> PAGEREF _Toc185855707 \h </w:instrText>
        </w:r>
        <w:r w:rsidR="002B6913">
          <w:rPr>
            <w:noProof/>
            <w:webHidden/>
          </w:rPr>
        </w:r>
        <w:r w:rsidR="002B6913">
          <w:rPr>
            <w:noProof/>
            <w:webHidden/>
          </w:rPr>
          <w:fldChar w:fldCharType="separate"/>
        </w:r>
        <w:r w:rsidR="002B6913">
          <w:rPr>
            <w:noProof/>
            <w:webHidden/>
          </w:rPr>
          <w:t>3</w:t>
        </w:r>
        <w:r w:rsidR="002B6913">
          <w:rPr>
            <w:noProof/>
            <w:webHidden/>
          </w:rPr>
          <w:fldChar w:fldCharType="end"/>
        </w:r>
      </w:hyperlink>
    </w:p>
    <w:p w:rsidR="002B6913" w:rsidRDefault="00172877">
      <w:pPr>
        <w:pStyle w:val="11"/>
        <w:tabs>
          <w:tab w:val="right" w:leader="dot" w:pos="9174"/>
        </w:tabs>
        <w:rPr>
          <w:rFonts w:asciiTheme="minorHAnsi" w:eastAsiaTheme="minorEastAsia" w:hAnsiTheme="minorHAnsi" w:cstheme="minorBidi"/>
          <w:noProof/>
          <w:sz w:val="21"/>
          <w:szCs w:val="22"/>
        </w:rPr>
      </w:pPr>
      <w:hyperlink w:anchor="_Toc185855708" w:history="1">
        <w:r w:rsidR="002B6913" w:rsidRPr="001E1877">
          <w:rPr>
            <w:rStyle w:val="afd"/>
            <w:noProof/>
          </w:rPr>
          <w:t>7</w:t>
        </w:r>
        <w:r w:rsidR="002B6913" w:rsidRPr="001E1877">
          <w:rPr>
            <w:rStyle w:val="afd"/>
            <w:rFonts w:hint="eastAsia"/>
            <w:noProof/>
          </w:rPr>
          <w:t xml:space="preserve"> </w:t>
        </w:r>
        <w:r w:rsidR="002B6913" w:rsidRPr="001E1877">
          <w:rPr>
            <w:rStyle w:val="afd"/>
            <w:rFonts w:hint="eastAsia"/>
            <w:noProof/>
          </w:rPr>
          <w:t>软件设计方案</w:t>
        </w:r>
        <w:r w:rsidR="002B6913">
          <w:rPr>
            <w:noProof/>
            <w:webHidden/>
          </w:rPr>
          <w:tab/>
        </w:r>
        <w:r w:rsidR="002B6913">
          <w:rPr>
            <w:noProof/>
            <w:webHidden/>
          </w:rPr>
          <w:fldChar w:fldCharType="begin"/>
        </w:r>
        <w:r w:rsidR="002B6913">
          <w:rPr>
            <w:noProof/>
            <w:webHidden/>
          </w:rPr>
          <w:instrText xml:space="preserve"> PAGEREF _Toc185855708 \h </w:instrText>
        </w:r>
        <w:r w:rsidR="002B6913">
          <w:rPr>
            <w:noProof/>
            <w:webHidden/>
          </w:rPr>
        </w:r>
        <w:r w:rsidR="002B6913">
          <w:rPr>
            <w:noProof/>
            <w:webHidden/>
          </w:rPr>
          <w:fldChar w:fldCharType="separate"/>
        </w:r>
        <w:r w:rsidR="002B6913">
          <w:rPr>
            <w:noProof/>
            <w:webHidden/>
          </w:rPr>
          <w:t>3</w:t>
        </w:r>
        <w:r w:rsidR="002B6913">
          <w:rPr>
            <w:noProof/>
            <w:webHidden/>
          </w:rPr>
          <w:fldChar w:fldCharType="end"/>
        </w:r>
      </w:hyperlink>
    </w:p>
    <w:p w:rsidR="002B6913" w:rsidRDefault="00172877">
      <w:pPr>
        <w:pStyle w:val="24"/>
        <w:tabs>
          <w:tab w:val="right" w:leader="dot" w:pos="9174"/>
        </w:tabs>
        <w:rPr>
          <w:rFonts w:asciiTheme="minorHAnsi" w:eastAsiaTheme="minorEastAsia" w:hAnsiTheme="minorHAnsi" w:cstheme="minorBidi"/>
          <w:noProof/>
          <w:sz w:val="21"/>
          <w:szCs w:val="22"/>
        </w:rPr>
      </w:pPr>
      <w:hyperlink w:anchor="_Toc185855709" w:history="1">
        <w:r w:rsidR="002B6913" w:rsidRPr="001E1877">
          <w:rPr>
            <w:rStyle w:val="afd"/>
            <w:rFonts w:hAnsi="Arial Rounded MT Bold"/>
            <w:noProof/>
          </w:rPr>
          <w:t>7.1</w:t>
        </w:r>
        <w:r w:rsidR="002B6913" w:rsidRPr="001E1877">
          <w:rPr>
            <w:rStyle w:val="afd"/>
            <w:rFonts w:hint="eastAsia"/>
            <w:noProof/>
          </w:rPr>
          <w:t xml:space="preserve"> </w:t>
        </w:r>
        <w:r w:rsidR="002B6913" w:rsidRPr="001E1877">
          <w:rPr>
            <w:rStyle w:val="afd"/>
            <w:rFonts w:hint="eastAsia"/>
            <w:noProof/>
          </w:rPr>
          <w:t>软件结构设计</w:t>
        </w:r>
        <w:r w:rsidR="002B6913">
          <w:rPr>
            <w:noProof/>
            <w:webHidden/>
          </w:rPr>
          <w:tab/>
        </w:r>
        <w:r w:rsidR="002B6913">
          <w:rPr>
            <w:noProof/>
            <w:webHidden/>
          </w:rPr>
          <w:fldChar w:fldCharType="begin"/>
        </w:r>
        <w:r w:rsidR="002B6913">
          <w:rPr>
            <w:noProof/>
            <w:webHidden/>
          </w:rPr>
          <w:instrText xml:space="preserve"> PAGEREF _Toc185855709 \h </w:instrText>
        </w:r>
        <w:r w:rsidR="002B6913">
          <w:rPr>
            <w:noProof/>
            <w:webHidden/>
          </w:rPr>
        </w:r>
        <w:r w:rsidR="002B6913">
          <w:rPr>
            <w:noProof/>
            <w:webHidden/>
          </w:rPr>
          <w:fldChar w:fldCharType="separate"/>
        </w:r>
        <w:r w:rsidR="002B6913">
          <w:rPr>
            <w:noProof/>
            <w:webHidden/>
          </w:rPr>
          <w:t>3</w:t>
        </w:r>
        <w:r w:rsidR="002B6913">
          <w:rPr>
            <w:noProof/>
            <w:webHidden/>
          </w:rPr>
          <w:fldChar w:fldCharType="end"/>
        </w:r>
      </w:hyperlink>
    </w:p>
    <w:p w:rsidR="002B6913" w:rsidRDefault="00172877">
      <w:pPr>
        <w:pStyle w:val="24"/>
        <w:tabs>
          <w:tab w:val="right" w:leader="dot" w:pos="9174"/>
        </w:tabs>
        <w:rPr>
          <w:rFonts w:asciiTheme="minorHAnsi" w:eastAsiaTheme="minorEastAsia" w:hAnsiTheme="minorHAnsi" w:cstheme="minorBidi"/>
          <w:noProof/>
          <w:sz w:val="21"/>
          <w:szCs w:val="22"/>
        </w:rPr>
      </w:pPr>
      <w:hyperlink w:anchor="_Toc185855710" w:history="1">
        <w:r w:rsidR="002B6913" w:rsidRPr="001E1877">
          <w:rPr>
            <w:rStyle w:val="afd"/>
            <w:rFonts w:hAnsi="Arial Rounded MT Bold"/>
            <w:noProof/>
          </w:rPr>
          <w:t>7.2</w:t>
        </w:r>
        <w:r w:rsidR="002B6913" w:rsidRPr="001E1877">
          <w:rPr>
            <w:rStyle w:val="afd"/>
            <w:rFonts w:hint="eastAsia"/>
            <w:noProof/>
          </w:rPr>
          <w:t xml:space="preserve"> </w:t>
        </w:r>
        <w:r w:rsidR="002B6913" w:rsidRPr="001E1877">
          <w:rPr>
            <w:rStyle w:val="afd"/>
            <w:rFonts w:hint="eastAsia"/>
            <w:noProof/>
          </w:rPr>
          <w:t>软件流程设计</w:t>
        </w:r>
        <w:r w:rsidR="002B6913">
          <w:rPr>
            <w:noProof/>
            <w:webHidden/>
          </w:rPr>
          <w:tab/>
        </w:r>
        <w:r w:rsidR="002B6913">
          <w:rPr>
            <w:noProof/>
            <w:webHidden/>
          </w:rPr>
          <w:fldChar w:fldCharType="begin"/>
        </w:r>
        <w:r w:rsidR="002B6913">
          <w:rPr>
            <w:noProof/>
            <w:webHidden/>
          </w:rPr>
          <w:instrText xml:space="preserve"> PAGEREF _Toc185855710 \h </w:instrText>
        </w:r>
        <w:r w:rsidR="002B6913">
          <w:rPr>
            <w:noProof/>
            <w:webHidden/>
          </w:rPr>
        </w:r>
        <w:r w:rsidR="002B6913">
          <w:rPr>
            <w:noProof/>
            <w:webHidden/>
          </w:rPr>
          <w:fldChar w:fldCharType="separate"/>
        </w:r>
        <w:r w:rsidR="002B6913">
          <w:rPr>
            <w:noProof/>
            <w:webHidden/>
          </w:rPr>
          <w:t>4</w:t>
        </w:r>
        <w:r w:rsidR="002B6913">
          <w:rPr>
            <w:noProof/>
            <w:webHidden/>
          </w:rPr>
          <w:fldChar w:fldCharType="end"/>
        </w:r>
      </w:hyperlink>
    </w:p>
    <w:p w:rsidR="002B6913" w:rsidRDefault="00172877">
      <w:pPr>
        <w:pStyle w:val="24"/>
        <w:tabs>
          <w:tab w:val="right" w:leader="dot" w:pos="9174"/>
        </w:tabs>
        <w:rPr>
          <w:rFonts w:asciiTheme="minorHAnsi" w:eastAsiaTheme="minorEastAsia" w:hAnsiTheme="minorHAnsi" w:cstheme="minorBidi"/>
          <w:noProof/>
          <w:sz w:val="21"/>
          <w:szCs w:val="22"/>
        </w:rPr>
      </w:pPr>
      <w:hyperlink w:anchor="_Toc185855711" w:history="1">
        <w:r w:rsidR="002B6913" w:rsidRPr="001E1877">
          <w:rPr>
            <w:rStyle w:val="afd"/>
            <w:rFonts w:hAnsi="Arial Rounded MT Bold"/>
            <w:noProof/>
          </w:rPr>
          <w:t>7.3</w:t>
        </w:r>
        <w:r w:rsidR="002B6913" w:rsidRPr="001E1877">
          <w:rPr>
            <w:rStyle w:val="afd"/>
            <w:rFonts w:hint="eastAsia"/>
            <w:noProof/>
          </w:rPr>
          <w:t xml:space="preserve"> </w:t>
        </w:r>
        <w:r w:rsidR="002B6913" w:rsidRPr="001E1877">
          <w:rPr>
            <w:rStyle w:val="afd"/>
            <w:rFonts w:hint="eastAsia"/>
            <w:noProof/>
          </w:rPr>
          <w:t>软件接口设计</w:t>
        </w:r>
        <w:r w:rsidR="002B6913">
          <w:rPr>
            <w:noProof/>
            <w:webHidden/>
          </w:rPr>
          <w:tab/>
        </w:r>
        <w:r w:rsidR="002B6913">
          <w:rPr>
            <w:noProof/>
            <w:webHidden/>
          </w:rPr>
          <w:fldChar w:fldCharType="begin"/>
        </w:r>
        <w:r w:rsidR="002B6913">
          <w:rPr>
            <w:noProof/>
            <w:webHidden/>
          </w:rPr>
          <w:instrText xml:space="preserve"> PAGEREF _Toc185855711 \h </w:instrText>
        </w:r>
        <w:r w:rsidR="002B6913">
          <w:rPr>
            <w:noProof/>
            <w:webHidden/>
          </w:rPr>
        </w:r>
        <w:r w:rsidR="002B6913">
          <w:rPr>
            <w:noProof/>
            <w:webHidden/>
          </w:rPr>
          <w:fldChar w:fldCharType="separate"/>
        </w:r>
        <w:r w:rsidR="002B6913">
          <w:rPr>
            <w:noProof/>
            <w:webHidden/>
          </w:rPr>
          <w:t>4</w:t>
        </w:r>
        <w:r w:rsidR="002B6913">
          <w:rPr>
            <w:noProof/>
            <w:webHidden/>
          </w:rPr>
          <w:fldChar w:fldCharType="end"/>
        </w:r>
      </w:hyperlink>
    </w:p>
    <w:p w:rsidR="002B6913" w:rsidRDefault="00172877">
      <w:pPr>
        <w:pStyle w:val="30"/>
        <w:tabs>
          <w:tab w:val="right" w:leader="dot" w:pos="9174"/>
        </w:tabs>
        <w:rPr>
          <w:rFonts w:asciiTheme="minorHAnsi" w:eastAsiaTheme="minorEastAsia" w:hAnsiTheme="minorHAnsi" w:cstheme="minorBidi"/>
          <w:noProof/>
          <w:sz w:val="21"/>
          <w:szCs w:val="22"/>
        </w:rPr>
      </w:pPr>
      <w:hyperlink w:anchor="_Toc185855712" w:history="1">
        <w:r w:rsidR="002B6913" w:rsidRPr="001E1877">
          <w:rPr>
            <w:rStyle w:val="afd"/>
            <w:rFonts w:hAnsi="Arial Rounded MT Bold"/>
            <w:noProof/>
          </w:rPr>
          <w:t>7.3.1</w:t>
        </w:r>
        <w:r w:rsidR="002B6913" w:rsidRPr="001E1877">
          <w:rPr>
            <w:rStyle w:val="afd"/>
            <w:rFonts w:hint="eastAsia"/>
            <w:noProof/>
          </w:rPr>
          <w:t xml:space="preserve"> </w:t>
        </w:r>
        <w:r w:rsidR="002B6913" w:rsidRPr="001E1877">
          <w:rPr>
            <w:rStyle w:val="afd"/>
            <w:rFonts w:hint="eastAsia"/>
            <w:noProof/>
          </w:rPr>
          <w:t>外部接口设计</w:t>
        </w:r>
        <w:r w:rsidR="002B6913">
          <w:rPr>
            <w:noProof/>
            <w:webHidden/>
          </w:rPr>
          <w:tab/>
        </w:r>
        <w:r w:rsidR="002B6913">
          <w:rPr>
            <w:noProof/>
            <w:webHidden/>
          </w:rPr>
          <w:fldChar w:fldCharType="begin"/>
        </w:r>
        <w:r w:rsidR="002B6913">
          <w:rPr>
            <w:noProof/>
            <w:webHidden/>
          </w:rPr>
          <w:instrText xml:space="preserve"> PAGEREF _Toc185855712 \h </w:instrText>
        </w:r>
        <w:r w:rsidR="002B6913">
          <w:rPr>
            <w:noProof/>
            <w:webHidden/>
          </w:rPr>
        </w:r>
        <w:r w:rsidR="002B6913">
          <w:rPr>
            <w:noProof/>
            <w:webHidden/>
          </w:rPr>
          <w:fldChar w:fldCharType="separate"/>
        </w:r>
        <w:r w:rsidR="002B6913">
          <w:rPr>
            <w:noProof/>
            <w:webHidden/>
          </w:rPr>
          <w:t>4</w:t>
        </w:r>
        <w:r w:rsidR="002B6913">
          <w:rPr>
            <w:noProof/>
            <w:webHidden/>
          </w:rPr>
          <w:fldChar w:fldCharType="end"/>
        </w:r>
      </w:hyperlink>
    </w:p>
    <w:p w:rsidR="002B6913" w:rsidRDefault="00172877">
      <w:pPr>
        <w:pStyle w:val="30"/>
        <w:tabs>
          <w:tab w:val="right" w:leader="dot" w:pos="9174"/>
        </w:tabs>
        <w:rPr>
          <w:rFonts w:asciiTheme="minorHAnsi" w:eastAsiaTheme="minorEastAsia" w:hAnsiTheme="minorHAnsi" w:cstheme="minorBidi"/>
          <w:noProof/>
          <w:sz w:val="21"/>
          <w:szCs w:val="22"/>
        </w:rPr>
      </w:pPr>
      <w:hyperlink w:anchor="_Toc185855713" w:history="1">
        <w:r w:rsidR="002B6913" w:rsidRPr="001E1877">
          <w:rPr>
            <w:rStyle w:val="afd"/>
            <w:rFonts w:hAnsi="Arial Rounded MT Bold"/>
            <w:noProof/>
          </w:rPr>
          <w:t>7.3.2</w:t>
        </w:r>
        <w:r w:rsidR="002B6913" w:rsidRPr="001E1877">
          <w:rPr>
            <w:rStyle w:val="afd"/>
            <w:rFonts w:hint="eastAsia"/>
            <w:noProof/>
          </w:rPr>
          <w:t xml:space="preserve"> </w:t>
        </w:r>
        <w:r w:rsidR="002B6913" w:rsidRPr="001E1877">
          <w:rPr>
            <w:rStyle w:val="afd"/>
            <w:rFonts w:hint="eastAsia"/>
            <w:noProof/>
          </w:rPr>
          <w:t>内部接口设计</w:t>
        </w:r>
        <w:r w:rsidR="002B6913">
          <w:rPr>
            <w:noProof/>
            <w:webHidden/>
          </w:rPr>
          <w:tab/>
        </w:r>
        <w:r w:rsidR="002B6913">
          <w:rPr>
            <w:noProof/>
            <w:webHidden/>
          </w:rPr>
          <w:fldChar w:fldCharType="begin"/>
        </w:r>
        <w:r w:rsidR="002B6913">
          <w:rPr>
            <w:noProof/>
            <w:webHidden/>
          </w:rPr>
          <w:instrText xml:space="preserve"> PAGEREF _Toc185855713 \h </w:instrText>
        </w:r>
        <w:r w:rsidR="002B6913">
          <w:rPr>
            <w:noProof/>
            <w:webHidden/>
          </w:rPr>
        </w:r>
        <w:r w:rsidR="002B6913">
          <w:rPr>
            <w:noProof/>
            <w:webHidden/>
          </w:rPr>
          <w:fldChar w:fldCharType="separate"/>
        </w:r>
        <w:r w:rsidR="002B6913">
          <w:rPr>
            <w:noProof/>
            <w:webHidden/>
          </w:rPr>
          <w:t>7</w:t>
        </w:r>
        <w:r w:rsidR="002B6913">
          <w:rPr>
            <w:noProof/>
            <w:webHidden/>
          </w:rPr>
          <w:fldChar w:fldCharType="end"/>
        </w:r>
      </w:hyperlink>
    </w:p>
    <w:p w:rsidR="002B6913" w:rsidRDefault="00172877">
      <w:pPr>
        <w:pStyle w:val="24"/>
        <w:tabs>
          <w:tab w:val="right" w:leader="dot" w:pos="9174"/>
        </w:tabs>
        <w:rPr>
          <w:rFonts w:asciiTheme="minorHAnsi" w:eastAsiaTheme="minorEastAsia" w:hAnsiTheme="minorHAnsi" w:cstheme="minorBidi"/>
          <w:noProof/>
          <w:sz w:val="21"/>
          <w:szCs w:val="22"/>
        </w:rPr>
      </w:pPr>
      <w:hyperlink w:anchor="_Toc185855714" w:history="1">
        <w:r w:rsidR="002B6913" w:rsidRPr="001E1877">
          <w:rPr>
            <w:rStyle w:val="afd"/>
            <w:rFonts w:hAnsi="Arial Rounded MT Bold"/>
            <w:noProof/>
          </w:rPr>
          <w:t>7.4</w:t>
        </w:r>
        <w:r w:rsidR="002B6913" w:rsidRPr="001E1877">
          <w:rPr>
            <w:rStyle w:val="afd"/>
            <w:rFonts w:hint="eastAsia"/>
            <w:noProof/>
          </w:rPr>
          <w:t xml:space="preserve"> </w:t>
        </w:r>
        <w:r w:rsidR="002B6913" w:rsidRPr="001E1877">
          <w:rPr>
            <w:rStyle w:val="afd"/>
            <w:rFonts w:hint="eastAsia"/>
            <w:noProof/>
          </w:rPr>
          <w:t>功能模块设计</w:t>
        </w:r>
        <w:r w:rsidR="002B6913">
          <w:rPr>
            <w:noProof/>
            <w:webHidden/>
          </w:rPr>
          <w:tab/>
        </w:r>
        <w:r w:rsidR="002B6913">
          <w:rPr>
            <w:noProof/>
            <w:webHidden/>
          </w:rPr>
          <w:fldChar w:fldCharType="begin"/>
        </w:r>
        <w:r w:rsidR="002B6913">
          <w:rPr>
            <w:noProof/>
            <w:webHidden/>
          </w:rPr>
          <w:instrText xml:space="preserve"> PAGEREF _Toc185855714 \h </w:instrText>
        </w:r>
        <w:r w:rsidR="002B6913">
          <w:rPr>
            <w:noProof/>
            <w:webHidden/>
          </w:rPr>
        </w:r>
        <w:r w:rsidR="002B6913">
          <w:rPr>
            <w:noProof/>
            <w:webHidden/>
          </w:rPr>
          <w:fldChar w:fldCharType="separate"/>
        </w:r>
        <w:r w:rsidR="002B6913">
          <w:rPr>
            <w:noProof/>
            <w:webHidden/>
          </w:rPr>
          <w:t>7</w:t>
        </w:r>
        <w:r w:rsidR="002B6913">
          <w:rPr>
            <w:noProof/>
            <w:webHidden/>
          </w:rPr>
          <w:fldChar w:fldCharType="end"/>
        </w:r>
      </w:hyperlink>
    </w:p>
    <w:p w:rsidR="002B6913" w:rsidRDefault="00172877">
      <w:pPr>
        <w:pStyle w:val="30"/>
        <w:tabs>
          <w:tab w:val="right" w:leader="dot" w:pos="9174"/>
        </w:tabs>
        <w:rPr>
          <w:rFonts w:asciiTheme="minorHAnsi" w:eastAsiaTheme="minorEastAsia" w:hAnsiTheme="minorHAnsi" w:cstheme="minorBidi"/>
          <w:noProof/>
          <w:sz w:val="21"/>
          <w:szCs w:val="22"/>
        </w:rPr>
      </w:pPr>
      <w:hyperlink w:anchor="_Toc185855715" w:history="1">
        <w:r w:rsidR="002B6913" w:rsidRPr="001E1877">
          <w:rPr>
            <w:rStyle w:val="afd"/>
            <w:rFonts w:hAnsi="Arial Rounded MT Bold"/>
            <w:noProof/>
          </w:rPr>
          <w:t>7.4.1</w:t>
        </w:r>
        <w:r w:rsidR="002B6913" w:rsidRPr="001E1877">
          <w:rPr>
            <w:rStyle w:val="afd"/>
            <w:rFonts w:hint="eastAsia"/>
            <w:noProof/>
          </w:rPr>
          <w:t xml:space="preserve"> </w:t>
        </w:r>
        <w:r w:rsidR="002B6913" w:rsidRPr="001E1877">
          <w:rPr>
            <w:rStyle w:val="afd"/>
            <w:rFonts w:hint="eastAsia"/>
            <w:noProof/>
          </w:rPr>
          <w:t>综合处理模块功能设计</w:t>
        </w:r>
        <w:r w:rsidR="002B6913">
          <w:rPr>
            <w:noProof/>
            <w:webHidden/>
          </w:rPr>
          <w:tab/>
        </w:r>
        <w:r w:rsidR="002B6913">
          <w:rPr>
            <w:noProof/>
            <w:webHidden/>
          </w:rPr>
          <w:fldChar w:fldCharType="begin"/>
        </w:r>
        <w:r w:rsidR="002B6913">
          <w:rPr>
            <w:noProof/>
            <w:webHidden/>
          </w:rPr>
          <w:instrText xml:space="preserve"> PAGEREF _Toc185855715 \h </w:instrText>
        </w:r>
        <w:r w:rsidR="002B6913">
          <w:rPr>
            <w:noProof/>
            <w:webHidden/>
          </w:rPr>
        </w:r>
        <w:r w:rsidR="002B6913">
          <w:rPr>
            <w:noProof/>
            <w:webHidden/>
          </w:rPr>
          <w:fldChar w:fldCharType="separate"/>
        </w:r>
        <w:r w:rsidR="002B6913">
          <w:rPr>
            <w:noProof/>
            <w:webHidden/>
          </w:rPr>
          <w:t>7</w:t>
        </w:r>
        <w:r w:rsidR="002B6913">
          <w:rPr>
            <w:noProof/>
            <w:webHidden/>
          </w:rPr>
          <w:fldChar w:fldCharType="end"/>
        </w:r>
      </w:hyperlink>
    </w:p>
    <w:p w:rsidR="002B6913" w:rsidRDefault="00172877">
      <w:pPr>
        <w:pStyle w:val="30"/>
        <w:tabs>
          <w:tab w:val="right" w:leader="dot" w:pos="9174"/>
        </w:tabs>
        <w:rPr>
          <w:rFonts w:asciiTheme="minorHAnsi" w:eastAsiaTheme="minorEastAsia" w:hAnsiTheme="minorHAnsi" w:cstheme="minorBidi"/>
          <w:noProof/>
          <w:sz w:val="21"/>
          <w:szCs w:val="22"/>
        </w:rPr>
      </w:pPr>
      <w:hyperlink w:anchor="_Toc185855716" w:history="1">
        <w:r w:rsidR="002B6913" w:rsidRPr="001E1877">
          <w:rPr>
            <w:rStyle w:val="afd"/>
            <w:rFonts w:hAnsi="Arial Rounded MT Bold"/>
            <w:noProof/>
          </w:rPr>
          <w:t>7.4.2</w:t>
        </w:r>
        <w:r w:rsidR="002B6913" w:rsidRPr="001E1877">
          <w:rPr>
            <w:rStyle w:val="afd"/>
            <w:rFonts w:hint="eastAsia"/>
            <w:noProof/>
          </w:rPr>
          <w:t xml:space="preserve"> </w:t>
        </w:r>
        <w:r w:rsidR="002B6913" w:rsidRPr="001E1877">
          <w:rPr>
            <w:rStyle w:val="afd"/>
            <w:rFonts w:hint="eastAsia"/>
            <w:noProof/>
          </w:rPr>
          <w:t>视频处理模块功能设计</w:t>
        </w:r>
        <w:r w:rsidR="002B6913">
          <w:rPr>
            <w:noProof/>
            <w:webHidden/>
          </w:rPr>
          <w:tab/>
        </w:r>
        <w:r w:rsidR="002B6913">
          <w:rPr>
            <w:noProof/>
            <w:webHidden/>
          </w:rPr>
          <w:fldChar w:fldCharType="begin"/>
        </w:r>
        <w:r w:rsidR="002B6913">
          <w:rPr>
            <w:noProof/>
            <w:webHidden/>
          </w:rPr>
          <w:instrText xml:space="preserve"> PAGEREF _Toc185855716 \h </w:instrText>
        </w:r>
        <w:r w:rsidR="002B6913">
          <w:rPr>
            <w:noProof/>
            <w:webHidden/>
          </w:rPr>
        </w:r>
        <w:r w:rsidR="002B6913">
          <w:rPr>
            <w:noProof/>
            <w:webHidden/>
          </w:rPr>
          <w:fldChar w:fldCharType="separate"/>
        </w:r>
        <w:r w:rsidR="002B6913">
          <w:rPr>
            <w:noProof/>
            <w:webHidden/>
          </w:rPr>
          <w:t>9</w:t>
        </w:r>
        <w:r w:rsidR="002B6913">
          <w:rPr>
            <w:noProof/>
            <w:webHidden/>
          </w:rPr>
          <w:fldChar w:fldCharType="end"/>
        </w:r>
      </w:hyperlink>
    </w:p>
    <w:p w:rsidR="002B6913" w:rsidRDefault="00172877">
      <w:pPr>
        <w:pStyle w:val="11"/>
        <w:tabs>
          <w:tab w:val="right" w:leader="dot" w:pos="9174"/>
        </w:tabs>
        <w:rPr>
          <w:rFonts w:asciiTheme="minorHAnsi" w:eastAsiaTheme="minorEastAsia" w:hAnsiTheme="minorHAnsi" w:cstheme="minorBidi"/>
          <w:noProof/>
          <w:sz w:val="21"/>
          <w:szCs w:val="22"/>
        </w:rPr>
      </w:pPr>
      <w:hyperlink w:anchor="_Toc185855717" w:history="1">
        <w:r w:rsidR="002B6913" w:rsidRPr="001E1877">
          <w:rPr>
            <w:rStyle w:val="afd"/>
            <w:noProof/>
          </w:rPr>
          <w:t>8</w:t>
        </w:r>
        <w:r w:rsidR="002B6913" w:rsidRPr="001E1877">
          <w:rPr>
            <w:rStyle w:val="afd"/>
            <w:rFonts w:hint="eastAsia"/>
            <w:noProof/>
          </w:rPr>
          <w:t xml:space="preserve"> </w:t>
        </w:r>
        <w:r w:rsidR="002B6913" w:rsidRPr="001E1877">
          <w:rPr>
            <w:rStyle w:val="afd"/>
            <w:rFonts w:hint="eastAsia"/>
            <w:noProof/>
          </w:rPr>
          <w:t>六性、环境适应性及电磁兼容性设计</w:t>
        </w:r>
        <w:r w:rsidR="002B6913">
          <w:rPr>
            <w:noProof/>
            <w:webHidden/>
          </w:rPr>
          <w:tab/>
        </w:r>
        <w:r w:rsidR="002B6913">
          <w:rPr>
            <w:noProof/>
            <w:webHidden/>
          </w:rPr>
          <w:fldChar w:fldCharType="begin"/>
        </w:r>
        <w:r w:rsidR="002B6913">
          <w:rPr>
            <w:noProof/>
            <w:webHidden/>
          </w:rPr>
          <w:instrText xml:space="preserve"> PAGEREF _Toc185855717 \h </w:instrText>
        </w:r>
        <w:r w:rsidR="002B6913">
          <w:rPr>
            <w:noProof/>
            <w:webHidden/>
          </w:rPr>
        </w:r>
        <w:r w:rsidR="002B6913">
          <w:rPr>
            <w:noProof/>
            <w:webHidden/>
          </w:rPr>
          <w:fldChar w:fldCharType="separate"/>
        </w:r>
        <w:r w:rsidR="002B6913">
          <w:rPr>
            <w:noProof/>
            <w:webHidden/>
          </w:rPr>
          <w:t>9</w:t>
        </w:r>
        <w:r w:rsidR="002B6913">
          <w:rPr>
            <w:noProof/>
            <w:webHidden/>
          </w:rPr>
          <w:fldChar w:fldCharType="end"/>
        </w:r>
      </w:hyperlink>
    </w:p>
    <w:p w:rsidR="002B6913" w:rsidRDefault="00172877">
      <w:pPr>
        <w:pStyle w:val="24"/>
        <w:tabs>
          <w:tab w:val="right" w:leader="dot" w:pos="9174"/>
        </w:tabs>
        <w:rPr>
          <w:rFonts w:asciiTheme="minorHAnsi" w:eastAsiaTheme="minorEastAsia" w:hAnsiTheme="minorHAnsi" w:cstheme="minorBidi"/>
          <w:noProof/>
          <w:sz w:val="21"/>
          <w:szCs w:val="22"/>
        </w:rPr>
      </w:pPr>
      <w:hyperlink w:anchor="_Toc185855718" w:history="1">
        <w:r w:rsidR="002B6913" w:rsidRPr="001E1877">
          <w:rPr>
            <w:rStyle w:val="afd"/>
            <w:rFonts w:hAnsi="Arial Rounded MT Bold"/>
            <w:noProof/>
          </w:rPr>
          <w:t>8.1</w:t>
        </w:r>
        <w:r w:rsidR="002B6913" w:rsidRPr="001E1877">
          <w:rPr>
            <w:rStyle w:val="afd"/>
            <w:rFonts w:hint="eastAsia"/>
            <w:noProof/>
          </w:rPr>
          <w:t xml:space="preserve"> </w:t>
        </w:r>
        <w:r w:rsidR="002B6913" w:rsidRPr="001E1877">
          <w:rPr>
            <w:rStyle w:val="afd"/>
            <w:rFonts w:hint="eastAsia"/>
            <w:noProof/>
          </w:rPr>
          <w:t>可靠性设计</w:t>
        </w:r>
        <w:r w:rsidR="002B6913">
          <w:rPr>
            <w:noProof/>
            <w:webHidden/>
          </w:rPr>
          <w:tab/>
        </w:r>
        <w:r w:rsidR="002B6913">
          <w:rPr>
            <w:noProof/>
            <w:webHidden/>
          </w:rPr>
          <w:fldChar w:fldCharType="begin"/>
        </w:r>
        <w:r w:rsidR="002B6913">
          <w:rPr>
            <w:noProof/>
            <w:webHidden/>
          </w:rPr>
          <w:instrText xml:space="preserve"> PAGEREF _Toc185855718 \h </w:instrText>
        </w:r>
        <w:r w:rsidR="002B6913">
          <w:rPr>
            <w:noProof/>
            <w:webHidden/>
          </w:rPr>
        </w:r>
        <w:r w:rsidR="002B6913">
          <w:rPr>
            <w:noProof/>
            <w:webHidden/>
          </w:rPr>
          <w:fldChar w:fldCharType="separate"/>
        </w:r>
        <w:r w:rsidR="002B6913">
          <w:rPr>
            <w:noProof/>
            <w:webHidden/>
          </w:rPr>
          <w:t>9</w:t>
        </w:r>
        <w:r w:rsidR="002B6913">
          <w:rPr>
            <w:noProof/>
            <w:webHidden/>
          </w:rPr>
          <w:fldChar w:fldCharType="end"/>
        </w:r>
      </w:hyperlink>
    </w:p>
    <w:p w:rsidR="002B6913" w:rsidRDefault="00172877">
      <w:pPr>
        <w:pStyle w:val="24"/>
        <w:tabs>
          <w:tab w:val="right" w:leader="dot" w:pos="9174"/>
        </w:tabs>
        <w:rPr>
          <w:rFonts w:asciiTheme="minorHAnsi" w:eastAsiaTheme="minorEastAsia" w:hAnsiTheme="minorHAnsi" w:cstheme="minorBidi"/>
          <w:noProof/>
          <w:sz w:val="21"/>
          <w:szCs w:val="22"/>
        </w:rPr>
      </w:pPr>
      <w:hyperlink w:anchor="_Toc185855719" w:history="1">
        <w:r w:rsidR="002B6913" w:rsidRPr="001E1877">
          <w:rPr>
            <w:rStyle w:val="afd"/>
            <w:rFonts w:hAnsi="Arial Rounded MT Bold"/>
            <w:noProof/>
          </w:rPr>
          <w:t>8.2</w:t>
        </w:r>
        <w:r w:rsidR="002B6913" w:rsidRPr="001E1877">
          <w:rPr>
            <w:rStyle w:val="afd"/>
            <w:rFonts w:hint="eastAsia"/>
            <w:noProof/>
          </w:rPr>
          <w:t xml:space="preserve"> </w:t>
        </w:r>
        <w:r w:rsidR="002B6913" w:rsidRPr="001E1877">
          <w:rPr>
            <w:rStyle w:val="afd"/>
            <w:rFonts w:hint="eastAsia"/>
            <w:noProof/>
          </w:rPr>
          <w:t>维修性设计</w:t>
        </w:r>
        <w:r w:rsidR="002B6913">
          <w:rPr>
            <w:noProof/>
            <w:webHidden/>
          </w:rPr>
          <w:tab/>
        </w:r>
        <w:r w:rsidR="002B6913">
          <w:rPr>
            <w:noProof/>
            <w:webHidden/>
          </w:rPr>
          <w:fldChar w:fldCharType="begin"/>
        </w:r>
        <w:r w:rsidR="002B6913">
          <w:rPr>
            <w:noProof/>
            <w:webHidden/>
          </w:rPr>
          <w:instrText xml:space="preserve"> PAGEREF _Toc185855719 \h </w:instrText>
        </w:r>
        <w:r w:rsidR="002B6913">
          <w:rPr>
            <w:noProof/>
            <w:webHidden/>
          </w:rPr>
        </w:r>
        <w:r w:rsidR="002B6913">
          <w:rPr>
            <w:noProof/>
            <w:webHidden/>
          </w:rPr>
          <w:fldChar w:fldCharType="separate"/>
        </w:r>
        <w:r w:rsidR="002B6913">
          <w:rPr>
            <w:noProof/>
            <w:webHidden/>
          </w:rPr>
          <w:t>9</w:t>
        </w:r>
        <w:r w:rsidR="002B6913">
          <w:rPr>
            <w:noProof/>
            <w:webHidden/>
          </w:rPr>
          <w:fldChar w:fldCharType="end"/>
        </w:r>
      </w:hyperlink>
    </w:p>
    <w:p w:rsidR="002B6913" w:rsidRDefault="00172877">
      <w:pPr>
        <w:pStyle w:val="24"/>
        <w:tabs>
          <w:tab w:val="right" w:leader="dot" w:pos="9174"/>
        </w:tabs>
        <w:rPr>
          <w:rFonts w:asciiTheme="minorHAnsi" w:eastAsiaTheme="minorEastAsia" w:hAnsiTheme="minorHAnsi" w:cstheme="minorBidi"/>
          <w:noProof/>
          <w:sz w:val="21"/>
          <w:szCs w:val="22"/>
        </w:rPr>
      </w:pPr>
      <w:hyperlink w:anchor="_Toc185855720" w:history="1">
        <w:r w:rsidR="002B6913" w:rsidRPr="001E1877">
          <w:rPr>
            <w:rStyle w:val="afd"/>
            <w:rFonts w:hAnsi="Arial Rounded MT Bold"/>
            <w:noProof/>
          </w:rPr>
          <w:t>8.3</w:t>
        </w:r>
        <w:r w:rsidR="002B6913" w:rsidRPr="001E1877">
          <w:rPr>
            <w:rStyle w:val="afd"/>
            <w:rFonts w:hint="eastAsia"/>
            <w:noProof/>
          </w:rPr>
          <w:t xml:space="preserve"> </w:t>
        </w:r>
        <w:r w:rsidR="002B6913" w:rsidRPr="001E1877">
          <w:rPr>
            <w:rStyle w:val="afd"/>
            <w:rFonts w:hint="eastAsia"/>
            <w:noProof/>
          </w:rPr>
          <w:t>测试性设计</w:t>
        </w:r>
        <w:r w:rsidR="002B6913">
          <w:rPr>
            <w:noProof/>
            <w:webHidden/>
          </w:rPr>
          <w:tab/>
        </w:r>
        <w:r w:rsidR="002B6913">
          <w:rPr>
            <w:noProof/>
            <w:webHidden/>
          </w:rPr>
          <w:fldChar w:fldCharType="begin"/>
        </w:r>
        <w:r w:rsidR="002B6913">
          <w:rPr>
            <w:noProof/>
            <w:webHidden/>
          </w:rPr>
          <w:instrText xml:space="preserve"> PAGEREF _Toc185855720 \h </w:instrText>
        </w:r>
        <w:r w:rsidR="002B6913">
          <w:rPr>
            <w:noProof/>
            <w:webHidden/>
          </w:rPr>
        </w:r>
        <w:r w:rsidR="002B6913">
          <w:rPr>
            <w:noProof/>
            <w:webHidden/>
          </w:rPr>
          <w:fldChar w:fldCharType="separate"/>
        </w:r>
        <w:r w:rsidR="002B6913">
          <w:rPr>
            <w:noProof/>
            <w:webHidden/>
          </w:rPr>
          <w:t>9</w:t>
        </w:r>
        <w:r w:rsidR="002B6913">
          <w:rPr>
            <w:noProof/>
            <w:webHidden/>
          </w:rPr>
          <w:fldChar w:fldCharType="end"/>
        </w:r>
      </w:hyperlink>
    </w:p>
    <w:p w:rsidR="002B6913" w:rsidRDefault="00172877">
      <w:pPr>
        <w:pStyle w:val="24"/>
        <w:tabs>
          <w:tab w:val="right" w:leader="dot" w:pos="9174"/>
        </w:tabs>
        <w:rPr>
          <w:rFonts w:asciiTheme="minorHAnsi" w:eastAsiaTheme="minorEastAsia" w:hAnsiTheme="minorHAnsi" w:cstheme="minorBidi"/>
          <w:noProof/>
          <w:sz w:val="21"/>
          <w:szCs w:val="22"/>
        </w:rPr>
      </w:pPr>
      <w:hyperlink w:anchor="_Toc185855721" w:history="1">
        <w:r w:rsidR="002B6913" w:rsidRPr="001E1877">
          <w:rPr>
            <w:rStyle w:val="afd"/>
            <w:rFonts w:hAnsi="Arial Rounded MT Bold"/>
            <w:noProof/>
          </w:rPr>
          <w:t>8.4</w:t>
        </w:r>
        <w:r w:rsidR="002B6913" w:rsidRPr="001E1877">
          <w:rPr>
            <w:rStyle w:val="afd"/>
            <w:rFonts w:hint="eastAsia"/>
            <w:noProof/>
          </w:rPr>
          <w:t xml:space="preserve"> </w:t>
        </w:r>
        <w:r w:rsidR="002B6913" w:rsidRPr="001E1877">
          <w:rPr>
            <w:rStyle w:val="afd"/>
            <w:rFonts w:hint="eastAsia"/>
            <w:noProof/>
          </w:rPr>
          <w:t>保障性设计</w:t>
        </w:r>
        <w:r w:rsidR="002B6913">
          <w:rPr>
            <w:noProof/>
            <w:webHidden/>
          </w:rPr>
          <w:tab/>
        </w:r>
        <w:r w:rsidR="002B6913">
          <w:rPr>
            <w:noProof/>
            <w:webHidden/>
          </w:rPr>
          <w:fldChar w:fldCharType="begin"/>
        </w:r>
        <w:r w:rsidR="002B6913">
          <w:rPr>
            <w:noProof/>
            <w:webHidden/>
          </w:rPr>
          <w:instrText xml:space="preserve"> PAGEREF _Toc185855721 \h </w:instrText>
        </w:r>
        <w:r w:rsidR="002B6913">
          <w:rPr>
            <w:noProof/>
            <w:webHidden/>
          </w:rPr>
        </w:r>
        <w:r w:rsidR="002B6913">
          <w:rPr>
            <w:noProof/>
            <w:webHidden/>
          </w:rPr>
          <w:fldChar w:fldCharType="separate"/>
        </w:r>
        <w:r w:rsidR="002B6913">
          <w:rPr>
            <w:noProof/>
            <w:webHidden/>
          </w:rPr>
          <w:t>10</w:t>
        </w:r>
        <w:r w:rsidR="002B6913">
          <w:rPr>
            <w:noProof/>
            <w:webHidden/>
          </w:rPr>
          <w:fldChar w:fldCharType="end"/>
        </w:r>
      </w:hyperlink>
    </w:p>
    <w:p w:rsidR="002B6913" w:rsidRDefault="00172877">
      <w:pPr>
        <w:pStyle w:val="24"/>
        <w:tabs>
          <w:tab w:val="right" w:leader="dot" w:pos="9174"/>
        </w:tabs>
        <w:rPr>
          <w:rFonts w:asciiTheme="minorHAnsi" w:eastAsiaTheme="minorEastAsia" w:hAnsiTheme="minorHAnsi" w:cstheme="minorBidi"/>
          <w:noProof/>
          <w:sz w:val="21"/>
          <w:szCs w:val="22"/>
        </w:rPr>
      </w:pPr>
      <w:hyperlink w:anchor="_Toc185855722" w:history="1">
        <w:r w:rsidR="002B6913" w:rsidRPr="001E1877">
          <w:rPr>
            <w:rStyle w:val="afd"/>
            <w:rFonts w:hAnsi="Arial Rounded MT Bold"/>
            <w:noProof/>
          </w:rPr>
          <w:t>8.5</w:t>
        </w:r>
        <w:r w:rsidR="002B6913" w:rsidRPr="001E1877">
          <w:rPr>
            <w:rStyle w:val="afd"/>
            <w:rFonts w:hint="eastAsia"/>
            <w:noProof/>
          </w:rPr>
          <w:t xml:space="preserve"> </w:t>
        </w:r>
        <w:r w:rsidR="002B6913" w:rsidRPr="001E1877">
          <w:rPr>
            <w:rStyle w:val="afd"/>
            <w:rFonts w:hint="eastAsia"/>
            <w:noProof/>
          </w:rPr>
          <w:t>安全性设计</w:t>
        </w:r>
        <w:r w:rsidR="002B6913">
          <w:rPr>
            <w:noProof/>
            <w:webHidden/>
          </w:rPr>
          <w:tab/>
        </w:r>
        <w:r w:rsidR="002B6913">
          <w:rPr>
            <w:noProof/>
            <w:webHidden/>
          </w:rPr>
          <w:fldChar w:fldCharType="begin"/>
        </w:r>
        <w:r w:rsidR="002B6913">
          <w:rPr>
            <w:noProof/>
            <w:webHidden/>
          </w:rPr>
          <w:instrText xml:space="preserve"> PAGEREF _Toc185855722 \h </w:instrText>
        </w:r>
        <w:r w:rsidR="002B6913">
          <w:rPr>
            <w:noProof/>
            <w:webHidden/>
          </w:rPr>
        </w:r>
        <w:r w:rsidR="002B6913">
          <w:rPr>
            <w:noProof/>
            <w:webHidden/>
          </w:rPr>
          <w:fldChar w:fldCharType="separate"/>
        </w:r>
        <w:r w:rsidR="002B6913">
          <w:rPr>
            <w:noProof/>
            <w:webHidden/>
          </w:rPr>
          <w:t>10</w:t>
        </w:r>
        <w:r w:rsidR="002B6913">
          <w:rPr>
            <w:noProof/>
            <w:webHidden/>
          </w:rPr>
          <w:fldChar w:fldCharType="end"/>
        </w:r>
      </w:hyperlink>
    </w:p>
    <w:p w:rsidR="002B6913" w:rsidRDefault="00172877">
      <w:pPr>
        <w:pStyle w:val="24"/>
        <w:tabs>
          <w:tab w:val="right" w:leader="dot" w:pos="9174"/>
        </w:tabs>
        <w:rPr>
          <w:rFonts w:asciiTheme="minorHAnsi" w:eastAsiaTheme="minorEastAsia" w:hAnsiTheme="minorHAnsi" w:cstheme="minorBidi"/>
          <w:noProof/>
          <w:sz w:val="21"/>
          <w:szCs w:val="22"/>
        </w:rPr>
      </w:pPr>
      <w:hyperlink w:anchor="_Toc185855723" w:history="1">
        <w:r w:rsidR="002B6913" w:rsidRPr="001E1877">
          <w:rPr>
            <w:rStyle w:val="afd"/>
            <w:rFonts w:hAnsi="Arial Rounded MT Bold"/>
            <w:noProof/>
          </w:rPr>
          <w:t>8.6</w:t>
        </w:r>
        <w:r w:rsidR="002B6913" w:rsidRPr="001E1877">
          <w:rPr>
            <w:rStyle w:val="afd"/>
            <w:rFonts w:hint="eastAsia"/>
            <w:noProof/>
          </w:rPr>
          <w:t xml:space="preserve"> </w:t>
        </w:r>
        <w:r w:rsidR="002B6913" w:rsidRPr="001E1877">
          <w:rPr>
            <w:rStyle w:val="afd"/>
            <w:rFonts w:hint="eastAsia"/>
            <w:noProof/>
          </w:rPr>
          <w:t>环境适应性设计</w:t>
        </w:r>
        <w:r w:rsidR="002B6913">
          <w:rPr>
            <w:noProof/>
            <w:webHidden/>
          </w:rPr>
          <w:tab/>
        </w:r>
        <w:r w:rsidR="002B6913">
          <w:rPr>
            <w:noProof/>
            <w:webHidden/>
          </w:rPr>
          <w:fldChar w:fldCharType="begin"/>
        </w:r>
        <w:r w:rsidR="002B6913">
          <w:rPr>
            <w:noProof/>
            <w:webHidden/>
          </w:rPr>
          <w:instrText xml:space="preserve"> PAGEREF _Toc185855723 \h </w:instrText>
        </w:r>
        <w:r w:rsidR="002B6913">
          <w:rPr>
            <w:noProof/>
            <w:webHidden/>
          </w:rPr>
        </w:r>
        <w:r w:rsidR="002B6913">
          <w:rPr>
            <w:noProof/>
            <w:webHidden/>
          </w:rPr>
          <w:fldChar w:fldCharType="separate"/>
        </w:r>
        <w:r w:rsidR="002B6913">
          <w:rPr>
            <w:noProof/>
            <w:webHidden/>
          </w:rPr>
          <w:t>10</w:t>
        </w:r>
        <w:r w:rsidR="002B6913">
          <w:rPr>
            <w:noProof/>
            <w:webHidden/>
          </w:rPr>
          <w:fldChar w:fldCharType="end"/>
        </w:r>
      </w:hyperlink>
    </w:p>
    <w:p w:rsidR="002B6913" w:rsidRDefault="00172877">
      <w:pPr>
        <w:pStyle w:val="24"/>
        <w:tabs>
          <w:tab w:val="right" w:leader="dot" w:pos="9174"/>
        </w:tabs>
        <w:rPr>
          <w:rFonts w:asciiTheme="minorHAnsi" w:eastAsiaTheme="minorEastAsia" w:hAnsiTheme="minorHAnsi" w:cstheme="minorBidi"/>
          <w:noProof/>
          <w:sz w:val="21"/>
          <w:szCs w:val="22"/>
        </w:rPr>
      </w:pPr>
      <w:hyperlink w:anchor="_Toc185855724" w:history="1">
        <w:r w:rsidR="002B6913" w:rsidRPr="001E1877">
          <w:rPr>
            <w:rStyle w:val="afd"/>
            <w:rFonts w:hAnsi="Arial Rounded MT Bold"/>
            <w:noProof/>
          </w:rPr>
          <w:t>8.7</w:t>
        </w:r>
        <w:r w:rsidR="002B6913" w:rsidRPr="001E1877">
          <w:rPr>
            <w:rStyle w:val="afd"/>
            <w:rFonts w:hint="eastAsia"/>
            <w:noProof/>
          </w:rPr>
          <w:t xml:space="preserve"> </w:t>
        </w:r>
        <w:r w:rsidR="002B6913" w:rsidRPr="001E1877">
          <w:rPr>
            <w:rStyle w:val="afd"/>
            <w:rFonts w:hint="eastAsia"/>
            <w:noProof/>
          </w:rPr>
          <w:t>电磁兼容设计</w:t>
        </w:r>
        <w:r w:rsidR="002B6913">
          <w:rPr>
            <w:noProof/>
            <w:webHidden/>
          </w:rPr>
          <w:tab/>
        </w:r>
        <w:r w:rsidR="002B6913">
          <w:rPr>
            <w:noProof/>
            <w:webHidden/>
          </w:rPr>
          <w:fldChar w:fldCharType="begin"/>
        </w:r>
        <w:r w:rsidR="002B6913">
          <w:rPr>
            <w:noProof/>
            <w:webHidden/>
          </w:rPr>
          <w:instrText xml:space="preserve"> PAGEREF _Toc185855724 \h </w:instrText>
        </w:r>
        <w:r w:rsidR="002B6913">
          <w:rPr>
            <w:noProof/>
            <w:webHidden/>
          </w:rPr>
        </w:r>
        <w:r w:rsidR="002B6913">
          <w:rPr>
            <w:noProof/>
            <w:webHidden/>
          </w:rPr>
          <w:fldChar w:fldCharType="separate"/>
        </w:r>
        <w:r w:rsidR="002B6913">
          <w:rPr>
            <w:noProof/>
            <w:webHidden/>
          </w:rPr>
          <w:t>10</w:t>
        </w:r>
        <w:r w:rsidR="002B6913">
          <w:rPr>
            <w:noProof/>
            <w:webHidden/>
          </w:rPr>
          <w:fldChar w:fldCharType="end"/>
        </w:r>
      </w:hyperlink>
    </w:p>
    <w:p w:rsidR="002B6913" w:rsidRDefault="00172877">
      <w:pPr>
        <w:pStyle w:val="11"/>
        <w:tabs>
          <w:tab w:val="right" w:leader="dot" w:pos="9174"/>
        </w:tabs>
        <w:rPr>
          <w:rFonts w:asciiTheme="minorHAnsi" w:eastAsiaTheme="minorEastAsia" w:hAnsiTheme="minorHAnsi" w:cstheme="minorBidi"/>
          <w:noProof/>
          <w:sz w:val="21"/>
          <w:szCs w:val="22"/>
        </w:rPr>
      </w:pPr>
      <w:hyperlink w:anchor="_Toc185855725" w:history="1">
        <w:r w:rsidR="002B6913" w:rsidRPr="001E1877">
          <w:rPr>
            <w:rStyle w:val="afd"/>
            <w:noProof/>
          </w:rPr>
          <w:t>9</w:t>
        </w:r>
        <w:r w:rsidR="002B6913" w:rsidRPr="001E1877">
          <w:rPr>
            <w:rStyle w:val="afd"/>
            <w:rFonts w:hint="eastAsia"/>
            <w:noProof/>
          </w:rPr>
          <w:t xml:space="preserve"> </w:t>
        </w:r>
        <w:r w:rsidR="002B6913" w:rsidRPr="001E1877">
          <w:rPr>
            <w:rStyle w:val="afd"/>
            <w:rFonts w:hint="eastAsia"/>
            <w:noProof/>
          </w:rPr>
          <w:t>项目管理工作</w:t>
        </w:r>
        <w:r w:rsidR="002B6913">
          <w:rPr>
            <w:noProof/>
            <w:webHidden/>
          </w:rPr>
          <w:tab/>
        </w:r>
        <w:r w:rsidR="002B6913">
          <w:rPr>
            <w:noProof/>
            <w:webHidden/>
          </w:rPr>
          <w:fldChar w:fldCharType="begin"/>
        </w:r>
        <w:r w:rsidR="002B6913">
          <w:rPr>
            <w:noProof/>
            <w:webHidden/>
          </w:rPr>
          <w:instrText xml:space="preserve"> PAGEREF _Toc185855725 \h </w:instrText>
        </w:r>
        <w:r w:rsidR="002B6913">
          <w:rPr>
            <w:noProof/>
            <w:webHidden/>
          </w:rPr>
        </w:r>
        <w:r w:rsidR="002B6913">
          <w:rPr>
            <w:noProof/>
            <w:webHidden/>
          </w:rPr>
          <w:fldChar w:fldCharType="separate"/>
        </w:r>
        <w:r w:rsidR="002B6913">
          <w:rPr>
            <w:noProof/>
            <w:webHidden/>
          </w:rPr>
          <w:t>10</w:t>
        </w:r>
        <w:r w:rsidR="002B6913">
          <w:rPr>
            <w:noProof/>
            <w:webHidden/>
          </w:rPr>
          <w:fldChar w:fldCharType="end"/>
        </w:r>
      </w:hyperlink>
    </w:p>
    <w:p w:rsidR="002B6913" w:rsidRDefault="00172877">
      <w:pPr>
        <w:pStyle w:val="24"/>
        <w:tabs>
          <w:tab w:val="right" w:leader="dot" w:pos="9174"/>
        </w:tabs>
        <w:rPr>
          <w:rFonts w:asciiTheme="minorHAnsi" w:eastAsiaTheme="minorEastAsia" w:hAnsiTheme="minorHAnsi" w:cstheme="minorBidi"/>
          <w:noProof/>
          <w:sz w:val="21"/>
          <w:szCs w:val="22"/>
        </w:rPr>
      </w:pPr>
      <w:hyperlink w:anchor="_Toc185855726" w:history="1">
        <w:r w:rsidR="002B6913" w:rsidRPr="001E1877">
          <w:rPr>
            <w:rStyle w:val="afd"/>
            <w:rFonts w:hAnsi="Arial Rounded MT Bold"/>
            <w:noProof/>
          </w:rPr>
          <w:t>9.1</w:t>
        </w:r>
        <w:r w:rsidR="002B6913" w:rsidRPr="001E1877">
          <w:rPr>
            <w:rStyle w:val="afd"/>
            <w:rFonts w:hint="eastAsia"/>
            <w:noProof/>
          </w:rPr>
          <w:t xml:space="preserve"> </w:t>
        </w:r>
        <w:r w:rsidR="002B6913" w:rsidRPr="001E1877">
          <w:rPr>
            <w:rStyle w:val="afd"/>
            <w:rFonts w:hint="eastAsia"/>
            <w:noProof/>
          </w:rPr>
          <w:t>质量控制措施</w:t>
        </w:r>
        <w:r w:rsidR="002B6913">
          <w:rPr>
            <w:noProof/>
            <w:webHidden/>
          </w:rPr>
          <w:tab/>
        </w:r>
        <w:r w:rsidR="002B6913">
          <w:rPr>
            <w:noProof/>
            <w:webHidden/>
          </w:rPr>
          <w:fldChar w:fldCharType="begin"/>
        </w:r>
        <w:r w:rsidR="002B6913">
          <w:rPr>
            <w:noProof/>
            <w:webHidden/>
          </w:rPr>
          <w:instrText xml:space="preserve"> PAGEREF _Toc185855726 \h </w:instrText>
        </w:r>
        <w:r w:rsidR="002B6913">
          <w:rPr>
            <w:noProof/>
            <w:webHidden/>
          </w:rPr>
        </w:r>
        <w:r w:rsidR="002B6913">
          <w:rPr>
            <w:noProof/>
            <w:webHidden/>
          </w:rPr>
          <w:fldChar w:fldCharType="separate"/>
        </w:r>
        <w:r w:rsidR="002B6913">
          <w:rPr>
            <w:noProof/>
            <w:webHidden/>
          </w:rPr>
          <w:t>10</w:t>
        </w:r>
        <w:r w:rsidR="002B6913">
          <w:rPr>
            <w:noProof/>
            <w:webHidden/>
          </w:rPr>
          <w:fldChar w:fldCharType="end"/>
        </w:r>
      </w:hyperlink>
    </w:p>
    <w:p w:rsidR="002B6913" w:rsidRDefault="00172877">
      <w:pPr>
        <w:pStyle w:val="24"/>
        <w:tabs>
          <w:tab w:val="right" w:leader="dot" w:pos="9174"/>
        </w:tabs>
        <w:rPr>
          <w:rFonts w:asciiTheme="minorHAnsi" w:eastAsiaTheme="minorEastAsia" w:hAnsiTheme="minorHAnsi" w:cstheme="minorBidi"/>
          <w:noProof/>
          <w:sz w:val="21"/>
          <w:szCs w:val="22"/>
        </w:rPr>
      </w:pPr>
      <w:hyperlink w:anchor="_Toc185855727" w:history="1">
        <w:r w:rsidR="002B6913" w:rsidRPr="001E1877">
          <w:rPr>
            <w:rStyle w:val="afd"/>
            <w:rFonts w:hAnsi="Arial Rounded MT Bold"/>
            <w:noProof/>
          </w:rPr>
          <w:t>9.2</w:t>
        </w:r>
        <w:r w:rsidR="002B6913" w:rsidRPr="001E1877">
          <w:rPr>
            <w:rStyle w:val="afd"/>
            <w:rFonts w:hint="eastAsia"/>
            <w:noProof/>
          </w:rPr>
          <w:t xml:space="preserve"> </w:t>
        </w:r>
        <w:r w:rsidR="002B6913" w:rsidRPr="001E1877">
          <w:rPr>
            <w:rStyle w:val="afd"/>
            <w:rFonts w:hint="eastAsia"/>
            <w:noProof/>
          </w:rPr>
          <w:t>标准化控制措施</w:t>
        </w:r>
        <w:r w:rsidR="002B6913">
          <w:rPr>
            <w:noProof/>
            <w:webHidden/>
          </w:rPr>
          <w:tab/>
        </w:r>
        <w:r w:rsidR="002B6913">
          <w:rPr>
            <w:noProof/>
            <w:webHidden/>
          </w:rPr>
          <w:fldChar w:fldCharType="begin"/>
        </w:r>
        <w:r w:rsidR="002B6913">
          <w:rPr>
            <w:noProof/>
            <w:webHidden/>
          </w:rPr>
          <w:instrText xml:space="preserve"> PAGEREF _Toc185855727 \h </w:instrText>
        </w:r>
        <w:r w:rsidR="002B6913">
          <w:rPr>
            <w:noProof/>
            <w:webHidden/>
          </w:rPr>
        </w:r>
        <w:r w:rsidR="002B6913">
          <w:rPr>
            <w:noProof/>
            <w:webHidden/>
          </w:rPr>
          <w:fldChar w:fldCharType="separate"/>
        </w:r>
        <w:r w:rsidR="002B6913">
          <w:rPr>
            <w:noProof/>
            <w:webHidden/>
          </w:rPr>
          <w:t>11</w:t>
        </w:r>
        <w:r w:rsidR="002B6913">
          <w:rPr>
            <w:noProof/>
            <w:webHidden/>
          </w:rPr>
          <w:fldChar w:fldCharType="end"/>
        </w:r>
      </w:hyperlink>
    </w:p>
    <w:p w:rsidR="002B6913" w:rsidRDefault="00172877">
      <w:pPr>
        <w:pStyle w:val="24"/>
        <w:tabs>
          <w:tab w:val="right" w:leader="dot" w:pos="9174"/>
        </w:tabs>
        <w:rPr>
          <w:rFonts w:asciiTheme="minorHAnsi" w:eastAsiaTheme="minorEastAsia" w:hAnsiTheme="minorHAnsi" w:cstheme="minorBidi"/>
          <w:noProof/>
          <w:sz w:val="21"/>
          <w:szCs w:val="22"/>
        </w:rPr>
      </w:pPr>
      <w:hyperlink w:anchor="_Toc185855728" w:history="1">
        <w:r w:rsidR="002B6913" w:rsidRPr="001E1877">
          <w:rPr>
            <w:rStyle w:val="afd"/>
            <w:rFonts w:hAnsi="Arial Rounded MT Bold"/>
            <w:noProof/>
          </w:rPr>
          <w:t>9.3</w:t>
        </w:r>
        <w:r w:rsidR="002B6913" w:rsidRPr="001E1877">
          <w:rPr>
            <w:rStyle w:val="afd"/>
            <w:rFonts w:hint="eastAsia"/>
            <w:noProof/>
          </w:rPr>
          <w:t xml:space="preserve"> </w:t>
        </w:r>
        <w:r w:rsidR="002B6913" w:rsidRPr="001E1877">
          <w:rPr>
            <w:rStyle w:val="afd"/>
            <w:rFonts w:hint="eastAsia"/>
            <w:noProof/>
          </w:rPr>
          <w:t>技术服务</w:t>
        </w:r>
        <w:r w:rsidR="002B6913">
          <w:rPr>
            <w:noProof/>
            <w:webHidden/>
          </w:rPr>
          <w:tab/>
        </w:r>
        <w:r w:rsidR="002B6913">
          <w:rPr>
            <w:noProof/>
            <w:webHidden/>
          </w:rPr>
          <w:fldChar w:fldCharType="begin"/>
        </w:r>
        <w:r w:rsidR="002B6913">
          <w:rPr>
            <w:noProof/>
            <w:webHidden/>
          </w:rPr>
          <w:instrText xml:space="preserve"> PAGEREF _Toc185855728 \h </w:instrText>
        </w:r>
        <w:r w:rsidR="002B6913">
          <w:rPr>
            <w:noProof/>
            <w:webHidden/>
          </w:rPr>
        </w:r>
        <w:r w:rsidR="002B6913">
          <w:rPr>
            <w:noProof/>
            <w:webHidden/>
          </w:rPr>
          <w:fldChar w:fldCharType="separate"/>
        </w:r>
        <w:r w:rsidR="002B6913">
          <w:rPr>
            <w:noProof/>
            <w:webHidden/>
          </w:rPr>
          <w:t>11</w:t>
        </w:r>
        <w:r w:rsidR="002B6913">
          <w:rPr>
            <w:noProof/>
            <w:webHidden/>
          </w:rPr>
          <w:fldChar w:fldCharType="end"/>
        </w:r>
      </w:hyperlink>
    </w:p>
    <w:p w:rsidR="002B6913" w:rsidRDefault="00172877">
      <w:pPr>
        <w:pStyle w:val="24"/>
        <w:tabs>
          <w:tab w:val="right" w:leader="dot" w:pos="9174"/>
        </w:tabs>
        <w:rPr>
          <w:rFonts w:asciiTheme="minorHAnsi" w:eastAsiaTheme="minorEastAsia" w:hAnsiTheme="minorHAnsi" w:cstheme="minorBidi"/>
          <w:noProof/>
          <w:sz w:val="21"/>
          <w:szCs w:val="22"/>
        </w:rPr>
      </w:pPr>
      <w:hyperlink w:anchor="_Toc185855729" w:history="1">
        <w:r w:rsidR="002B6913" w:rsidRPr="001E1877">
          <w:rPr>
            <w:rStyle w:val="afd"/>
            <w:rFonts w:hAnsi="Arial Rounded MT Bold"/>
            <w:noProof/>
          </w:rPr>
          <w:t>9.4</w:t>
        </w:r>
        <w:r w:rsidR="002B6913" w:rsidRPr="001E1877">
          <w:rPr>
            <w:rStyle w:val="afd"/>
            <w:rFonts w:hint="eastAsia"/>
            <w:noProof/>
          </w:rPr>
          <w:t xml:space="preserve"> </w:t>
        </w:r>
        <w:r w:rsidR="002B6913" w:rsidRPr="001E1877">
          <w:rPr>
            <w:rStyle w:val="afd"/>
            <w:rFonts w:hint="eastAsia"/>
            <w:noProof/>
          </w:rPr>
          <w:t>交付验收</w:t>
        </w:r>
        <w:r w:rsidR="002B6913">
          <w:rPr>
            <w:noProof/>
            <w:webHidden/>
          </w:rPr>
          <w:tab/>
        </w:r>
        <w:r w:rsidR="002B6913">
          <w:rPr>
            <w:noProof/>
            <w:webHidden/>
          </w:rPr>
          <w:fldChar w:fldCharType="begin"/>
        </w:r>
        <w:r w:rsidR="002B6913">
          <w:rPr>
            <w:noProof/>
            <w:webHidden/>
          </w:rPr>
          <w:instrText xml:space="preserve"> PAGEREF _Toc185855729 \h </w:instrText>
        </w:r>
        <w:r w:rsidR="002B6913">
          <w:rPr>
            <w:noProof/>
            <w:webHidden/>
          </w:rPr>
        </w:r>
        <w:r w:rsidR="002B6913">
          <w:rPr>
            <w:noProof/>
            <w:webHidden/>
          </w:rPr>
          <w:fldChar w:fldCharType="separate"/>
        </w:r>
        <w:r w:rsidR="002B6913">
          <w:rPr>
            <w:noProof/>
            <w:webHidden/>
          </w:rPr>
          <w:t>12</w:t>
        </w:r>
        <w:r w:rsidR="002B6913">
          <w:rPr>
            <w:noProof/>
            <w:webHidden/>
          </w:rPr>
          <w:fldChar w:fldCharType="end"/>
        </w:r>
      </w:hyperlink>
    </w:p>
    <w:p w:rsidR="002B6913" w:rsidRDefault="00172877">
      <w:pPr>
        <w:pStyle w:val="30"/>
        <w:tabs>
          <w:tab w:val="right" w:leader="dot" w:pos="9174"/>
        </w:tabs>
        <w:rPr>
          <w:rFonts w:asciiTheme="minorHAnsi" w:eastAsiaTheme="minorEastAsia" w:hAnsiTheme="minorHAnsi" w:cstheme="minorBidi"/>
          <w:noProof/>
          <w:sz w:val="21"/>
          <w:szCs w:val="22"/>
        </w:rPr>
      </w:pPr>
      <w:hyperlink w:anchor="_Toc185855730" w:history="1">
        <w:r w:rsidR="002B6913" w:rsidRPr="001E1877">
          <w:rPr>
            <w:rStyle w:val="afd"/>
            <w:rFonts w:hAnsi="Arial Rounded MT Bold"/>
            <w:noProof/>
          </w:rPr>
          <w:t>9.4.1</w:t>
        </w:r>
        <w:r w:rsidR="002B6913" w:rsidRPr="001E1877">
          <w:rPr>
            <w:rStyle w:val="afd"/>
            <w:rFonts w:hint="eastAsia"/>
            <w:noProof/>
          </w:rPr>
          <w:t xml:space="preserve"> </w:t>
        </w:r>
        <w:r w:rsidR="002B6913" w:rsidRPr="001E1877">
          <w:rPr>
            <w:rStyle w:val="afd"/>
            <w:rFonts w:hint="eastAsia"/>
            <w:noProof/>
          </w:rPr>
          <w:t>交付</w:t>
        </w:r>
        <w:r w:rsidR="002B6913">
          <w:rPr>
            <w:noProof/>
            <w:webHidden/>
          </w:rPr>
          <w:tab/>
        </w:r>
        <w:r w:rsidR="002B6913">
          <w:rPr>
            <w:noProof/>
            <w:webHidden/>
          </w:rPr>
          <w:fldChar w:fldCharType="begin"/>
        </w:r>
        <w:r w:rsidR="002B6913">
          <w:rPr>
            <w:noProof/>
            <w:webHidden/>
          </w:rPr>
          <w:instrText xml:space="preserve"> PAGEREF _Toc185855730 \h </w:instrText>
        </w:r>
        <w:r w:rsidR="002B6913">
          <w:rPr>
            <w:noProof/>
            <w:webHidden/>
          </w:rPr>
        </w:r>
        <w:r w:rsidR="002B6913">
          <w:rPr>
            <w:noProof/>
            <w:webHidden/>
          </w:rPr>
          <w:fldChar w:fldCharType="separate"/>
        </w:r>
        <w:r w:rsidR="002B6913">
          <w:rPr>
            <w:noProof/>
            <w:webHidden/>
          </w:rPr>
          <w:t>12</w:t>
        </w:r>
        <w:r w:rsidR="002B6913">
          <w:rPr>
            <w:noProof/>
            <w:webHidden/>
          </w:rPr>
          <w:fldChar w:fldCharType="end"/>
        </w:r>
      </w:hyperlink>
    </w:p>
    <w:p w:rsidR="002B6913" w:rsidRDefault="00172877" w:rsidP="002B6913">
      <w:pPr>
        <w:pStyle w:val="30"/>
        <w:tabs>
          <w:tab w:val="right" w:leader="dot" w:pos="9174"/>
        </w:tabs>
        <w:ind w:firstLine="480"/>
        <w:rPr>
          <w:rFonts w:asciiTheme="minorHAnsi" w:eastAsiaTheme="minorEastAsia" w:hAnsiTheme="minorHAnsi" w:cstheme="minorBidi"/>
          <w:noProof/>
          <w:sz w:val="21"/>
          <w:szCs w:val="22"/>
        </w:rPr>
      </w:pPr>
      <w:hyperlink w:anchor="_Toc185855731" w:history="1">
        <w:r w:rsidR="002B6913" w:rsidRPr="001E1877">
          <w:rPr>
            <w:rStyle w:val="afd"/>
            <w:rFonts w:hAnsi="Arial Rounded MT Bold"/>
            <w:noProof/>
          </w:rPr>
          <w:t>9.4.2</w:t>
        </w:r>
        <w:r w:rsidR="002B6913" w:rsidRPr="001E1877">
          <w:rPr>
            <w:rStyle w:val="afd"/>
            <w:rFonts w:hint="eastAsia"/>
            <w:noProof/>
          </w:rPr>
          <w:t xml:space="preserve"> </w:t>
        </w:r>
        <w:r w:rsidR="002B6913" w:rsidRPr="001E1877">
          <w:rPr>
            <w:rStyle w:val="afd"/>
            <w:rFonts w:hint="eastAsia"/>
            <w:noProof/>
          </w:rPr>
          <w:t>验收</w:t>
        </w:r>
        <w:r w:rsidR="002B6913">
          <w:rPr>
            <w:noProof/>
            <w:webHidden/>
          </w:rPr>
          <w:tab/>
        </w:r>
        <w:r w:rsidR="002B6913">
          <w:rPr>
            <w:noProof/>
            <w:webHidden/>
          </w:rPr>
          <w:fldChar w:fldCharType="begin"/>
        </w:r>
        <w:r w:rsidR="002B6913">
          <w:rPr>
            <w:noProof/>
            <w:webHidden/>
          </w:rPr>
          <w:instrText xml:space="preserve"> PAGEREF _Toc185855731 \h </w:instrText>
        </w:r>
        <w:r w:rsidR="002B6913">
          <w:rPr>
            <w:noProof/>
            <w:webHidden/>
          </w:rPr>
        </w:r>
        <w:r w:rsidR="002B6913">
          <w:rPr>
            <w:noProof/>
            <w:webHidden/>
          </w:rPr>
          <w:fldChar w:fldCharType="separate"/>
        </w:r>
        <w:r w:rsidR="002B6913">
          <w:rPr>
            <w:noProof/>
            <w:webHidden/>
          </w:rPr>
          <w:t>12</w:t>
        </w:r>
        <w:r w:rsidR="002B6913">
          <w:rPr>
            <w:noProof/>
            <w:webHidden/>
          </w:rPr>
          <w:fldChar w:fldCharType="end"/>
        </w:r>
      </w:hyperlink>
    </w:p>
    <w:p w:rsidR="00E85774" w:rsidRDefault="00D136AB">
      <w:r>
        <w:fldChar w:fldCharType="end"/>
      </w:r>
    </w:p>
    <w:p w:rsidR="00E85774" w:rsidRDefault="00E85774">
      <w:pPr>
        <w:pStyle w:val="af9"/>
        <w:sectPr w:rsidR="00E85774">
          <w:headerReference w:type="default" r:id="rId16"/>
          <w:footerReference w:type="default" r:id="rId17"/>
          <w:pgSz w:w="11906" w:h="16838"/>
          <w:pgMar w:top="1531" w:right="1361" w:bottom="1247" w:left="1361" w:header="964" w:footer="851" w:gutter="0"/>
          <w:pgNumType w:fmt="upperRoman" w:start="1"/>
          <w:cols w:space="425"/>
          <w:docGrid w:type="linesAndChars" w:linePitch="326"/>
        </w:sectPr>
      </w:pPr>
      <w:bookmarkStart w:id="7" w:name="_Toc324419558"/>
      <w:bookmarkStart w:id="8" w:name="_Toc262071534"/>
      <w:bookmarkStart w:id="9" w:name="_Toc262197390"/>
      <w:bookmarkStart w:id="10" w:name="_Toc262071459"/>
      <w:bookmarkStart w:id="11" w:name="_Toc262056789"/>
    </w:p>
    <w:bookmarkEnd w:id="4"/>
    <w:bookmarkEnd w:id="7"/>
    <w:bookmarkEnd w:id="8"/>
    <w:bookmarkEnd w:id="9"/>
    <w:bookmarkEnd w:id="10"/>
    <w:bookmarkEnd w:id="11"/>
    <w:p w:rsidR="00E85774" w:rsidRDefault="00B84871">
      <w:pPr>
        <w:pStyle w:val="-4"/>
        <w:rPr>
          <w:szCs w:val="30"/>
        </w:rPr>
      </w:pPr>
      <w:r w:rsidRPr="00B84871">
        <w:rPr>
          <w:rFonts w:hint="eastAsia"/>
          <w:szCs w:val="30"/>
        </w:rPr>
        <w:lastRenderedPageBreak/>
        <w:t>二代台标准机箱项目技术</w:t>
      </w:r>
      <w:r>
        <w:rPr>
          <w:rFonts w:hint="eastAsia"/>
          <w:szCs w:val="30"/>
        </w:rPr>
        <w:t>方</w:t>
      </w:r>
      <w:r w:rsidR="00D136AB">
        <w:rPr>
          <w:rFonts w:hint="eastAsia"/>
          <w:szCs w:val="30"/>
        </w:rPr>
        <w:t>案</w:t>
      </w:r>
    </w:p>
    <w:p w:rsidR="00E85774" w:rsidRDefault="00D136AB" w:rsidP="004A54B7">
      <w:pPr>
        <w:pStyle w:val="1"/>
        <w:spacing w:beforeLines="0" w:before="0" w:afterLines="0" w:after="0"/>
      </w:pPr>
      <w:bookmarkStart w:id="12" w:name="_Toc262197392"/>
      <w:bookmarkStart w:id="13" w:name="_Toc262071461"/>
      <w:bookmarkStart w:id="14" w:name="_Toc322447468"/>
      <w:bookmarkStart w:id="15" w:name="_Toc316026858"/>
      <w:bookmarkStart w:id="16" w:name="_Toc324512500"/>
      <w:bookmarkStart w:id="17" w:name="_Toc262056791"/>
      <w:bookmarkStart w:id="18" w:name="_Toc262071536"/>
      <w:bookmarkStart w:id="19" w:name="_Toc323202050"/>
      <w:bookmarkStart w:id="20" w:name="_Toc185855700"/>
      <w:bookmarkStart w:id="21" w:name="_Toc262197395"/>
      <w:bookmarkStart w:id="22" w:name="_Toc262071539"/>
      <w:bookmarkStart w:id="23" w:name="_Toc322447220"/>
      <w:bookmarkStart w:id="24" w:name="_Toc262056794"/>
      <w:bookmarkStart w:id="25" w:name="_Toc262071464"/>
      <w:bookmarkStart w:id="26" w:name="_Toc324419563"/>
      <w:r>
        <w:rPr>
          <w:rFonts w:hint="eastAsia"/>
        </w:rPr>
        <w:t>主题内容与适用范围</w:t>
      </w:r>
      <w:bookmarkEnd w:id="12"/>
      <w:bookmarkEnd w:id="13"/>
      <w:bookmarkEnd w:id="14"/>
      <w:bookmarkEnd w:id="15"/>
      <w:bookmarkEnd w:id="16"/>
      <w:bookmarkEnd w:id="17"/>
      <w:bookmarkEnd w:id="18"/>
      <w:bookmarkEnd w:id="19"/>
      <w:bookmarkEnd w:id="20"/>
    </w:p>
    <w:p w:rsidR="00E85774" w:rsidRDefault="00D136AB">
      <w:pPr>
        <w:pStyle w:val="20"/>
        <w:ind w:firstLine="480"/>
      </w:pPr>
      <w:bookmarkStart w:id="27" w:name="_Toc262071537"/>
      <w:bookmarkStart w:id="28" w:name="_Toc262056792"/>
      <w:bookmarkStart w:id="29" w:name="_Toc262071462"/>
      <w:bookmarkStart w:id="30" w:name="_Toc262197393"/>
      <w:r>
        <w:rPr>
          <w:rFonts w:hint="eastAsia"/>
        </w:rPr>
        <w:t>本文档用于对</w:t>
      </w:r>
      <w:r w:rsidR="00607113">
        <w:rPr>
          <w:rFonts w:hint="eastAsia"/>
        </w:rPr>
        <w:t>某项目</w:t>
      </w:r>
      <w:bookmarkStart w:id="31" w:name="OLE_LINK1"/>
      <w:bookmarkStart w:id="32" w:name="OLE_LINK2"/>
      <w:r w:rsidR="00607113">
        <w:rPr>
          <w:rFonts w:hint="eastAsia"/>
        </w:rPr>
        <w:t>光电电路组合</w:t>
      </w:r>
      <w:bookmarkEnd w:id="31"/>
      <w:bookmarkEnd w:id="32"/>
      <w:r w:rsidR="00607113">
        <w:rPr>
          <w:rFonts w:hint="eastAsia"/>
        </w:rPr>
        <w:t>（</w:t>
      </w:r>
      <w:r w:rsidR="00607113" w:rsidRPr="00607113">
        <w:rPr>
          <w:rFonts w:hint="eastAsia"/>
        </w:rPr>
        <w:t>二代台标准机箱项目</w:t>
      </w:r>
      <w:r w:rsidR="00607113">
        <w:rPr>
          <w:rFonts w:hint="eastAsia"/>
        </w:rPr>
        <w:t>）</w:t>
      </w:r>
      <w:r>
        <w:rPr>
          <w:rFonts w:hint="eastAsia"/>
        </w:rPr>
        <w:t>的总体设计方案进行阐述，软件开发人员在系统研制的各个阶段均应遵循本文档进行设计。</w:t>
      </w:r>
    </w:p>
    <w:p w:rsidR="00E85774" w:rsidRDefault="00D136AB" w:rsidP="004A54B7">
      <w:pPr>
        <w:pStyle w:val="1"/>
        <w:spacing w:beforeLines="0" w:before="0" w:afterLines="0" w:after="0"/>
      </w:pPr>
      <w:bookmarkStart w:id="33" w:name="_Toc316026859"/>
      <w:bookmarkStart w:id="34" w:name="_Toc323202051"/>
      <w:bookmarkStart w:id="35" w:name="_Toc322447469"/>
      <w:bookmarkStart w:id="36" w:name="_Toc324512501"/>
      <w:bookmarkStart w:id="37" w:name="_Toc185855701"/>
      <w:r>
        <w:rPr>
          <w:rFonts w:hint="eastAsia"/>
        </w:rPr>
        <w:t>规范性引用</w:t>
      </w:r>
      <w:bookmarkEnd w:id="27"/>
      <w:bookmarkEnd w:id="28"/>
      <w:bookmarkEnd w:id="29"/>
      <w:r>
        <w:rPr>
          <w:rFonts w:hint="eastAsia"/>
        </w:rPr>
        <w:t>文件</w:t>
      </w:r>
      <w:bookmarkEnd w:id="30"/>
      <w:bookmarkEnd w:id="33"/>
      <w:bookmarkEnd w:id="34"/>
      <w:bookmarkEnd w:id="35"/>
      <w:bookmarkEnd w:id="36"/>
      <w:bookmarkEnd w:id="37"/>
    </w:p>
    <w:p w:rsidR="00E85774" w:rsidRDefault="00483FF2">
      <w:pPr>
        <w:pStyle w:val="20"/>
        <w:ind w:firstLine="480"/>
      </w:pPr>
      <w:r>
        <w:rPr>
          <w:rFonts w:hint="eastAsia"/>
        </w:rPr>
        <w:t>《某项目光电电路组合</w:t>
      </w:r>
      <w:r w:rsidR="00607113">
        <w:rPr>
          <w:rFonts w:hint="eastAsia"/>
        </w:rPr>
        <w:t>技术协议</w:t>
      </w:r>
      <w:r>
        <w:rPr>
          <w:rFonts w:hint="eastAsia"/>
        </w:rPr>
        <w:t>》</w:t>
      </w:r>
    </w:p>
    <w:p w:rsidR="00E85774" w:rsidRDefault="00D136AB" w:rsidP="004A54B7">
      <w:pPr>
        <w:pStyle w:val="1"/>
        <w:spacing w:beforeLines="0" w:before="0" w:afterLines="0" w:after="0"/>
      </w:pPr>
      <w:bookmarkStart w:id="38" w:name="_Toc316026860"/>
      <w:bookmarkStart w:id="39" w:name="_Toc323202052"/>
      <w:bookmarkStart w:id="40" w:name="_Toc262368721"/>
      <w:bookmarkStart w:id="41" w:name="_Toc322447470"/>
      <w:bookmarkStart w:id="42" w:name="_Toc324512502"/>
      <w:bookmarkStart w:id="43" w:name="_Toc262197640"/>
      <w:bookmarkStart w:id="44" w:name="_Toc262076231"/>
      <w:bookmarkStart w:id="45" w:name="_Toc262370296"/>
      <w:bookmarkStart w:id="46" w:name="_Toc185855702"/>
      <w:r>
        <w:rPr>
          <w:rFonts w:hint="eastAsia"/>
        </w:rPr>
        <w:t>术语、定义和符号</w:t>
      </w:r>
      <w:bookmarkEnd w:id="38"/>
      <w:bookmarkEnd w:id="39"/>
      <w:bookmarkEnd w:id="40"/>
      <w:bookmarkEnd w:id="41"/>
      <w:bookmarkEnd w:id="42"/>
      <w:bookmarkEnd w:id="43"/>
      <w:bookmarkEnd w:id="44"/>
      <w:bookmarkEnd w:id="45"/>
      <w:bookmarkEnd w:id="46"/>
    </w:p>
    <w:p w:rsidR="00E85774" w:rsidRDefault="009E365F">
      <w:pPr>
        <w:pStyle w:val="20"/>
        <w:ind w:firstLine="480"/>
      </w:pPr>
      <w:r>
        <w:rPr>
          <w:rFonts w:hint="eastAsia"/>
        </w:rPr>
        <w:t>CAN</w:t>
      </w:r>
      <w:r>
        <w:rPr>
          <w:rFonts w:hint="eastAsia"/>
        </w:rPr>
        <w:t>：</w:t>
      </w:r>
      <w:r w:rsidR="00C23038" w:rsidRPr="00C23038">
        <w:t>Controller Area Network</w:t>
      </w:r>
      <w:r w:rsidR="00C23038" w:rsidRPr="00C23038">
        <w:t>，简称</w:t>
      </w:r>
      <w:r w:rsidR="00C23038" w:rsidRPr="00C23038">
        <w:t>CAN</w:t>
      </w:r>
      <w:r w:rsidR="00C23038" w:rsidRPr="00C23038">
        <w:t>总线</w:t>
      </w:r>
      <w:r w:rsidR="00C23038">
        <w:t>‌</w:t>
      </w:r>
      <w:r w:rsidR="00C23038">
        <w:rPr>
          <w:rFonts w:hint="eastAsia"/>
        </w:rPr>
        <w:t>，</w:t>
      </w:r>
      <w:r w:rsidR="00C23038" w:rsidRPr="00C23038">
        <w:t>是一种串行通信协议，旨在允许微控制器和设备在没有主机的情况下进行通信，特别适用于工业和汽车领域</w:t>
      </w:r>
      <w:r w:rsidR="00C23038">
        <w:rPr>
          <w:rFonts w:hint="eastAsia"/>
        </w:rPr>
        <w:t>；</w:t>
      </w:r>
      <w:r w:rsidR="00C23038" w:rsidRPr="00C23038">
        <w:t>‌</w:t>
      </w:r>
    </w:p>
    <w:p w:rsidR="004B4DE2" w:rsidRPr="004B4DE2" w:rsidRDefault="009E365F" w:rsidP="00345ACA">
      <w:pPr>
        <w:pStyle w:val="20"/>
        <w:ind w:firstLine="480"/>
      </w:pPr>
      <w:r>
        <w:rPr>
          <w:rFonts w:hint="eastAsia"/>
        </w:rPr>
        <w:t>RS422</w:t>
      </w:r>
      <w:r>
        <w:rPr>
          <w:rFonts w:hint="eastAsia"/>
        </w:rPr>
        <w:t>：</w:t>
      </w:r>
      <w:r w:rsidR="00652CF5" w:rsidRPr="00652CF5">
        <w:t xml:space="preserve"> </w:t>
      </w:r>
      <w:hyperlink r:id="rId18" w:tgtFrame="_blank" w:history="1">
        <w:r w:rsidR="00652CF5" w:rsidRPr="00652CF5">
          <w:t>TIA/EIA-422-A</w:t>
        </w:r>
      </w:hyperlink>
      <w:r w:rsidR="00652CF5" w:rsidRPr="00652CF5">
        <w:t>‌‌1</w:t>
      </w:r>
      <w:r w:rsidR="00652CF5">
        <w:rPr>
          <w:rFonts w:hint="eastAsia"/>
        </w:rPr>
        <w:t>，</w:t>
      </w:r>
      <w:r w:rsidR="00652CF5" w:rsidRPr="00652CF5">
        <w:t>是一种</w:t>
      </w:r>
      <w:hyperlink r:id="rId19" w:tgtFrame="_blank" w:history="1">
        <w:r w:rsidR="00652CF5" w:rsidRPr="00652CF5">
          <w:t>串行数据接口标准</w:t>
        </w:r>
      </w:hyperlink>
      <w:r w:rsidR="00652CF5" w:rsidRPr="00652CF5">
        <w:t>，由</w:t>
      </w:r>
      <w:hyperlink r:id="rId20" w:tgtFrame="_blank" w:history="1">
        <w:r w:rsidR="00652CF5" w:rsidRPr="00652CF5">
          <w:t>美国电子工业协会</w:t>
        </w:r>
      </w:hyperlink>
      <w:r w:rsidR="00652CF5" w:rsidRPr="00652CF5">
        <w:t>（</w:t>
      </w:r>
      <w:r w:rsidR="00652CF5" w:rsidRPr="00652CF5">
        <w:t>EIA</w:t>
      </w:r>
      <w:r w:rsidR="00652CF5" w:rsidRPr="00652CF5">
        <w:t>）制定</w:t>
      </w:r>
      <w:r w:rsidR="00652CF5">
        <w:rPr>
          <w:rFonts w:hint="eastAsia"/>
        </w:rPr>
        <w:t>；</w:t>
      </w:r>
    </w:p>
    <w:p w:rsidR="009E365F" w:rsidRDefault="00E864D6" w:rsidP="00E864D6">
      <w:pPr>
        <w:pStyle w:val="20"/>
        <w:ind w:firstLine="480"/>
      </w:pPr>
      <w:r>
        <w:t>BIT</w:t>
      </w:r>
      <w:r>
        <w:rPr>
          <w:rFonts w:hint="eastAsia"/>
        </w:rPr>
        <w:t>：</w:t>
      </w:r>
      <w:r>
        <w:t>Built-In Test</w:t>
      </w:r>
      <w:r>
        <w:rPr>
          <w:rFonts w:hint="eastAsia"/>
        </w:rPr>
        <w:t>，机内在线测试，是一种能显著提高系统测试性和诊断能力的重要技术，通过系统和设备内部的自动测试功能来检测和隔离故障；</w:t>
      </w:r>
    </w:p>
    <w:p w:rsidR="009D2335" w:rsidRDefault="009D2335" w:rsidP="00E864D6">
      <w:pPr>
        <w:pStyle w:val="20"/>
        <w:ind w:firstLine="480"/>
      </w:pPr>
      <w:r w:rsidRPr="009D2335">
        <w:rPr>
          <w:rFonts w:hint="eastAsia"/>
          <w:highlight w:val="yellow"/>
        </w:rPr>
        <w:t>ARM</w:t>
      </w:r>
      <w:r w:rsidRPr="009D2335">
        <w:rPr>
          <w:rFonts w:hint="eastAsia"/>
          <w:highlight w:val="yellow"/>
        </w:rPr>
        <w:t>：</w:t>
      </w:r>
    </w:p>
    <w:p w:rsidR="00B10A0A" w:rsidRDefault="00B10A0A" w:rsidP="00E864D6">
      <w:pPr>
        <w:pStyle w:val="20"/>
        <w:ind w:firstLine="480"/>
      </w:pPr>
      <w:r>
        <w:rPr>
          <w:rFonts w:hint="eastAsia"/>
          <w:highlight w:val="yellow"/>
        </w:rPr>
        <w:t>FPGA</w:t>
      </w:r>
      <w:r>
        <w:rPr>
          <w:rFonts w:hint="eastAsia"/>
          <w:highlight w:val="yellow"/>
        </w:rPr>
        <w:t>：</w:t>
      </w:r>
    </w:p>
    <w:p w:rsidR="00E85774" w:rsidRDefault="00FA2736" w:rsidP="004A54B7">
      <w:pPr>
        <w:pStyle w:val="1"/>
        <w:spacing w:beforeLines="0" w:before="0" w:afterLines="0" w:after="0"/>
      </w:pPr>
      <w:bookmarkStart w:id="47" w:name="_Toc185855708"/>
      <w:bookmarkStart w:id="48" w:name="_Toc319562340"/>
      <w:bookmarkEnd w:id="21"/>
      <w:bookmarkEnd w:id="22"/>
      <w:bookmarkEnd w:id="23"/>
      <w:bookmarkEnd w:id="24"/>
      <w:bookmarkEnd w:id="25"/>
      <w:bookmarkEnd w:id="26"/>
      <w:r>
        <w:rPr>
          <w:rFonts w:hint="eastAsia"/>
        </w:rPr>
        <w:t>软件设计方案</w:t>
      </w:r>
      <w:bookmarkEnd w:id="47"/>
    </w:p>
    <w:p w:rsidR="00E7520E" w:rsidRDefault="00E7520E" w:rsidP="00E7520E">
      <w:pPr>
        <w:pStyle w:val="2"/>
      </w:pPr>
      <w:bookmarkStart w:id="49" w:name="_Toc185855703"/>
      <w:bookmarkStart w:id="50" w:name="_Toc323726899"/>
      <w:bookmarkStart w:id="51" w:name="_Toc319562339"/>
      <w:bookmarkStart w:id="52" w:name="_Toc322938459"/>
      <w:bookmarkStart w:id="53" w:name="_Toc93321431"/>
      <w:bookmarkStart w:id="54" w:name="_Toc185855709"/>
      <w:r>
        <w:rPr>
          <w:rFonts w:hint="eastAsia"/>
        </w:rPr>
        <w:t>软件系统概述</w:t>
      </w:r>
      <w:bookmarkEnd w:id="49"/>
    </w:p>
    <w:p w:rsidR="00E7520E" w:rsidRDefault="00E7520E" w:rsidP="00E7520E">
      <w:pPr>
        <w:pStyle w:val="20"/>
        <w:ind w:firstLine="480"/>
      </w:pPr>
      <w:r>
        <w:rPr>
          <w:rFonts w:hint="eastAsia"/>
        </w:rPr>
        <w:t>本项目光电电路组合主要由综合处理模块、视频处理模块、机箱箱体结构（含机箱后盖板及</w:t>
      </w:r>
      <w:proofErr w:type="gramStart"/>
      <w:r>
        <w:rPr>
          <w:rFonts w:hint="eastAsia"/>
        </w:rPr>
        <w:t>对外航插连接器</w:t>
      </w:r>
      <w:proofErr w:type="gramEnd"/>
      <w:r>
        <w:rPr>
          <w:rFonts w:hint="eastAsia"/>
        </w:rPr>
        <w:t>）组成，</w:t>
      </w:r>
      <w:r>
        <w:t>主要实现功能包括：接口信息采集、综合信息处理分发、视频处理与扩展</w:t>
      </w:r>
      <w:r>
        <w:rPr>
          <w:rFonts w:hint="eastAsia"/>
        </w:rPr>
        <w:t>（</w:t>
      </w:r>
      <w:r>
        <w:t>视频图像字符层叠加、视频一分六路数扩展</w:t>
      </w:r>
      <w:r>
        <w:rPr>
          <w:rFonts w:hint="eastAsia"/>
        </w:rPr>
        <w:t>）以及</w:t>
      </w:r>
      <w:r>
        <w:t>人机交互功能。</w:t>
      </w:r>
    </w:p>
    <w:p w:rsidR="00E7520E" w:rsidRDefault="00E7520E" w:rsidP="00E7520E">
      <w:pPr>
        <w:pStyle w:val="20"/>
        <w:ind w:firstLine="480"/>
      </w:pPr>
      <w:r>
        <w:rPr>
          <w:rFonts w:hint="eastAsia"/>
        </w:rPr>
        <w:t>整个系统的关系图如下所示：</w:t>
      </w:r>
    </w:p>
    <w:p w:rsidR="00E7520E" w:rsidRDefault="00E7520E" w:rsidP="00E7520E">
      <w:pPr>
        <w:pStyle w:val="20"/>
        <w:ind w:firstLineChars="0" w:firstLine="0"/>
        <w:jc w:val="center"/>
      </w:pPr>
      <w:r>
        <w:object w:dxaOrig="11063" w:dyaOrig="6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35pt;height:251.45pt" o:ole="">
            <v:imagedata r:id="rId21" o:title=""/>
          </v:shape>
          <o:OLEObject Type="Embed" ProgID="Visio.Drawing.11" ShapeID="_x0000_i1025" DrawAspect="Content" ObjectID="_1796542480" r:id="rId22"/>
        </w:object>
      </w:r>
    </w:p>
    <w:p w:rsidR="00E7520E" w:rsidRPr="00342F34" w:rsidRDefault="00E7520E" w:rsidP="00E7520E">
      <w:pPr>
        <w:pStyle w:val="a"/>
        <w:rPr>
          <w:rFonts w:hAnsi="黑体"/>
          <w:szCs w:val="21"/>
        </w:rPr>
      </w:pPr>
      <w:r>
        <w:rPr>
          <w:rFonts w:hAnsi="黑体" w:hint="eastAsia"/>
          <w:szCs w:val="21"/>
        </w:rPr>
        <w:t>系统关系图</w:t>
      </w:r>
    </w:p>
    <w:p w:rsidR="00E7520E" w:rsidRDefault="00E7520E" w:rsidP="00E7520E">
      <w:pPr>
        <w:pStyle w:val="20"/>
        <w:ind w:firstLine="480"/>
      </w:pPr>
      <w:r>
        <w:rPr>
          <w:rFonts w:hint="eastAsia"/>
        </w:rPr>
        <w:t>具体功能设计如下：</w:t>
      </w:r>
    </w:p>
    <w:p w:rsidR="00E7520E" w:rsidRDefault="00E7520E" w:rsidP="00E7520E">
      <w:pPr>
        <w:pStyle w:val="20"/>
        <w:numPr>
          <w:ilvl w:val="0"/>
          <w:numId w:val="21"/>
        </w:numPr>
        <w:ind w:left="0" w:firstLine="480"/>
      </w:pPr>
      <w:r>
        <w:rPr>
          <w:rFonts w:hint="eastAsia"/>
        </w:rPr>
        <w:t>通过</w:t>
      </w:r>
      <w:r>
        <w:t>光电</w:t>
      </w:r>
      <w:r>
        <w:t>-</w:t>
      </w:r>
      <w:r>
        <w:t>雷达数据</w:t>
      </w:r>
      <w:r>
        <w:t>/</w:t>
      </w:r>
      <w:r>
        <w:t>通信接口</w:t>
      </w:r>
      <w:r>
        <w:rPr>
          <w:rFonts w:hint="eastAsia"/>
        </w:rPr>
        <w:t>（</w:t>
      </w:r>
      <w:r>
        <w:t>RS-422</w:t>
      </w:r>
      <w:r>
        <w:rPr>
          <w:rFonts w:hint="eastAsia"/>
        </w:rPr>
        <w:t>）</w:t>
      </w:r>
      <w:r>
        <w:t>，实现与雷达设备通讯</w:t>
      </w:r>
      <w:r>
        <w:rPr>
          <w:rFonts w:hint="eastAsia"/>
        </w:rPr>
        <w:t>。包括：接收雷达设备下发的伺服方位角、俯仰角、目标角偏差等信息</w:t>
      </w:r>
      <w:r>
        <w:t>；</w:t>
      </w:r>
      <w:r>
        <w:rPr>
          <w:rFonts w:hint="eastAsia"/>
        </w:rPr>
        <w:t>向雷达设备转发光电探测组件的光电测距信息；</w:t>
      </w:r>
    </w:p>
    <w:p w:rsidR="00E7520E" w:rsidRDefault="00E7520E" w:rsidP="00E7520E">
      <w:pPr>
        <w:pStyle w:val="20"/>
        <w:numPr>
          <w:ilvl w:val="0"/>
          <w:numId w:val="21"/>
        </w:numPr>
        <w:ind w:left="0" w:firstLine="480"/>
      </w:pPr>
      <w:r>
        <w:t>通过光电</w:t>
      </w:r>
      <w:r>
        <w:t>-</w:t>
      </w:r>
      <w:r>
        <w:t>雷达数据</w:t>
      </w:r>
      <w:r>
        <w:t>/</w:t>
      </w:r>
      <w:r>
        <w:t>通信接口</w:t>
      </w:r>
      <w:r>
        <w:rPr>
          <w:rFonts w:hint="eastAsia"/>
        </w:rPr>
        <w:t>（</w:t>
      </w:r>
      <w:r>
        <w:t>TTL</w:t>
      </w:r>
      <w:r>
        <w:t>电平</w:t>
      </w:r>
      <w:r>
        <w:rPr>
          <w:rFonts w:hint="eastAsia"/>
        </w:rPr>
        <w:t>）</w:t>
      </w:r>
      <w:r>
        <w:t>，接收外部遮蔽角信号，遮蔽角信号为高电平时，</w:t>
      </w:r>
      <w:commentRangeStart w:id="55"/>
      <w:r w:rsidRPr="006256E1">
        <w:rPr>
          <w:highlight w:val="yellow"/>
        </w:rPr>
        <w:t>禁止激光发射</w:t>
      </w:r>
      <w:commentRangeEnd w:id="55"/>
      <w:r>
        <w:rPr>
          <w:rStyle w:val="afe"/>
        </w:rPr>
        <w:commentReference w:id="55"/>
      </w:r>
      <w:r>
        <w:rPr>
          <w:rFonts w:hint="eastAsia"/>
        </w:rPr>
        <w:t>；</w:t>
      </w:r>
    </w:p>
    <w:p w:rsidR="00E7520E" w:rsidRDefault="00E7520E" w:rsidP="00E7520E">
      <w:pPr>
        <w:pStyle w:val="20"/>
        <w:numPr>
          <w:ilvl w:val="0"/>
          <w:numId w:val="21"/>
        </w:numPr>
        <w:ind w:left="0" w:firstLine="480"/>
      </w:pPr>
      <w:r>
        <w:t>通过操控接口</w:t>
      </w:r>
      <w:r>
        <w:rPr>
          <w:rFonts w:hint="eastAsia"/>
        </w:rPr>
        <w:t>（</w:t>
      </w:r>
      <w:r>
        <w:t>RS-422</w:t>
      </w:r>
      <w:r w:rsidRPr="00676A85">
        <w:rPr>
          <w:rFonts w:hint="eastAsia"/>
        </w:rPr>
        <w:t>及其他定制化接口</w:t>
      </w:r>
      <w:r>
        <w:rPr>
          <w:rFonts w:hint="eastAsia"/>
        </w:rPr>
        <w:t>）</w:t>
      </w:r>
      <w:r>
        <w:t>，</w:t>
      </w:r>
      <w:r w:rsidRPr="00014ACC">
        <w:t>接收外设</w:t>
      </w:r>
      <w:r w:rsidRPr="00014ACC">
        <w:rPr>
          <w:rFonts w:hint="eastAsia"/>
        </w:rPr>
        <w:t>（</w:t>
      </w:r>
      <w:commentRangeStart w:id="56"/>
      <w:r w:rsidRPr="00014ACC">
        <w:t>操纵杆</w:t>
      </w:r>
      <w:commentRangeEnd w:id="56"/>
      <w:r>
        <w:rPr>
          <w:rStyle w:val="afe"/>
        </w:rPr>
        <w:commentReference w:id="56"/>
      </w:r>
      <w:r w:rsidRPr="00014ACC">
        <w:t>、数字小键盘、实体按键</w:t>
      </w:r>
      <w:r w:rsidRPr="00014ACC">
        <w:rPr>
          <w:rFonts w:hint="eastAsia"/>
        </w:rPr>
        <w:t>）</w:t>
      </w:r>
      <w:r w:rsidRPr="00014ACC">
        <w:t>控制信号，实现接口信息采集及</w:t>
      </w:r>
      <w:commentRangeStart w:id="57"/>
      <w:r w:rsidRPr="00B81233">
        <w:rPr>
          <w:highlight w:val="yellow"/>
        </w:rPr>
        <w:t>相关指令控制</w:t>
      </w:r>
      <w:r w:rsidRPr="00B81233">
        <w:rPr>
          <w:rFonts w:hint="eastAsia"/>
          <w:highlight w:val="yellow"/>
        </w:rPr>
        <w:t>（</w:t>
      </w:r>
      <w:r w:rsidRPr="00B81233">
        <w:rPr>
          <w:highlight w:val="yellow"/>
        </w:rPr>
        <w:t>复位、自检、上下电控制</w:t>
      </w:r>
      <w:r w:rsidRPr="00B81233">
        <w:rPr>
          <w:rFonts w:hint="eastAsia"/>
          <w:highlight w:val="yellow"/>
        </w:rPr>
        <w:t>）</w:t>
      </w:r>
      <w:commentRangeEnd w:id="57"/>
      <w:r>
        <w:rPr>
          <w:rStyle w:val="afe"/>
        </w:rPr>
        <w:commentReference w:id="57"/>
      </w:r>
      <w:r>
        <w:t>；</w:t>
      </w:r>
    </w:p>
    <w:p w:rsidR="00E7520E" w:rsidRDefault="00E7520E" w:rsidP="00E7520E">
      <w:pPr>
        <w:pStyle w:val="20"/>
        <w:numPr>
          <w:ilvl w:val="0"/>
          <w:numId w:val="21"/>
        </w:numPr>
        <w:ind w:left="0" w:firstLine="480"/>
      </w:pPr>
      <w:r>
        <w:t>通过机箱风机供电接口、供电接口</w:t>
      </w:r>
      <w:r>
        <w:rPr>
          <w:rFonts w:hint="eastAsia"/>
        </w:rPr>
        <w:t>，</w:t>
      </w:r>
      <w:r>
        <w:t>进行系统供电、电压变换、实现电源管理功能；</w:t>
      </w:r>
    </w:p>
    <w:p w:rsidR="00E7520E" w:rsidRDefault="00E7520E" w:rsidP="00E7520E">
      <w:pPr>
        <w:pStyle w:val="20"/>
        <w:numPr>
          <w:ilvl w:val="0"/>
          <w:numId w:val="21"/>
        </w:numPr>
        <w:ind w:left="0" w:firstLine="480"/>
      </w:pPr>
      <w:r>
        <w:t>通过光电控制信号接口</w:t>
      </w:r>
      <w:r>
        <w:rPr>
          <w:rFonts w:hint="eastAsia"/>
        </w:rPr>
        <w:t>（</w:t>
      </w:r>
      <w:r>
        <w:t>CAN</w:t>
      </w:r>
      <w:r>
        <w:t>总线</w:t>
      </w:r>
      <w:r>
        <w:rPr>
          <w:rFonts w:hint="eastAsia"/>
        </w:rPr>
        <w:t>）</w:t>
      </w:r>
      <w:r>
        <w:t>，实现与光电探测组件通讯、控制</w:t>
      </w:r>
      <w:r>
        <w:rPr>
          <w:rFonts w:hint="eastAsia"/>
        </w:rPr>
        <w:t>。包括：接收</w:t>
      </w:r>
      <w:r>
        <w:rPr>
          <w:rFonts w:hint="eastAsia"/>
          <w:bCs/>
          <w:snapToGrid w:val="0"/>
          <w:szCs w:val="24"/>
        </w:rPr>
        <w:t>光电探测组件工作</w:t>
      </w:r>
      <w:proofErr w:type="gramStart"/>
      <w:r>
        <w:rPr>
          <w:rFonts w:hint="eastAsia"/>
          <w:bCs/>
          <w:snapToGrid w:val="0"/>
          <w:szCs w:val="24"/>
        </w:rPr>
        <w:t>作</w:t>
      </w:r>
      <w:proofErr w:type="gramEnd"/>
      <w:r>
        <w:rPr>
          <w:rFonts w:hint="eastAsia"/>
          <w:bCs/>
          <w:snapToGrid w:val="0"/>
          <w:szCs w:val="24"/>
        </w:rPr>
        <w:t>状态、目标跟踪脱靶量、目标测距信息；向光电探测组件发送</w:t>
      </w:r>
      <w:r>
        <w:rPr>
          <w:rFonts w:hint="eastAsia"/>
        </w:rPr>
        <w:t>控制指令（</w:t>
      </w:r>
      <w:r>
        <w:t>跟踪模式控制、变焦模式控制、目标属性选择、灵敏度选择控制、激光发射控制、激光发射频率控制、变焦及聚焦控制、</w:t>
      </w:r>
      <w:proofErr w:type="gramStart"/>
      <w:r>
        <w:t>电动镜盖开关</w:t>
      </w:r>
      <w:proofErr w:type="gramEnd"/>
      <w:r>
        <w:t>控制、可见光色彩切换及透雾开关控制等</w:t>
      </w:r>
      <w:r>
        <w:rPr>
          <w:rFonts w:hint="eastAsia"/>
        </w:rPr>
        <w:t>）；</w:t>
      </w:r>
    </w:p>
    <w:p w:rsidR="00E7520E" w:rsidRDefault="00E7520E" w:rsidP="00E7520E">
      <w:pPr>
        <w:pStyle w:val="20"/>
        <w:numPr>
          <w:ilvl w:val="0"/>
          <w:numId w:val="21"/>
        </w:numPr>
        <w:ind w:left="0" w:firstLine="480"/>
      </w:pPr>
      <w:r>
        <w:rPr>
          <w:rFonts w:hint="eastAsia"/>
        </w:rPr>
        <w:t>实现视频处理（具备对电视、红外模拟视频无压缩、实时处理能力）、视频图像字符层叠加、视频一分六路数扩展输出功能。</w:t>
      </w:r>
    </w:p>
    <w:p w:rsidR="00E7520E" w:rsidRDefault="00E7520E" w:rsidP="00E7520E">
      <w:pPr>
        <w:pStyle w:val="20"/>
        <w:numPr>
          <w:ilvl w:val="0"/>
          <w:numId w:val="21"/>
        </w:numPr>
        <w:ind w:left="0" w:firstLine="480"/>
      </w:pPr>
      <w:r>
        <w:lastRenderedPageBreak/>
        <w:t>通过激光统一触发信号接口</w:t>
      </w:r>
      <w:r>
        <w:rPr>
          <w:rFonts w:hint="eastAsia"/>
        </w:rPr>
        <w:t>（</w:t>
      </w:r>
      <w:r>
        <w:rPr>
          <w:rFonts w:hint="eastAsia"/>
        </w:rPr>
        <w:t>TTL</w:t>
      </w:r>
      <w:r>
        <w:rPr>
          <w:rFonts w:hint="eastAsia"/>
        </w:rPr>
        <w:t>电平）</w:t>
      </w:r>
      <w:r>
        <w:t>，</w:t>
      </w:r>
      <w:commentRangeStart w:id="58"/>
      <w:r w:rsidRPr="00411AB3">
        <w:t>实现接收</w:t>
      </w:r>
      <w:proofErr w:type="gramStart"/>
      <w:r w:rsidRPr="00411AB3">
        <w:t>外部时统</w:t>
      </w:r>
      <w:proofErr w:type="gramEnd"/>
      <w:r w:rsidRPr="00411AB3">
        <w:t>信号功能</w:t>
      </w:r>
      <w:commentRangeEnd w:id="58"/>
      <w:r>
        <w:rPr>
          <w:rStyle w:val="afe"/>
        </w:rPr>
        <w:commentReference w:id="58"/>
      </w:r>
      <w:r>
        <w:t>；</w:t>
      </w:r>
    </w:p>
    <w:p w:rsidR="00E7520E" w:rsidRDefault="00E7520E" w:rsidP="00E7520E">
      <w:pPr>
        <w:pStyle w:val="20"/>
        <w:numPr>
          <w:ilvl w:val="0"/>
          <w:numId w:val="21"/>
        </w:numPr>
        <w:ind w:left="0" w:firstLine="480"/>
      </w:pPr>
      <w:r>
        <w:t>通过指示灯接口</w:t>
      </w:r>
      <w:r>
        <w:rPr>
          <w:rFonts w:hint="eastAsia"/>
        </w:rPr>
        <w:t>（</w:t>
      </w:r>
      <w:r>
        <w:rPr>
          <w:rFonts w:hint="eastAsia"/>
        </w:rPr>
        <w:t>TTL</w:t>
      </w:r>
      <w:r>
        <w:rPr>
          <w:rFonts w:hint="eastAsia"/>
        </w:rPr>
        <w:t>电平）</w:t>
      </w:r>
      <w:r>
        <w:t>，实现指示激光发射的主波、</w:t>
      </w:r>
      <w:r>
        <w:rPr>
          <w:rFonts w:hint="eastAsia"/>
        </w:rPr>
        <w:t>回波</w:t>
      </w:r>
      <w:commentRangeStart w:id="59"/>
      <w:r>
        <w:rPr>
          <w:rFonts w:hint="eastAsia"/>
        </w:rPr>
        <w:t>是否发</w:t>
      </w:r>
      <w:r>
        <w:t>射正常</w:t>
      </w:r>
      <w:commentRangeEnd w:id="59"/>
      <w:r>
        <w:rPr>
          <w:rStyle w:val="afe"/>
        </w:rPr>
        <w:commentReference w:id="59"/>
      </w:r>
      <w:r>
        <w:t>功能；</w:t>
      </w:r>
    </w:p>
    <w:p w:rsidR="00E7520E" w:rsidRDefault="00E7520E" w:rsidP="00E7520E">
      <w:pPr>
        <w:pStyle w:val="20"/>
        <w:numPr>
          <w:ilvl w:val="0"/>
          <w:numId w:val="21"/>
        </w:numPr>
        <w:ind w:left="0" w:firstLine="480"/>
      </w:pPr>
      <w:r>
        <w:t>具备因外部网络阻塞引起的数据积压、防阻塞容错功能；</w:t>
      </w:r>
    </w:p>
    <w:p w:rsidR="00E7520E" w:rsidRPr="002038F6" w:rsidRDefault="00E7520E" w:rsidP="00E7520E">
      <w:pPr>
        <w:pStyle w:val="20"/>
        <w:numPr>
          <w:ilvl w:val="0"/>
          <w:numId w:val="21"/>
        </w:numPr>
        <w:ind w:left="0" w:firstLine="480"/>
      </w:pPr>
      <w:r>
        <w:t>具有</w:t>
      </w:r>
      <w:r>
        <w:t xml:space="preserve"> BIT</w:t>
      </w:r>
      <w:r>
        <w:t>自检功能</w:t>
      </w:r>
      <w:r>
        <w:rPr>
          <w:rFonts w:hint="eastAsia"/>
        </w:rPr>
        <w:t>。</w:t>
      </w:r>
    </w:p>
    <w:bookmarkEnd w:id="50"/>
    <w:bookmarkEnd w:id="51"/>
    <w:bookmarkEnd w:id="52"/>
    <w:p w:rsidR="00060366" w:rsidRDefault="00060366" w:rsidP="00E7520E">
      <w:pPr>
        <w:pStyle w:val="2"/>
      </w:pPr>
      <w:r>
        <w:rPr>
          <w:rFonts w:hint="eastAsia"/>
        </w:rPr>
        <w:t>软件</w:t>
      </w:r>
      <w:r w:rsidR="0097629D">
        <w:rPr>
          <w:rFonts w:hint="eastAsia"/>
        </w:rPr>
        <w:t>架构</w:t>
      </w:r>
      <w:r>
        <w:rPr>
          <w:rFonts w:hint="eastAsia"/>
        </w:rPr>
        <w:t>设计</w:t>
      </w:r>
      <w:bookmarkEnd w:id="53"/>
      <w:bookmarkEnd w:id="54"/>
    </w:p>
    <w:p w:rsidR="00575FD7" w:rsidRDefault="004A77C3" w:rsidP="00CB0A8B">
      <w:pPr>
        <w:pStyle w:val="20"/>
        <w:ind w:firstLine="480"/>
      </w:pPr>
      <w:r w:rsidRPr="00E7520E">
        <w:rPr>
          <w:rFonts w:hint="eastAsia"/>
        </w:rPr>
        <w:t>光电电路组合的软件使用</w:t>
      </w:r>
      <w:proofErr w:type="spellStart"/>
      <w:r w:rsidRPr="00E7520E">
        <w:rPr>
          <w:rFonts w:hint="eastAsia"/>
        </w:rPr>
        <w:t>Qt</w:t>
      </w:r>
      <w:proofErr w:type="spellEnd"/>
      <w:r w:rsidRPr="00E7520E">
        <w:rPr>
          <w:rFonts w:hint="eastAsia"/>
        </w:rPr>
        <w:t>环境</w:t>
      </w:r>
      <w:r w:rsidR="00E7520E">
        <w:rPr>
          <w:rFonts w:hint="eastAsia"/>
        </w:rPr>
        <w:t>开发</w:t>
      </w:r>
      <w:r w:rsidRPr="00E7520E">
        <w:rPr>
          <w:rFonts w:hint="eastAsia"/>
        </w:rPr>
        <w:t>，编程语言为</w:t>
      </w:r>
      <w:proofErr w:type="spellStart"/>
      <w:r w:rsidR="00E7520E">
        <w:rPr>
          <w:rFonts w:hint="eastAsia"/>
        </w:rPr>
        <w:t>qt</w:t>
      </w:r>
      <w:proofErr w:type="spellEnd"/>
      <w:r w:rsidRPr="00E7520E">
        <w:rPr>
          <w:rFonts w:hint="eastAsia"/>
        </w:rPr>
        <w:t>、</w:t>
      </w:r>
      <w:proofErr w:type="spellStart"/>
      <w:r w:rsidRPr="00E7520E">
        <w:rPr>
          <w:rFonts w:hint="eastAsia"/>
        </w:rPr>
        <w:t>c++</w:t>
      </w:r>
      <w:proofErr w:type="spellEnd"/>
      <w:r w:rsidRPr="00E7520E">
        <w:rPr>
          <w:rFonts w:hint="eastAsia"/>
        </w:rPr>
        <w:t>，</w:t>
      </w:r>
      <w:r w:rsidR="00A1310B">
        <w:rPr>
          <w:rFonts w:hint="eastAsia"/>
        </w:rPr>
        <w:t>操作系统为</w:t>
      </w:r>
      <w:proofErr w:type="spellStart"/>
      <w:r w:rsidR="00A1310B" w:rsidRPr="00E7520E">
        <w:rPr>
          <w:rFonts w:hint="eastAsia"/>
        </w:rPr>
        <w:t>linux</w:t>
      </w:r>
      <w:proofErr w:type="spellEnd"/>
      <w:r w:rsidR="00A1310B">
        <w:rPr>
          <w:rFonts w:hint="eastAsia"/>
        </w:rPr>
        <w:t>，</w:t>
      </w:r>
      <w:r w:rsidRPr="00E7520E">
        <w:rPr>
          <w:rFonts w:hint="eastAsia"/>
        </w:rPr>
        <w:t>软件运行在</w:t>
      </w:r>
      <w:r w:rsidR="00E7520E" w:rsidRPr="00E7520E">
        <w:rPr>
          <w:rFonts w:hint="eastAsia"/>
        </w:rPr>
        <w:t>嵌入式</w:t>
      </w:r>
      <w:r w:rsidR="00E7520E">
        <w:rPr>
          <w:rFonts w:hint="eastAsia"/>
        </w:rPr>
        <w:t>ARM</w:t>
      </w:r>
      <w:r w:rsidRPr="00E7520E">
        <w:rPr>
          <w:rFonts w:hint="eastAsia"/>
        </w:rPr>
        <w:t>平台。</w:t>
      </w:r>
      <w:r w:rsidR="00060366" w:rsidRPr="00E7520E">
        <w:rPr>
          <w:rFonts w:hint="eastAsia"/>
        </w:rPr>
        <w:t>为了满足本项目技术协议中的功能需求，软件的</w:t>
      </w:r>
      <w:r w:rsidR="00A1310B">
        <w:rPr>
          <w:rFonts w:hint="eastAsia"/>
        </w:rPr>
        <w:t>架构</w:t>
      </w:r>
      <w:r w:rsidR="00060366" w:rsidRPr="00E7520E">
        <w:rPr>
          <w:rFonts w:hint="eastAsia"/>
        </w:rPr>
        <w:t>设计按照分层的方式去实现，具体如下图所示：</w:t>
      </w:r>
    </w:p>
    <w:p w:rsidR="00060366" w:rsidRDefault="007E73EE" w:rsidP="00060366">
      <w:pPr>
        <w:pStyle w:val="20"/>
        <w:spacing w:line="240" w:lineRule="auto"/>
        <w:ind w:firstLineChars="0" w:firstLine="0"/>
        <w:jc w:val="center"/>
      </w:pPr>
      <w:r>
        <w:object w:dxaOrig="8552" w:dyaOrig="6206">
          <v:shape id="_x0000_i1031" type="#_x0000_t75" style="width:395.45pt;height:286.9pt" o:ole="">
            <v:imagedata r:id="rId24" o:title=""/>
          </v:shape>
          <o:OLEObject Type="Embed" ProgID="Visio.Drawing.11" ShapeID="_x0000_i1031" DrawAspect="Content" ObjectID="_1796542481" r:id="rId25"/>
        </w:object>
      </w:r>
    </w:p>
    <w:p w:rsidR="00060366" w:rsidRPr="00060366" w:rsidRDefault="00060366" w:rsidP="00060366">
      <w:pPr>
        <w:pStyle w:val="a"/>
        <w:rPr>
          <w:rFonts w:hAnsi="黑体"/>
          <w:szCs w:val="21"/>
        </w:rPr>
      </w:pPr>
      <w:r>
        <w:rPr>
          <w:rFonts w:hAnsi="黑体" w:hint="eastAsia"/>
          <w:szCs w:val="21"/>
        </w:rPr>
        <w:t>软件</w:t>
      </w:r>
      <w:r w:rsidRPr="00060366">
        <w:rPr>
          <w:rFonts w:hAnsi="黑体" w:hint="eastAsia"/>
          <w:szCs w:val="21"/>
        </w:rPr>
        <w:t>分层</w:t>
      </w:r>
      <w:r w:rsidR="0097629D">
        <w:rPr>
          <w:rFonts w:hAnsi="黑体" w:hint="eastAsia"/>
          <w:szCs w:val="21"/>
        </w:rPr>
        <w:t>架构</w:t>
      </w:r>
      <w:r w:rsidRPr="00060366">
        <w:rPr>
          <w:rFonts w:hAnsi="黑体" w:hint="eastAsia"/>
          <w:szCs w:val="21"/>
        </w:rPr>
        <w:t>图</w:t>
      </w:r>
    </w:p>
    <w:p w:rsidR="00E85774" w:rsidRDefault="00CB0A8B" w:rsidP="00CB0A8B">
      <w:pPr>
        <w:pStyle w:val="afff0"/>
        <w:numPr>
          <w:ilvl w:val="0"/>
          <w:numId w:val="37"/>
        </w:numPr>
        <w:ind w:firstLineChars="0"/>
        <w:rPr>
          <w:szCs w:val="18"/>
        </w:rPr>
      </w:pPr>
      <w:r>
        <w:rPr>
          <w:rFonts w:hint="eastAsia"/>
          <w:szCs w:val="18"/>
        </w:rPr>
        <w:t>硬件层：软件运行的硬件环境，本项目中主要基于ARM和FPGA平台设计实现；</w:t>
      </w:r>
    </w:p>
    <w:p w:rsidR="00CB0A8B" w:rsidRDefault="00CB0A8B" w:rsidP="00CB0A8B">
      <w:pPr>
        <w:pStyle w:val="afff0"/>
        <w:numPr>
          <w:ilvl w:val="0"/>
          <w:numId w:val="37"/>
        </w:numPr>
        <w:ind w:firstLineChars="0"/>
        <w:rPr>
          <w:szCs w:val="18"/>
        </w:rPr>
      </w:pPr>
      <w:r>
        <w:rPr>
          <w:rFonts w:hint="eastAsia"/>
          <w:szCs w:val="18"/>
        </w:rPr>
        <w:t>驱动层：主要实现底层与外部系统的通信交互，包括初始化、接收数据、发送数据等接口。本项目中主要包括串口RS422驱动、CAN总线驱动以及其他定制化接口的驱动；</w:t>
      </w:r>
    </w:p>
    <w:p w:rsidR="00CB0A8B" w:rsidRDefault="00CB0A8B" w:rsidP="00CB0A8B">
      <w:pPr>
        <w:pStyle w:val="afff0"/>
        <w:numPr>
          <w:ilvl w:val="0"/>
          <w:numId w:val="37"/>
        </w:numPr>
        <w:ind w:firstLineChars="0"/>
        <w:rPr>
          <w:szCs w:val="18"/>
        </w:rPr>
      </w:pPr>
      <w:r>
        <w:rPr>
          <w:rFonts w:hint="eastAsia"/>
          <w:szCs w:val="18"/>
        </w:rPr>
        <w:t>系统层：本项目主要应用嵌入式Linux系统，通过系统移植到本项目硬件平台（包含GPIO接口）；</w:t>
      </w:r>
    </w:p>
    <w:p w:rsidR="00CB0A8B" w:rsidRPr="00060366" w:rsidRDefault="00CB0A8B" w:rsidP="00CB0A8B">
      <w:pPr>
        <w:pStyle w:val="afff0"/>
        <w:numPr>
          <w:ilvl w:val="0"/>
          <w:numId w:val="37"/>
        </w:numPr>
        <w:ind w:firstLineChars="0"/>
        <w:rPr>
          <w:szCs w:val="18"/>
        </w:rPr>
      </w:pPr>
      <w:r>
        <w:rPr>
          <w:rFonts w:hint="eastAsia"/>
          <w:szCs w:val="18"/>
        </w:rPr>
        <w:lastRenderedPageBreak/>
        <w:t>应用层：主要根据项目功能需求，实现具体的功能应用。本项目主要包括：系统管理模块、综合处理模块和视频处理模块。其中，系统管理模块为软件的主程序，主要负责系统的初始化、资源分配、异常处理以及日志管理等功能；</w:t>
      </w:r>
      <w:r w:rsidR="00FF37AE">
        <w:rPr>
          <w:rFonts w:hint="eastAsia"/>
          <w:szCs w:val="18"/>
        </w:rPr>
        <w:t>综合处理模块主要负责与外部系统的通信交互，接收、解析外部数据信息，进行数据控制处理。向外部发送通信数据，同时将相关参数信息发送给视频处理模块；视频处理模块主要用于接收外部视频信号，接收内部综合处理模块发送的相关参数信息，进行</w:t>
      </w:r>
      <w:r w:rsidR="00FF37AE">
        <w:rPr>
          <w:rFonts w:hint="eastAsia"/>
        </w:rPr>
        <w:t>视频图像字符层叠加后将视频一分六扩展输出。</w:t>
      </w:r>
    </w:p>
    <w:p w:rsidR="006C3899" w:rsidRDefault="006C3899" w:rsidP="006C3899">
      <w:pPr>
        <w:pStyle w:val="2"/>
      </w:pPr>
      <w:bookmarkStart w:id="60" w:name="_Toc185855710"/>
      <w:r>
        <w:rPr>
          <w:rFonts w:hint="eastAsia"/>
        </w:rPr>
        <w:t>软件流程设计</w:t>
      </w:r>
      <w:bookmarkEnd w:id="60"/>
    </w:p>
    <w:p w:rsidR="00A6044D" w:rsidRDefault="00A6044D" w:rsidP="006C3899">
      <w:pPr>
        <w:spacing w:line="360" w:lineRule="auto"/>
        <w:ind w:firstLineChars="200" w:firstLine="480"/>
        <w:rPr>
          <w:szCs w:val="18"/>
        </w:rPr>
      </w:pPr>
      <w:r>
        <w:rPr>
          <w:rFonts w:hint="eastAsia"/>
        </w:rPr>
        <w:t>本系统上电后，首先运行系统管理模块，系统管理模块实现系统初始化</w:t>
      </w:r>
      <w:r w:rsidR="00937DAA">
        <w:rPr>
          <w:rFonts w:hint="eastAsia"/>
        </w:rPr>
        <w:t>（包括系统自检）</w:t>
      </w:r>
      <w:r>
        <w:rPr>
          <w:rFonts w:hint="eastAsia"/>
        </w:rPr>
        <w:t>，调用</w:t>
      </w:r>
      <w:r>
        <w:rPr>
          <w:rFonts w:hint="eastAsia"/>
          <w:szCs w:val="18"/>
        </w:rPr>
        <w:t>综合处理模块和视频处理模块启动运行，同时在系统运行过程中监控各功能模块运行状态，记录日志信息。</w:t>
      </w:r>
    </w:p>
    <w:p w:rsidR="006C3899" w:rsidRDefault="00A6044D" w:rsidP="006C3899">
      <w:pPr>
        <w:spacing w:line="360" w:lineRule="auto"/>
        <w:ind w:firstLineChars="200" w:firstLine="480"/>
      </w:pPr>
      <w:r>
        <w:rPr>
          <w:rFonts w:hint="eastAsia"/>
          <w:szCs w:val="18"/>
        </w:rPr>
        <w:t>综合处理模块和视频处理模块</w:t>
      </w:r>
      <w:r>
        <w:rPr>
          <w:rFonts w:hint="eastAsia"/>
        </w:rPr>
        <w:t>分别独立运行，综合处理模块启动后通过接口驱动周期性接收外部信息的数据信息，解析处理后临时缓存到本地；然后根据获取的数据信息实现对外数据转发、发送控制指令，对内发送视频叠加参数等功能。</w:t>
      </w:r>
    </w:p>
    <w:p w:rsidR="00A6044D" w:rsidRDefault="00591474" w:rsidP="00591474">
      <w:pPr>
        <w:spacing w:line="360" w:lineRule="auto"/>
        <w:ind w:firstLineChars="200" w:firstLine="480"/>
      </w:pPr>
      <w:r>
        <w:rPr>
          <w:rFonts w:hint="eastAsia"/>
          <w:szCs w:val="18"/>
        </w:rPr>
        <w:t>视频处理模块启动后，实时接收外部的模拟视频信号和内部的参数数据信息，</w:t>
      </w:r>
      <w:r w:rsidR="000F7318">
        <w:rPr>
          <w:rFonts w:hint="eastAsia"/>
          <w:szCs w:val="18"/>
        </w:rPr>
        <w:t>将视频</w:t>
      </w:r>
      <w:proofErr w:type="gramStart"/>
      <w:r w:rsidR="000F7318">
        <w:rPr>
          <w:rFonts w:hint="eastAsia"/>
          <w:szCs w:val="18"/>
        </w:rPr>
        <w:t>信号分帧转成</w:t>
      </w:r>
      <w:proofErr w:type="gramEnd"/>
      <w:r w:rsidR="000F7318">
        <w:rPr>
          <w:rFonts w:hint="eastAsia"/>
          <w:szCs w:val="18"/>
        </w:rPr>
        <w:t>矩阵数据，实现</w:t>
      </w:r>
      <w:r>
        <w:rPr>
          <w:rFonts w:hint="eastAsia"/>
          <w:szCs w:val="18"/>
        </w:rPr>
        <w:t>视频</w:t>
      </w:r>
      <w:r>
        <w:rPr>
          <w:rFonts w:hint="eastAsia"/>
        </w:rPr>
        <w:t>图像字符</w:t>
      </w:r>
      <w:proofErr w:type="gramStart"/>
      <w:r>
        <w:rPr>
          <w:rFonts w:hint="eastAsia"/>
        </w:rPr>
        <w:t>层叠加</w:t>
      </w:r>
      <w:proofErr w:type="gramEnd"/>
      <w:r>
        <w:rPr>
          <w:rFonts w:hint="eastAsia"/>
        </w:rPr>
        <w:t>功能，然后</w:t>
      </w:r>
      <w:r w:rsidR="000F7318">
        <w:rPr>
          <w:rFonts w:hint="eastAsia"/>
        </w:rPr>
        <w:t>再转成模拟信号</w:t>
      </w:r>
      <w:r>
        <w:rPr>
          <w:rFonts w:hint="eastAsia"/>
        </w:rPr>
        <w:t>一分六实时输出。</w:t>
      </w:r>
    </w:p>
    <w:p w:rsidR="00771B09" w:rsidRPr="00771B09" w:rsidRDefault="000F473D" w:rsidP="000F473D">
      <w:pPr>
        <w:spacing w:line="360" w:lineRule="auto"/>
        <w:ind w:firstLineChars="200" w:firstLine="480"/>
      </w:pPr>
      <w:r>
        <w:rPr>
          <w:rFonts w:hint="eastAsia"/>
        </w:rPr>
        <w:t>软件的整体流程图所下所示：</w:t>
      </w:r>
    </w:p>
    <w:p w:rsidR="006C3899" w:rsidRPr="000F473D" w:rsidRDefault="00CB68FC" w:rsidP="006C3899">
      <w:pPr>
        <w:pStyle w:val="ac"/>
        <w:jc w:val="center"/>
        <w:rPr>
          <w:lang w:val="en-US"/>
        </w:rPr>
      </w:pPr>
      <w:r>
        <w:object w:dxaOrig="5890" w:dyaOrig="12131">
          <v:shape id="_x0000_i1026" type="#_x0000_t75" style="width:235.1pt;height:483.8pt" o:ole="">
            <v:imagedata r:id="rId26" o:title=""/>
          </v:shape>
          <o:OLEObject Type="Embed" ProgID="Visio.Drawing.11" ShapeID="_x0000_i1026" DrawAspect="Content" ObjectID="_1796542482" r:id="rId27"/>
        </w:object>
      </w:r>
    </w:p>
    <w:p w:rsidR="006C3899" w:rsidRDefault="006C3899" w:rsidP="006C3899">
      <w:pPr>
        <w:pStyle w:val="a"/>
        <w:rPr>
          <w:rFonts w:hAnsi="黑体"/>
          <w:szCs w:val="21"/>
        </w:rPr>
      </w:pPr>
      <w:r>
        <w:rPr>
          <w:rFonts w:hAnsi="黑体" w:hint="eastAsia"/>
          <w:szCs w:val="21"/>
        </w:rPr>
        <w:t>软件</w:t>
      </w:r>
      <w:r w:rsidR="008936E9">
        <w:rPr>
          <w:rFonts w:hAnsi="黑体" w:hint="eastAsia"/>
          <w:szCs w:val="21"/>
        </w:rPr>
        <w:t>功能</w:t>
      </w:r>
      <w:r>
        <w:rPr>
          <w:rFonts w:hAnsi="黑体" w:hint="eastAsia"/>
          <w:szCs w:val="21"/>
        </w:rPr>
        <w:t>流程图</w:t>
      </w:r>
    </w:p>
    <w:p w:rsidR="0083419C" w:rsidRDefault="00CB68FC" w:rsidP="00CB68FC">
      <w:pPr>
        <w:pStyle w:val="afff7"/>
        <w:numPr>
          <w:ilvl w:val="0"/>
          <w:numId w:val="38"/>
        </w:numPr>
        <w:spacing w:line="360" w:lineRule="auto"/>
        <w:ind w:firstLineChars="0"/>
      </w:pPr>
      <w:r>
        <w:rPr>
          <w:rFonts w:hint="eastAsia"/>
        </w:rPr>
        <w:t>系统初始化主要</w:t>
      </w:r>
      <w:r w:rsidR="00181F18">
        <w:rPr>
          <w:rFonts w:hint="eastAsia"/>
        </w:rPr>
        <w:t>通过系统管理模块</w:t>
      </w:r>
      <w:r>
        <w:rPr>
          <w:rFonts w:hint="eastAsia"/>
        </w:rPr>
        <w:t>实现</w:t>
      </w:r>
      <w:r w:rsidR="00937DAA">
        <w:rPr>
          <w:rFonts w:hint="eastAsia"/>
        </w:rPr>
        <w:t>系统自检、</w:t>
      </w:r>
      <w:r>
        <w:rPr>
          <w:rFonts w:hint="eastAsia"/>
        </w:rPr>
        <w:t>驱动加载</w:t>
      </w:r>
      <w:r w:rsidR="00937DAA">
        <w:rPr>
          <w:rFonts w:hint="eastAsia"/>
        </w:rPr>
        <w:t>、</w:t>
      </w:r>
      <w:r>
        <w:rPr>
          <w:rFonts w:hint="eastAsia"/>
        </w:rPr>
        <w:t>系统资源分配（线程管理、建立缓存等）</w:t>
      </w:r>
      <w:r w:rsidR="00937DAA">
        <w:rPr>
          <w:rFonts w:hint="eastAsia"/>
        </w:rPr>
        <w:t>、</w:t>
      </w:r>
      <w:r>
        <w:rPr>
          <w:rFonts w:hint="eastAsia"/>
        </w:rPr>
        <w:t>打开日志管理等功能；</w:t>
      </w:r>
    </w:p>
    <w:p w:rsidR="00CB68FC" w:rsidRPr="00181F18" w:rsidRDefault="00181F18" w:rsidP="00181F18">
      <w:pPr>
        <w:pStyle w:val="afff7"/>
        <w:numPr>
          <w:ilvl w:val="0"/>
          <w:numId w:val="38"/>
        </w:numPr>
        <w:spacing w:line="360" w:lineRule="auto"/>
        <w:ind w:firstLineChars="0"/>
      </w:pPr>
      <w:r>
        <w:rPr>
          <w:rFonts w:hint="eastAsia"/>
        </w:rPr>
        <w:t>启动功能模块主要通过系统管理模块调用接口启动</w:t>
      </w:r>
      <w:r>
        <w:rPr>
          <w:rFonts w:hint="eastAsia"/>
          <w:szCs w:val="18"/>
        </w:rPr>
        <w:t>综合处理模块和视频处理模块运行</w:t>
      </w:r>
      <w:r w:rsidR="00AB4C79">
        <w:rPr>
          <w:rFonts w:hint="eastAsia"/>
          <w:szCs w:val="18"/>
        </w:rPr>
        <w:t>，两个模块分别独立运行。通过模块间接口实现信息交互</w:t>
      </w:r>
      <w:r>
        <w:rPr>
          <w:rFonts w:hint="eastAsia"/>
          <w:szCs w:val="18"/>
        </w:rPr>
        <w:t>；</w:t>
      </w:r>
    </w:p>
    <w:p w:rsidR="00181F18" w:rsidRDefault="00181F18" w:rsidP="00181F18">
      <w:pPr>
        <w:pStyle w:val="afff7"/>
        <w:numPr>
          <w:ilvl w:val="0"/>
          <w:numId w:val="38"/>
        </w:numPr>
        <w:spacing w:line="360" w:lineRule="auto"/>
        <w:ind w:firstLineChars="0"/>
      </w:pPr>
      <w:r>
        <w:rPr>
          <w:rFonts w:hint="eastAsia"/>
          <w:szCs w:val="18"/>
        </w:rPr>
        <w:t>综合管理模块运行后，首先建立</w:t>
      </w:r>
      <w:r>
        <w:rPr>
          <w:rFonts w:hint="eastAsia"/>
          <w:szCs w:val="18"/>
        </w:rPr>
        <w:t>CAN</w:t>
      </w:r>
      <w:r>
        <w:rPr>
          <w:rFonts w:hint="eastAsia"/>
          <w:szCs w:val="18"/>
        </w:rPr>
        <w:t>总线、串口的通信连接；在获取到</w:t>
      </w:r>
      <w:r w:rsidR="00425EA1">
        <w:rPr>
          <w:rFonts w:hint="eastAsia"/>
          <w:szCs w:val="18"/>
        </w:rPr>
        <w:t>雷达设备和光电探测组件的</w:t>
      </w:r>
      <w:r>
        <w:rPr>
          <w:rFonts w:hint="eastAsia"/>
          <w:szCs w:val="18"/>
        </w:rPr>
        <w:t>数据报文后，根据报文格式解析相关的数据信息</w:t>
      </w:r>
      <w:r w:rsidR="00E16150">
        <w:rPr>
          <w:rFonts w:hint="eastAsia"/>
          <w:szCs w:val="18"/>
        </w:rPr>
        <w:t>。</w:t>
      </w:r>
      <w:r w:rsidR="00EA7022">
        <w:rPr>
          <w:rFonts w:hint="eastAsia"/>
          <w:szCs w:val="18"/>
        </w:rPr>
        <w:t>同时通过</w:t>
      </w:r>
      <w:r w:rsidR="00EA7022">
        <w:rPr>
          <w:rFonts w:hint="eastAsia"/>
          <w:szCs w:val="18"/>
        </w:rPr>
        <w:t>I/O</w:t>
      </w:r>
      <w:r w:rsidR="00EA7022">
        <w:rPr>
          <w:rFonts w:hint="eastAsia"/>
          <w:szCs w:val="18"/>
        </w:rPr>
        <w:t>接口</w:t>
      </w:r>
      <w:proofErr w:type="gramStart"/>
      <w:r w:rsidR="00EA7022">
        <w:rPr>
          <w:rFonts w:hint="eastAsia"/>
          <w:szCs w:val="18"/>
        </w:rPr>
        <w:t>获取</w:t>
      </w:r>
      <w:r w:rsidR="00E16150">
        <w:rPr>
          <w:rFonts w:hint="eastAsia"/>
          <w:szCs w:val="18"/>
        </w:rPr>
        <w:t>时统信号</w:t>
      </w:r>
      <w:proofErr w:type="gramEnd"/>
      <w:r w:rsidR="00E16150">
        <w:rPr>
          <w:rFonts w:hint="eastAsia"/>
          <w:szCs w:val="18"/>
        </w:rPr>
        <w:t>和</w:t>
      </w:r>
      <w:r w:rsidR="00E16150">
        <w:t>遮蔽角信号</w:t>
      </w:r>
      <w:r w:rsidR="00E16150">
        <w:rPr>
          <w:rFonts w:hint="eastAsia"/>
        </w:rPr>
        <w:t>；</w:t>
      </w:r>
    </w:p>
    <w:p w:rsidR="00E16150" w:rsidRDefault="004F5A3A" w:rsidP="00181F18">
      <w:pPr>
        <w:pStyle w:val="afff7"/>
        <w:numPr>
          <w:ilvl w:val="0"/>
          <w:numId w:val="38"/>
        </w:numPr>
        <w:spacing w:line="360" w:lineRule="auto"/>
        <w:ind w:firstLineChars="0"/>
      </w:pPr>
      <w:r>
        <w:rPr>
          <w:rFonts w:hint="eastAsia"/>
        </w:rPr>
        <w:lastRenderedPageBreak/>
        <w:t>对数据进行处理分析，包括阈值判断、单位换算、逻辑处理等功能；</w:t>
      </w:r>
    </w:p>
    <w:p w:rsidR="004F5A3A" w:rsidRDefault="004F5A3A" w:rsidP="00181F18">
      <w:pPr>
        <w:pStyle w:val="afff7"/>
        <w:numPr>
          <w:ilvl w:val="0"/>
          <w:numId w:val="38"/>
        </w:numPr>
        <w:spacing w:line="360" w:lineRule="auto"/>
        <w:ind w:firstLineChars="0"/>
      </w:pPr>
      <w:r>
        <w:rPr>
          <w:rFonts w:hint="eastAsia"/>
        </w:rPr>
        <w:t>将处理后的数据存储到本地缓存中；</w:t>
      </w:r>
    </w:p>
    <w:p w:rsidR="004F5A3A" w:rsidRDefault="004F5A3A" w:rsidP="00181F18">
      <w:pPr>
        <w:pStyle w:val="afff7"/>
        <w:numPr>
          <w:ilvl w:val="0"/>
          <w:numId w:val="38"/>
        </w:numPr>
        <w:spacing w:line="360" w:lineRule="auto"/>
        <w:ind w:firstLineChars="0"/>
      </w:pPr>
      <w:r>
        <w:rPr>
          <w:rFonts w:hint="eastAsia"/>
        </w:rPr>
        <w:t>通过子线程获取缓存数据，将数据按照发送报文封装后发送给外部系统和内部视频处理模块。同时根据数据处理结果设置相关</w:t>
      </w:r>
      <w:r>
        <w:rPr>
          <w:rFonts w:hint="eastAsia"/>
        </w:rPr>
        <w:t>I/O</w:t>
      </w:r>
      <w:r>
        <w:rPr>
          <w:rFonts w:hint="eastAsia"/>
        </w:rPr>
        <w:t>信号（指示灯等）；</w:t>
      </w:r>
    </w:p>
    <w:p w:rsidR="004F5A3A" w:rsidRDefault="004F5A3A" w:rsidP="00181F18">
      <w:pPr>
        <w:pStyle w:val="afff7"/>
        <w:numPr>
          <w:ilvl w:val="0"/>
          <w:numId w:val="38"/>
        </w:numPr>
        <w:spacing w:line="360" w:lineRule="auto"/>
        <w:ind w:firstLineChars="0"/>
      </w:pPr>
      <w:r>
        <w:rPr>
          <w:rFonts w:hint="eastAsia"/>
        </w:rPr>
        <w:t>视频处理模块启动后，首先打开视频采集通道；</w:t>
      </w:r>
    </w:p>
    <w:p w:rsidR="004F5A3A" w:rsidRDefault="004F5A3A" w:rsidP="00181F18">
      <w:pPr>
        <w:pStyle w:val="afff7"/>
        <w:numPr>
          <w:ilvl w:val="0"/>
          <w:numId w:val="38"/>
        </w:numPr>
        <w:spacing w:line="360" w:lineRule="auto"/>
        <w:ind w:firstLineChars="0"/>
      </w:pPr>
      <w:r>
        <w:rPr>
          <w:rFonts w:hint="eastAsia"/>
        </w:rPr>
        <w:t>获取到视频信号后，进行模拟</w:t>
      </w:r>
      <w:proofErr w:type="gramStart"/>
      <w:r>
        <w:rPr>
          <w:rFonts w:hint="eastAsia"/>
        </w:rPr>
        <w:t>转数字</w:t>
      </w:r>
      <w:proofErr w:type="gramEnd"/>
      <w:r>
        <w:rPr>
          <w:rFonts w:hint="eastAsia"/>
        </w:rPr>
        <w:t>处理，存储到本地缓存中；</w:t>
      </w:r>
    </w:p>
    <w:p w:rsidR="004F5A3A" w:rsidRDefault="004F5A3A" w:rsidP="00181F18">
      <w:pPr>
        <w:pStyle w:val="afff7"/>
        <w:numPr>
          <w:ilvl w:val="0"/>
          <w:numId w:val="38"/>
        </w:numPr>
        <w:spacing w:line="360" w:lineRule="auto"/>
        <w:ind w:firstLineChars="0"/>
      </w:pPr>
      <w:r>
        <w:rPr>
          <w:rFonts w:hint="eastAsia"/>
        </w:rPr>
        <w:t>在获取到叠加的相关参数数据后，通过调用视频处理接口进行视频图像参数叠加；</w:t>
      </w:r>
    </w:p>
    <w:p w:rsidR="004F5A3A" w:rsidRDefault="004F5A3A" w:rsidP="00181F18">
      <w:pPr>
        <w:pStyle w:val="afff7"/>
        <w:numPr>
          <w:ilvl w:val="0"/>
          <w:numId w:val="38"/>
        </w:numPr>
        <w:spacing w:line="360" w:lineRule="auto"/>
        <w:ind w:firstLineChars="0"/>
      </w:pPr>
      <w:r>
        <w:rPr>
          <w:rFonts w:hint="eastAsia"/>
        </w:rPr>
        <w:t>然后转成模拟信号输出；</w:t>
      </w:r>
    </w:p>
    <w:p w:rsidR="004F5A3A" w:rsidRPr="00CB68FC" w:rsidRDefault="004F5A3A" w:rsidP="00181F18">
      <w:pPr>
        <w:pStyle w:val="afff7"/>
        <w:numPr>
          <w:ilvl w:val="0"/>
          <w:numId w:val="38"/>
        </w:numPr>
        <w:spacing w:line="360" w:lineRule="auto"/>
        <w:ind w:firstLineChars="0"/>
      </w:pPr>
      <w:r>
        <w:rPr>
          <w:rFonts w:hint="eastAsia"/>
        </w:rPr>
        <w:t>系统在获取到关机指令后，系统管理模块关闭各功能模块，</w:t>
      </w:r>
      <w:r w:rsidR="00397B4A">
        <w:rPr>
          <w:rFonts w:hint="eastAsia"/>
        </w:rPr>
        <w:t>释放资源，完成</w:t>
      </w:r>
      <w:r>
        <w:rPr>
          <w:rFonts w:hint="eastAsia"/>
        </w:rPr>
        <w:t>退出软件。</w:t>
      </w:r>
    </w:p>
    <w:p w:rsidR="00FA2736" w:rsidRDefault="00EE7005" w:rsidP="000C55CF">
      <w:pPr>
        <w:pStyle w:val="2"/>
      </w:pPr>
      <w:bookmarkStart w:id="61" w:name="_Toc185855711"/>
      <w:r>
        <w:rPr>
          <w:rFonts w:hint="eastAsia"/>
        </w:rPr>
        <w:t>软件</w:t>
      </w:r>
      <w:r w:rsidR="00FA2736">
        <w:rPr>
          <w:rFonts w:hint="eastAsia"/>
        </w:rPr>
        <w:t>接口设计</w:t>
      </w:r>
      <w:bookmarkEnd w:id="61"/>
    </w:p>
    <w:p w:rsidR="00213A8F" w:rsidRDefault="00213A8F" w:rsidP="00213A8F">
      <w:pPr>
        <w:pStyle w:val="3"/>
      </w:pPr>
      <w:bookmarkStart w:id="62" w:name="_Toc185855712"/>
      <w:r>
        <w:rPr>
          <w:rFonts w:hint="eastAsia"/>
        </w:rPr>
        <w:t>外部接口设计</w:t>
      </w:r>
      <w:bookmarkEnd w:id="62"/>
    </w:p>
    <w:p w:rsidR="00F04C69" w:rsidRDefault="00F04C69" w:rsidP="00F04C69">
      <w:pPr>
        <w:pStyle w:val="20"/>
        <w:ind w:firstLine="480"/>
      </w:pPr>
      <w:r>
        <w:rPr>
          <w:rFonts w:hint="eastAsia"/>
        </w:rPr>
        <w:t>本系统对外主要与雷达设备和光电探测组件实现信息交互。</w:t>
      </w:r>
      <w:r w:rsidR="00F219BD">
        <w:rPr>
          <w:rFonts w:hint="eastAsia"/>
        </w:rPr>
        <w:t>另外，还包括外部视频接口、外设接口、</w:t>
      </w:r>
      <w:r w:rsidR="00F219BD">
        <w:t>激光统一触发信号接口</w:t>
      </w:r>
      <w:r w:rsidR="00F219BD">
        <w:rPr>
          <w:rFonts w:hint="eastAsia"/>
        </w:rPr>
        <w:t>、</w:t>
      </w:r>
      <w:r w:rsidR="00F219BD">
        <w:t>指示灯接口</w:t>
      </w:r>
      <w:r w:rsidR="00F219BD">
        <w:rPr>
          <w:rFonts w:hint="eastAsia"/>
        </w:rPr>
        <w:t>等</w:t>
      </w:r>
      <w:r w:rsidR="000A2337">
        <w:rPr>
          <w:rFonts w:hint="eastAsia"/>
        </w:rPr>
        <w:t>。</w:t>
      </w:r>
    </w:p>
    <w:p w:rsidR="00F30914" w:rsidRDefault="00F04C69" w:rsidP="005507F4">
      <w:pPr>
        <w:pStyle w:val="20"/>
        <w:ind w:firstLine="480"/>
      </w:pPr>
      <w:r>
        <w:rPr>
          <w:rFonts w:hint="eastAsia"/>
        </w:rPr>
        <w:t>其中，</w:t>
      </w:r>
      <w:r>
        <w:t>通过</w:t>
      </w:r>
      <w:r>
        <w:t>RS-422</w:t>
      </w:r>
      <w:r>
        <w:t>异步串行接口与</w:t>
      </w:r>
      <w:r w:rsidR="005507F4">
        <w:t>雷达设备进行通讯，接收雷达数据并回传目标脱靶量数据、距离信息等</w:t>
      </w:r>
      <w:r w:rsidR="005507F4">
        <w:rPr>
          <w:rFonts w:hint="eastAsia"/>
        </w:rPr>
        <w:t>；</w:t>
      </w:r>
      <w:r w:rsidR="00F30914">
        <w:t>通过</w:t>
      </w:r>
      <w:r w:rsidR="00F30914">
        <w:t>CAN</w:t>
      </w:r>
      <w:r w:rsidR="00F30914">
        <w:t>总线与光电探测组件进行通讯，接收光电探测组件上</w:t>
      </w:r>
      <w:proofErr w:type="gramStart"/>
      <w:r w:rsidR="00F30914">
        <w:t>馈</w:t>
      </w:r>
      <w:proofErr w:type="gramEnd"/>
      <w:r w:rsidR="00F30914">
        <w:t>的工作状态信息、目标跟踪脱靶量信息、目标测距信息，并对光电探测组件发送控制指令</w:t>
      </w:r>
      <w:r w:rsidR="00F30914">
        <w:rPr>
          <w:rFonts w:hint="eastAsia"/>
        </w:rPr>
        <w:t>（</w:t>
      </w:r>
      <w:r w:rsidR="00F30914">
        <w:t>图像跟踪控制、变焦模式控制、灵敏度选择控制、激光发射控制、激光发射频率控制、变焦及聚焦控制、</w:t>
      </w:r>
      <w:proofErr w:type="gramStart"/>
      <w:r w:rsidR="00F30914">
        <w:t>电动镜盖开关</w:t>
      </w:r>
      <w:proofErr w:type="gramEnd"/>
      <w:r w:rsidR="00F30914">
        <w:t>控制、可见光色彩切换及透雾开关控制</w:t>
      </w:r>
      <w:r w:rsidR="00BC4FB0">
        <w:t>等</w:t>
      </w:r>
      <w:r w:rsidR="00F30914">
        <w:rPr>
          <w:rFonts w:hint="eastAsia"/>
        </w:rPr>
        <w:t>）</w:t>
      </w:r>
      <w:r w:rsidR="00F52D9A">
        <w:rPr>
          <w:rFonts w:hint="eastAsia"/>
        </w:rPr>
        <w:t>；同时通过</w:t>
      </w:r>
      <w:r w:rsidR="00F52D9A">
        <w:rPr>
          <w:rFonts w:hint="eastAsia"/>
        </w:rPr>
        <w:t>I/O</w:t>
      </w:r>
      <w:r w:rsidR="00F52D9A">
        <w:rPr>
          <w:rFonts w:hint="eastAsia"/>
        </w:rPr>
        <w:t>接口实现相关信号接收和信号控制，</w:t>
      </w:r>
    </w:p>
    <w:p w:rsidR="00CA6DEC" w:rsidRDefault="00CA6DEC" w:rsidP="00F04C69">
      <w:pPr>
        <w:pStyle w:val="20"/>
        <w:ind w:firstLine="480"/>
      </w:pPr>
      <w:r>
        <w:rPr>
          <w:rFonts w:hint="eastAsia"/>
        </w:rPr>
        <w:t>系统的外部接口图如下所示：</w:t>
      </w:r>
    </w:p>
    <w:p w:rsidR="00CA6DEC" w:rsidRDefault="000A2337" w:rsidP="000A2337">
      <w:pPr>
        <w:pStyle w:val="20"/>
        <w:ind w:firstLineChars="0" w:firstLine="0"/>
        <w:jc w:val="center"/>
      </w:pPr>
      <w:r>
        <w:object w:dxaOrig="11232" w:dyaOrig="7952">
          <v:shape id="_x0000_i1027" type="#_x0000_t75" style="width:394.9pt;height:279.25pt" o:ole="">
            <v:imagedata r:id="rId28" o:title=""/>
          </v:shape>
          <o:OLEObject Type="Embed" ProgID="Visio.Drawing.11" ShapeID="_x0000_i1027" DrawAspect="Content" ObjectID="_1796542483" r:id="rId29"/>
        </w:object>
      </w:r>
    </w:p>
    <w:p w:rsidR="00CA6DEC" w:rsidRPr="00355D81" w:rsidRDefault="00CA6DEC" w:rsidP="00CA6DEC">
      <w:pPr>
        <w:pStyle w:val="a"/>
        <w:rPr>
          <w:rFonts w:hAnsi="黑体"/>
          <w:szCs w:val="21"/>
        </w:rPr>
      </w:pPr>
      <w:r>
        <w:rPr>
          <w:rFonts w:hAnsi="黑体" w:hint="eastAsia"/>
          <w:szCs w:val="21"/>
        </w:rPr>
        <w:t>软件</w:t>
      </w:r>
      <w:r w:rsidR="002F2AE3">
        <w:rPr>
          <w:rFonts w:hAnsi="黑体" w:hint="eastAsia"/>
          <w:szCs w:val="21"/>
        </w:rPr>
        <w:t>外部接口</w:t>
      </w:r>
      <w:r>
        <w:rPr>
          <w:rFonts w:hAnsi="黑体" w:hint="eastAsia"/>
          <w:szCs w:val="21"/>
        </w:rPr>
        <w:t>图</w:t>
      </w:r>
    </w:p>
    <w:p w:rsidR="00355D81" w:rsidRDefault="00355D81" w:rsidP="0083419C">
      <w:pPr>
        <w:pStyle w:val="4"/>
        <w:ind w:left="0" w:firstLine="0"/>
        <w:rPr>
          <w:snapToGrid w:val="0"/>
        </w:rPr>
      </w:pPr>
      <w:r>
        <w:rPr>
          <w:rFonts w:hint="eastAsia"/>
          <w:snapToGrid w:val="0"/>
        </w:rPr>
        <w:t>光电电路组合-光电探测组件接口（</w:t>
      </w:r>
      <w:r w:rsidRPr="00355D81">
        <w:rPr>
          <w:snapToGrid w:val="0"/>
        </w:rPr>
        <w:t>GDDL-GDTC-CAN-JK</w:t>
      </w:r>
      <w:r>
        <w:rPr>
          <w:rFonts w:hint="eastAsia"/>
          <w:snapToGrid w:val="0"/>
        </w:rPr>
        <w:t>）</w:t>
      </w:r>
    </w:p>
    <w:p w:rsidR="00355D81" w:rsidRDefault="00355D81" w:rsidP="00C94BB5">
      <w:pPr>
        <w:pStyle w:val="20"/>
        <w:numPr>
          <w:ilvl w:val="0"/>
          <w:numId w:val="22"/>
        </w:numPr>
        <w:spacing w:line="331" w:lineRule="auto"/>
        <w:ind w:firstLineChars="0"/>
        <w:rPr>
          <w:snapToGrid w:val="0"/>
        </w:rPr>
      </w:pPr>
      <w:r>
        <w:rPr>
          <w:rFonts w:hint="eastAsia"/>
          <w:snapToGrid w:val="0"/>
        </w:rPr>
        <w:t>接口类型：</w:t>
      </w:r>
      <w:r>
        <w:rPr>
          <w:rFonts w:hint="eastAsia"/>
          <w:snapToGrid w:val="0"/>
        </w:rPr>
        <w:t>CAN</w:t>
      </w:r>
      <w:r>
        <w:rPr>
          <w:rFonts w:hint="eastAsia"/>
          <w:snapToGrid w:val="0"/>
        </w:rPr>
        <w:t>总线</w:t>
      </w:r>
    </w:p>
    <w:p w:rsidR="00355D81" w:rsidRDefault="00355D81" w:rsidP="00C94BB5">
      <w:pPr>
        <w:pStyle w:val="20"/>
        <w:numPr>
          <w:ilvl w:val="0"/>
          <w:numId w:val="22"/>
        </w:numPr>
        <w:spacing w:line="331" w:lineRule="auto"/>
        <w:ind w:firstLineChars="0"/>
        <w:rPr>
          <w:snapToGrid w:val="0"/>
        </w:rPr>
      </w:pPr>
      <w:r>
        <w:rPr>
          <w:rFonts w:hint="eastAsia"/>
          <w:snapToGrid w:val="0"/>
        </w:rPr>
        <w:t>接口</w:t>
      </w:r>
      <w:r>
        <w:rPr>
          <w:rFonts w:hint="eastAsia"/>
          <w:snapToGrid w:val="0"/>
        </w:rPr>
        <w:t>1</w:t>
      </w:r>
      <w:r>
        <w:rPr>
          <w:rFonts w:hint="eastAsia"/>
          <w:snapToGrid w:val="0"/>
        </w:rPr>
        <w:t>：</w:t>
      </w:r>
    </w:p>
    <w:p w:rsidR="00355D81" w:rsidRDefault="00355D81" w:rsidP="00355D81">
      <w:pPr>
        <w:pStyle w:val="20"/>
        <w:ind w:firstLineChars="0"/>
        <w:rPr>
          <w:snapToGrid w:val="0"/>
        </w:rPr>
      </w:pPr>
      <w:r>
        <w:rPr>
          <w:rFonts w:hint="eastAsia"/>
          <w:snapToGrid w:val="0"/>
        </w:rPr>
        <w:t xml:space="preserve"> </w:t>
      </w:r>
      <w:r>
        <w:rPr>
          <w:snapToGrid w:val="0"/>
        </w:rPr>
        <w:t xml:space="preserve">  </w:t>
      </w:r>
      <w:r>
        <w:rPr>
          <w:rFonts w:hint="eastAsia"/>
          <w:snapToGrid w:val="0"/>
        </w:rPr>
        <w:t>方向：光电电路组合→光电探测组件</w:t>
      </w:r>
    </w:p>
    <w:p w:rsidR="00355D81" w:rsidRDefault="00355D81" w:rsidP="00355D81">
      <w:pPr>
        <w:pStyle w:val="20"/>
        <w:ind w:firstLineChars="0"/>
        <w:rPr>
          <w:snapToGrid w:val="0"/>
        </w:rPr>
      </w:pPr>
      <w:r>
        <w:rPr>
          <w:rFonts w:hint="eastAsia"/>
          <w:snapToGrid w:val="0"/>
        </w:rPr>
        <w:t xml:space="preserve"> </w:t>
      </w:r>
      <w:r>
        <w:rPr>
          <w:snapToGrid w:val="0"/>
        </w:rPr>
        <w:t xml:space="preserve">  </w:t>
      </w:r>
      <w:r w:rsidRPr="00CC261C">
        <w:rPr>
          <w:rFonts w:hint="eastAsia"/>
          <w:snapToGrid w:val="0"/>
        </w:rPr>
        <w:t>功能</w:t>
      </w:r>
      <w:r>
        <w:rPr>
          <w:rFonts w:hint="eastAsia"/>
          <w:snapToGrid w:val="0"/>
        </w:rPr>
        <w:t>：</w:t>
      </w:r>
      <w:r w:rsidR="00494E54">
        <w:rPr>
          <w:rFonts w:hint="eastAsia"/>
          <w:snapToGrid w:val="0"/>
        </w:rPr>
        <w:t>发送控制指令</w:t>
      </w:r>
    </w:p>
    <w:p w:rsidR="00355D81" w:rsidRDefault="00355D81" w:rsidP="004317D1">
      <w:pPr>
        <w:pStyle w:val="20"/>
        <w:ind w:leftChars="83" w:left="1639" w:hangingChars="600" w:hanging="1440"/>
        <w:rPr>
          <w:snapToGrid w:val="0"/>
        </w:rPr>
      </w:pPr>
      <w:r>
        <w:rPr>
          <w:rFonts w:hint="eastAsia"/>
          <w:snapToGrid w:val="0"/>
        </w:rPr>
        <w:t xml:space="preserve"> </w:t>
      </w:r>
      <w:r>
        <w:rPr>
          <w:snapToGrid w:val="0"/>
        </w:rPr>
        <w:t xml:space="preserve">  </w:t>
      </w:r>
      <w:r w:rsidRPr="00CC261C">
        <w:rPr>
          <w:rFonts w:hint="eastAsia"/>
          <w:snapToGrid w:val="0"/>
        </w:rPr>
        <w:t>数据内容：</w:t>
      </w:r>
      <w:r w:rsidR="00BC4FB0">
        <w:t>图像跟踪控制、变焦模式控制、灵敏度选择控制、激光发射控制、激光发射频率控制、变焦及聚焦控制、</w:t>
      </w:r>
      <w:proofErr w:type="gramStart"/>
      <w:r w:rsidR="00BC4FB0">
        <w:t>电动镜盖开关</w:t>
      </w:r>
      <w:proofErr w:type="gramEnd"/>
      <w:r w:rsidR="00BC4FB0">
        <w:t>控制、可见光色彩切换及透雾开关控制等</w:t>
      </w:r>
      <w:r w:rsidRPr="00CC261C">
        <w:rPr>
          <w:rFonts w:hint="eastAsia"/>
          <w:snapToGrid w:val="0"/>
        </w:rPr>
        <w:t>；</w:t>
      </w:r>
    </w:p>
    <w:p w:rsidR="00355D81" w:rsidRDefault="00355D81" w:rsidP="005507F4">
      <w:pPr>
        <w:pStyle w:val="20"/>
        <w:ind w:firstLineChars="0" w:firstLine="198"/>
        <w:rPr>
          <w:snapToGrid w:val="0"/>
        </w:rPr>
      </w:pPr>
      <w:r>
        <w:rPr>
          <w:rFonts w:hint="eastAsia"/>
          <w:snapToGrid w:val="0"/>
        </w:rPr>
        <w:t xml:space="preserve"> </w:t>
      </w:r>
      <w:r>
        <w:rPr>
          <w:snapToGrid w:val="0"/>
        </w:rPr>
        <w:t xml:space="preserve">  </w:t>
      </w:r>
      <w:r>
        <w:rPr>
          <w:rFonts w:hint="eastAsia"/>
          <w:snapToGrid w:val="0"/>
        </w:rPr>
        <w:t>接口</w:t>
      </w:r>
      <w:r>
        <w:rPr>
          <w:rFonts w:hint="eastAsia"/>
          <w:snapToGrid w:val="0"/>
        </w:rPr>
        <w:t>2</w:t>
      </w:r>
      <w:r>
        <w:rPr>
          <w:rFonts w:hint="eastAsia"/>
          <w:snapToGrid w:val="0"/>
        </w:rPr>
        <w:t>：</w:t>
      </w:r>
    </w:p>
    <w:p w:rsidR="00355D81" w:rsidRDefault="00355D81" w:rsidP="00355D81">
      <w:pPr>
        <w:pStyle w:val="20"/>
        <w:ind w:firstLineChars="0"/>
        <w:rPr>
          <w:snapToGrid w:val="0"/>
        </w:rPr>
      </w:pPr>
      <w:r>
        <w:rPr>
          <w:rFonts w:hint="eastAsia"/>
          <w:snapToGrid w:val="0"/>
        </w:rPr>
        <w:t xml:space="preserve"> </w:t>
      </w:r>
      <w:r>
        <w:rPr>
          <w:snapToGrid w:val="0"/>
        </w:rPr>
        <w:t xml:space="preserve">  </w:t>
      </w:r>
      <w:r>
        <w:rPr>
          <w:rFonts w:hint="eastAsia"/>
          <w:snapToGrid w:val="0"/>
        </w:rPr>
        <w:t>方向：</w:t>
      </w:r>
      <w:r w:rsidR="00BC4FB0">
        <w:rPr>
          <w:rFonts w:hint="eastAsia"/>
          <w:snapToGrid w:val="0"/>
        </w:rPr>
        <w:t>光电探测组件</w:t>
      </w:r>
      <w:r>
        <w:rPr>
          <w:rFonts w:hint="eastAsia"/>
          <w:snapToGrid w:val="0"/>
        </w:rPr>
        <w:t>→</w:t>
      </w:r>
      <w:r w:rsidR="00BC4FB0">
        <w:rPr>
          <w:rFonts w:hint="eastAsia"/>
          <w:snapToGrid w:val="0"/>
        </w:rPr>
        <w:t>光电电路组合</w:t>
      </w:r>
    </w:p>
    <w:p w:rsidR="00355D81" w:rsidRDefault="00355D81" w:rsidP="00355D81">
      <w:pPr>
        <w:pStyle w:val="20"/>
        <w:ind w:firstLineChars="0"/>
        <w:rPr>
          <w:snapToGrid w:val="0"/>
        </w:rPr>
      </w:pPr>
      <w:r>
        <w:rPr>
          <w:rFonts w:hint="eastAsia"/>
          <w:snapToGrid w:val="0"/>
        </w:rPr>
        <w:t xml:space="preserve"> </w:t>
      </w:r>
      <w:r>
        <w:rPr>
          <w:snapToGrid w:val="0"/>
        </w:rPr>
        <w:t xml:space="preserve">  </w:t>
      </w:r>
      <w:r w:rsidRPr="00CC261C">
        <w:rPr>
          <w:rFonts w:hint="eastAsia"/>
          <w:snapToGrid w:val="0"/>
        </w:rPr>
        <w:t>功能</w:t>
      </w:r>
      <w:r>
        <w:rPr>
          <w:rFonts w:hint="eastAsia"/>
          <w:snapToGrid w:val="0"/>
        </w:rPr>
        <w:t>：</w:t>
      </w:r>
      <w:r w:rsidR="00BC4FB0">
        <w:rPr>
          <w:rFonts w:hint="eastAsia"/>
          <w:snapToGrid w:val="0"/>
        </w:rPr>
        <w:t>上报工作</w:t>
      </w:r>
      <w:r w:rsidR="00BC4FB0">
        <w:rPr>
          <w:rFonts w:hint="eastAsia"/>
        </w:rPr>
        <w:t>数据</w:t>
      </w:r>
      <w:r w:rsidRPr="00CC261C">
        <w:rPr>
          <w:rFonts w:hint="eastAsia"/>
          <w:snapToGrid w:val="0"/>
        </w:rPr>
        <w:t>；</w:t>
      </w:r>
    </w:p>
    <w:p w:rsidR="005507F4" w:rsidRDefault="00355D81" w:rsidP="005507F4">
      <w:pPr>
        <w:pStyle w:val="20"/>
        <w:ind w:firstLineChars="0"/>
        <w:rPr>
          <w:snapToGrid w:val="0"/>
        </w:rPr>
      </w:pPr>
      <w:r>
        <w:rPr>
          <w:rFonts w:hint="eastAsia"/>
          <w:snapToGrid w:val="0"/>
        </w:rPr>
        <w:t xml:space="preserve"> </w:t>
      </w:r>
      <w:r>
        <w:rPr>
          <w:snapToGrid w:val="0"/>
        </w:rPr>
        <w:t xml:space="preserve">  </w:t>
      </w:r>
      <w:r w:rsidRPr="00CC261C">
        <w:rPr>
          <w:rFonts w:hint="eastAsia"/>
          <w:snapToGrid w:val="0"/>
        </w:rPr>
        <w:t>数据内容：</w:t>
      </w:r>
      <w:r w:rsidR="00BC4FB0">
        <w:t>工作状态信息、目标跟踪脱靶量信息、目标测距信息</w:t>
      </w:r>
      <w:r w:rsidR="005507F4">
        <w:rPr>
          <w:rFonts w:hint="eastAsia"/>
          <w:snapToGrid w:val="0"/>
        </w:rPr>
        <w:t>；</w:t>
      </w:r>
    </w:p>
    <w:p w:rsidR="005507F4" w:rsidRDefault="005507F4" w:rsidP="00C94BB5">
      <w:pPr>
        <w:pStyle w:val="20"/>
        <w:numPr>
          <w:ilvl w:val="0"/>
          <w:numId w:val="22"/>
        </w:numPr>
        <w:spacing w:line="331" w:lineRule="auto"/>
        <w:ind w:firstLineChars="0"/>
        <w:rPr>
          <w:snapToGrid w:val="0"/>
        </w:rPr>
      </w:pPr>
      <w:r>
        <w:rPr>
          <w:rFonts w:hint="eastAsia"/>
          <w:snapToGrid w:val="0"/>
        </w:rPr>
        <w:t>接口配置：</w:t>
      </w:r>
    </w:p>
    <w:p w:rsidR="005507F4" w:rsidRPr="005507F4" w:rsidRDefault="005507F4" w:rsidP="005507F4">
      <w:pPr>
        <w:pStyle w:val="20"/>
        <w:ind w:leftChars="283" w:left="679" w:firstLineChars="0" w:firstLine="0"/>
        <w:rPr>
          <w:snapToGrid w:val="0"/>
        </w:rPr>
      </w:pPr>
      <w:r w:rsidRPr="00F7517C">
        <w:rPr>
          <w:snapToGrid w:val="0"/>
          <w:highlight w:val="yellow"/>
        </w:rPr>
        <w:t>波特率</w:t>
      </w:r>
      <w:r w:rsidRPr="00F7517C">
        <w:rPr>
          <w:snapToGrid w:val="0"/>
          <w:highlight w:val="yellow"/>
        </w:rPr>
        <w:t>57.6Kbit/s</w:t>
      </w:r>
      <w:r w:rsidRPr="00F7517C">
        <w:rPr>
          <w:snapToGrid w:val="0"/>
          <w:highlight w:val="yellow"/>
        </w:rPr>
        <w:t>、</w:t>
      </w:r>
      <w:r w:rsidR="00B07B77" w:rsidRPr="00F7517C">
        <w:rPr>
          <w:rFonts w:hint="eastAsia"/>
          <w:snapToGrid w:val="0"/>
          <w:highlight w:val="yellow"/>
        </w:rPr>
        <w:t>帧</w:t>
      </w:r>
      <w:r w:rsidR="00F7517C" w:rsidRPr="00F7517C">
        <w:rPr>
          <w:rFonts w:hint="eastAsia"/>
          <w:snapToGrid w:val="0"/>
          <w:highlight w:val="yellow"/>
        </w:rPr>
        <w:t>格式</w:t>
      </w:r>
      <w:r w:rsidR="00B07B77" w:rsidRPr="00F7517C">
        <w:rPr>
          <w:rFonts w:hint="eastAsia"/>
          <w:snapToGrid w:val="0"/>
          <w:highlight w:val="yellow"/>
        </w:rPr>
        <w:t>：标准帧</w:t>
      </w:r>
      <w:r w:rsidR="00F7517C" w:rsidRPr="00F7517C">
        <w:rPr>
          <w:rFonts w:hint="eastAsia"/>
          <w:snapToGrid w:val="0"/>
          <w:highlight w:val="yellow"/>
        </w:rPr>
        <w:t>、等</w:t>
      </w:r>
      <w:r w:rsidR="00035673">
        <w:rPr>
          <w:rFonts w:hint="eastAsia"/>
          <w:snapToGrid w:val="0"/>
          <w:highlight w:val="yellow"/>
        </w:rPr>
        <w:t>。</w:t>
      </w:r>
    </w:p>
    <w:p w:rsidR="005507F4" w:rsidRPr="005507F4" w:rsidRDefault="005507F4" w:rsidP="005507F4">
      <w:pPr>
        <w:pStyle w:val="20"/>
        <w:ind w:firstLineChars="0" w:firstLine="0"/>
        <w:rPr>
          <w:snapToGrid w:val="0"/>
        </w:rPr>
      </w:pPr>
    </w:p>
    <w:p w:rsidR="00B27252" w:rsidRDefault="00B27252" w:rsidP="0083419C">
      <w:pPr>
        <w:pStyle w:val="4"/>
        <w:ind w:left="0" w:firstLine="0"/>
        <w:rPr>
          <w:snapToGrid w:val="0"/>
        </w:rPr>
      </w:pPr>
      <w:r>
        <w:rPr>
          <w:rFonts w:hint="eastAsia"/>
          <w:snapToGrid w:val="0"/>
        </w:rPr>
        <w:lastRenderedPageBreak/>
        <w:t>光电电路组合-雷达设备接口（</w:t>
      </w:r>
      <w:r w:rsidRPr="00355D81">
        <w:rPr>
          <w:snapToGrid w:val="0"/>
        </w:rPr>
        <w:t>GDDL-GDTC-</w:t>
      </w:r>
      <w:r w:rsidR="008F4CE0">
        <w:rPr>
          <w:rFonts w:hint="eastAsia"/>
          <w:snapToGrid w:val="0"/>
        </w:rPr>
        <w:t>RS422</w:t>
      </w:r>
      <w:r w:rsidRPr="00355D81">
        <w:rPr>
          <w:snapToGrid w:val="0"/>
        </w:rPr>
        <w:t>-JK</w:t>
      </w:r>
      <w:r>
        <w:rPr>
          <w:rFonts w:hint="eastAsia"/>
          <w:snapToGrid w:val="0"/>
        </w:rPr>
        <w:t>）</w:t>
      </w:r>
    </w:p>
    <w:p w:rsidR="00B27252" w:rsidRDefault="00B27252" w:rsidP="00C94BB5">
      <w:pPr>
        <w:pStyle w:val="20"/>
        <w:numPr>
          <w:ilvl w:val="0"/>
          <w:numId w:val="23"/>
        </w:numPr>
        <w:spacing w:line="331" w:lineRule="auto"/>
        <w:ind w:firstLineChars="0"/>
        <w:rPr>
          <w:snapToGrid w:val="0"/>
        </w:rPr>
      </w:pPr>
      <w:r>
        <w:rPr>
          <w:rFonts w:hint="eastAsia"/>
          <w:snapToGrid w:val="0"/>
        </w:rPr>
        <w:t>接口类型：</w:t>
      </w:r>
      <w:r w:rsidR="008F4CE0">
        <w:rPr>
          <w:rFonts w:hint="eastAsia"/>
          <w:snapToGrid w:val="0"/>
        </w:rPr>
        <w:t>RS422</w:t>
      </w:r>
      <w:r w:rsidR="008F4CE0">
        <w:rPr>
          <w:rFonts w:hint="eastAsia"/>
          <w:snapToGrid w:val="0"/>
        </w:rPr>
        <w:t>串口</w:t>
      </w:r>
      <w:r w:rsidR="00A703E2">
        <w:rPr>
          <w:rFonts w:hint="eastAsia"/>
          <w:snapToGrid w:val="0"/>
        </w:rPr>
        <w:t>&amp;IO</w:t>
      </w:r>
      <w:r w:rsidR="00A703E2">
        <w:rPr>
          <w:rFonts w:hint="eastAsia"/>
          <w:snapToGrid w:val="0"/>
        </w:rPr>
        <w:t>接口</w:t>
      </w:r>
    </w:p>
    <w:p w:rsidR="00B27252" w:rsidRDefault="00B27252" w:rsidP="00C94BB5">
      <w:pPr>
        <w:pStyle w:val="20"/>
        <w:numPr>
          <w:ilvl w:val="0"/>
          <w:numId w:val="23"/>
        </w:numPr>
        <w:spacing w:line="331" w:lineRule="auto"/>
        <w:ind w:firstLineChars="0"/>
        <w:rPr>
          <w:snapToGrid w:val="0"/>
        </w:rPr>
      </w:pPr>
      <w:r>
        <w:rPr>
          <w:rFonts w:hint="eastAsia"/>
          <w:snapToGrid w:val="0"/>
        </w:rPr>
        <w:t>接口</w:t>
      </w:r>
      <w:r>
        <w:rPr>
          <w:rFonts w:hint="eastAsia"/>
          <w:snapToGrid w:val="0"/>
        </w:rPr>
        <w:t>1</w:t>
      </w:r>
      <w:r>
        <w:rPr>
          <w:rFonts w:hint="eastAsia"/>
          <w:snapToGrid w:val="0"/>
        </w:rPr>
        <w:t>：</w:t>
      </w:r>
    </w:p>
    <w:p w:rsidR="00B27252" w:rsidRDefault="00B27252" w:rsidP="00B27252">
      <w:pPr>
        <w:pStyle w:val="20"/>
        <w:ind w:firstLineChars="0"/>
        <w:rPr>
          <w:snapToGrid w:val="0"/>
        </w:rPr>
      </w:pPr>
      <w:r>
        <w:rPr>
          <w:rFonts w:hint="eastAsia"/>
          <w:snapToGrid w:val="0"/>
        </w:rPr>
        <w:t xml:space="preserve"> </w:t>
      </w:r>
      <w:r>
        <w:rPr>
          <w:snapToGrid w:val="0"/>
        </w:rPr>
        <w:t xml:space="preserve">  </w:t>
      </w:r>
      <w:r>
        <w:rPr>
          <w:rFonts w:hint="eastAsia"/>
          <w:snapToGrid w:val="0"/>
        </w:rPr>
        <w:t>方向：光电电路组合→</w:t>
      </w:r>
      <w:r w:rsidR="00C77544">
        <w:rPr>
          <w:rFonts w:hint="eastAsia"/>
          <w:snapToGrid w:val="0"/>
        </w:rPr>
        <w:t>雷达设备</w:t>
      </w:r>
    </w:p>
    <w:p w:rsidR="00B27252" w:rsidRDefault="00B27252" w:rsidP="00B27252">
      <w:pPr>
        <w:pStyle w:val="20"/>
        <w:ind w:firstLineChars="0"/>
        <w:rPr>
          <w:snapToGrid w:val="0"/>
        </w:rPr>
      </w:pPr>
      <w:r>
        <w:rPr>
          <w:rFonts w:hint="eastAsia"/>
          <w:snapToGrid w:val="0"/>
        </w:rPr>
        <w:t xml:space="preserve"> </w:t>
      </w:r>
      <w:r>
        <w:rPr>
          <w:snapToGrid w:val="0"/>
        </w:rPr>
        <w:t xml:space="preserve">  </w:t>
      </w:r>
      <w:r w:rsidRPr="00CC261C">
        <w:rPr>
          <w:rFonts w:hint="eastAsia"/>
          <w:snapToGrid w:val="0"/>
        </w:rPr>
        <w:t>功能</w:t>
      </w:r>
      <w:r>
        <w:rPr>
          <w:rFonts w:hint="eastAsia"/>
          <w:snapToGrid w:val="0"/>
        </w:rPr>
        <w:t>：</w:t>
      </w:r>
      <w:r w:rsidR="000C26E1">
        <w:rPr>
          <w:rFonts w:hint="eastAsia"/>
          <w:snapToGrid w:val="0"/>
        </w:rPr>
        <w:t>转发光电分系统信息</w:t>
      </w:r>
    </w:p>
    <w:p w:rsidR="00B27252" w:rsidRDefault="00B27252" w:rsidP="00B27252">
      <w:pPr>
        <w:pStyle w:val="20"/>
        <w:ind w:leftChars="83" w:left="1639" w:hangingChars="600" w:hanging="1440"/>
        <w:rPr>
          <w:snapToGrid w:val="0"/>
        </w:rPr>
      </w:pPr>
      <w:r>
        <w:rPr>
          <w:rFonts w:hint="eastAsia"/>
          <w:snapToGrid w:val="0"/>
        </w:rPr>
        <w:t xml:space="preserve"> </w:t>
      </w:r>
      <w:r>
        <w:rPr>
          <w:snapToGrid w:val="0"/>
        </w:rPr>
        <w:t xml:space="preserve">  </w:t>
      </w:r>
      <w:r w:rsidRPr="00CC261C">
        <w:rPr>
          <w:rFonts w:hint="eastAsia"/>
          <w:snapToGrid w:val="0"/>
        </w:rPr>
        <w:t>数据内容：</w:t>
      </w:r>
      <w:r w:rsidR="000C26E1">
        <w:t>目标跟踪脱靶量</w:t>
      </w:r>
      <w:r w:rsidR="000C26E1">
        <w:rPr>
          <w:rFonts w:hint="eastAsia"/>
        </w:rPr>
        <w:t>、</w:t>
      </w:r>
      <w:r w:rsidR="000C26E1">
        <w:t>目标测距</w:t>
      </w:r>
      <w:r w:rsidR="000C26E1">
        <w:rPr>
          <w:rFonts w:hint="eastAsia"/>
        </w:rPr>
        <w:t>、</w:t>
      </w:r>
      <w:r w:rsidR="000C26E1">
        <w:t>工作状态</w:t>
      </w:r>
      <w:r w:rsidR="000C26E1">
        <w:rPr>
          <w:rFonts w:hint="eastAsia"/>
        </w:rPr>
        <w:t>、自检</w:t>
      </w:r>
      <w:r>
        <w:t>等</w:t>
      </w:r>
      <w:r w:rsidR="000C26E1">
        <w:t>信息</w:t>
      </w:r>
      <w:r w:rsidRPr="00CC261C">
        <w:rPr>
          <w:rFonts w:hint="eastAsia"/>
          <w:snapToGrid w:val="0"/>
        </w:rPr>
        <w:t>；</w:t>
      </w:r>
    </w:p>
    <w:p w:rsidR="00B27252" w:rsidRDefault="00B27252" w:rsidP="00B27252">
      <w:pPr>
        <w:pStyle w:val="20"/>
        <w:ind w:firstLineChars="0"/>
        <w:rPr>
          <w:snapToGrid w:val="0"/>
        </w:rPr>
      </w:pPr>
      <w:r>
        <w:rPr>
          <w:rFonts w:hint="eastAsia"/>
          <w:snapToGrid w:val="0"/>
        </w:rPr>
        <w:t xml:space="preserve"> </w:t>
      </w:r>
      <w:r>
        <w:rPr>
          <w:snapToGrid w:val="0"/>
        </w:rPr>
        <w:t xml:space="preserve">  </w:t>
      </w:r>
      <w:r>
        <w:rPr>
          <w:rFonts w:hint="eastAsia"/>
          <w:snapToGrid w:val="0"/>
        </w:rPr>
        <w:t>接口</w:t>
      </w:r>
      <w:r>
        <w:rPr>
          <w:rFonts w:hint="eastAsia"/>
          <w:snapToGrid w:val="0"/>
        </w:rPr>
        <w:t>2</w:t>
      </w:r>
      <w:r>
        <w:rPr>
          <w:rFonts w:hint="eastAsia"/>
          <w:snapToGrid w:val="0"/>
        </w:rPr>
        <w:t>：</w:t>
      </w:r>
    </w:p>
    <w:p w:rsidR="00B27252" w:rsidRDefault="00B27252" w:rsidP="00B27252">
      <w:pPr>
        <w:pStyle w:val="20"/>
        <w:ind w:firstLineChars="0"/>
        <w:rPr>
          <w:snapToGrid w:val="0"/>
        </w:rPr>
      </w:pPr>
      <w:r>
        <w:rPr>
          <w:rFonts w:hint="eastAsia"/>
          <w:snapToGrid w:val="0"/>
        </w:rPr>
        <w:t xml:space="preserve"> </w:t>
      </w:r>
      <w:r>
        <w:rPr>
          <w:snapToGrid w:val="0"/>
        </w:rPr>
        <w:t xml:space="preserve">  </w:t>
      </w:r>
      <w:r>
        <w:rPr>
          <w:rFonts w:hint="eastAsia"/>
          <w:snapToGrid w:val="0"/>
        </w:rPr>
        <w:t>方向：</w:t>
      </w:r>
      <w:r w:rsidR="000C26E1">
        <w:rPr>
          <w:rFonts w:hint="eastAsia"/>
          <w:snapToGrid w:val="0"/>
        </w:rPr>
        <w:t>雷达设备</w:t>
      </w:r>
      <w:r>
        <w:rPr>
          <w:rFonts w:hint="eastAsia"/>
          <w:snapToGrid w:val="0"/>
        </w:rPr>
        <w:t>→光电电路组合</w:t>
      </w:r>
    </w:p>
    <w:p w:rsidR="00B27252" w:rsidRDefault="00B27252" w:rsidP="00B27252">
      <w:pPr>
        <w:pStyle w:val="20"/>
        <w:ind w:firstLineChars="0"/>
        <w:rPr>
          <w:snapToGrid w:val="0"/>
        </w:rPr>
      </w:pPr>
      <w:r>
        <w:rPr>
          <w:rFonts w:hint="eastAsia"/>
          <w:snapToGrid w:val="0"/>
        </w:rPr>
        <w:t xml:space="preserve"> </w:t>
      </w:r>
      <w:r>
        <w:rPr>
          <w:snapToGrid w:val="0"/>
        </w:rPr>
        <w:t xml:space="preserve">  </w:t>
      </w:r>
      <w:r w:rsidRPr="00CC261C">
        <w:rPr>
          <w:rFonts w:hint="eastAsia"/>
          <w:snapToGrid w:val="0"/>
        </w:rPr>
        <w:t>功能</w:t>
      </w:r>
      <w:r>
        <w:rPr>
          <w:rFonts w:hint="eastAsia"/>
          <w:snapToGrid w:val="0"/>
        </w:rPr>
        <w:t>：</w:t>
      </w:r>
      <w:r w:rsidR="00A703E2">
        <w:rPr>
          <w:rFonts w:hint="eastAsia"/>
          <w:snapToGrid w:val="0"/>
        </w:rPr>
        <w:t>接收</w:t>
      </w:r>
      <w:r w:rsidR="000C26E1">
        <w:rPr>
          <w:rFonts w:hint="eastAsia"/>
          <w:snapToGrid w:val="0"/>
        </w:rPr>
        <w:t>雷达下发数据</w:t>
      </w:r>
      <w:r w:rsidR="00A703E2">
        <w:rPr>
          <w:rFonts w:hint="eastAsia"/>
          <w:snapToGrid w:val="0"/>
        </w:rPr>
        <w:t>以及</w:t>
      </w:r>
      <w:r w:rsidR="000C26E1">
        <w:rPr>
          <w:rFonts w:hint="eastAsia"/>
          <w:snapToGrid w:val="0"/>
        </w:rPr>
        <w:t>遮蔽角指示信号</w:t>
      </w:r>
      <w:r w:rsidRPr="00CC261C">
        <w:rPr>
          <w:rFonts w:hint="eastAsia"/>
          <w:snapToGrid w:val="0"/>
        </w:rPr>
        <w:t>；</w:t>
      </w:r>
    </w:p>
    <w:p w:rsidR="00B27252" w:rsidRDefault="00B27252" w:rsidP="00B27252">
      <w:pPr>
        <w:pStyle w:val="20"/>
        <w:ind w:firstLineChars="0"/>
        <w:rPr>
          <w:snapToGrid w:val="0"/>
        </w:rPr>
      </w:pPr>
      <w:r>
        <w:rPr>
          <w:rFonts w:hint="eastAsia"/>
          <w:snapToGrid w:val="0"/>
        </w:rPr>
        <w:t xml:space="preserve"> </w:t>
      </w:r>
      <w:r>
        <w:rPr>
          <w:snapToGrid w:val="0"/>
        </w:rPr>
        <w:t xml:space="preserve">  </w:t>
      </w:r>
      <w:r w:rsidRPr="00CC261C">
        <w:rPr>
          <w:rFonts w:hint="eastAsia"/>
          <w:snapToGrid w:val="0"/>
        </w:rPr>
        <w:t>数据内容：</w:t>
      </w:r>
      <w:r w:rsidR="00BB2126">
        <w:rPr>
          <w:rFonts w:hint="eastAsia"/>
        </w:rPr>
        <w:t>雷达伺服方位角、俯仰角等数据，</w:t>
      </w:r>
      <w:r w:rsidR="00BB2126">
        <w:rPr>
          <w:rFonts w:hint="eastAsia"/>
          <w:snapToGrid w:val="0"/>
        </w:rPr>
        <w:t>遮蔽角指示信号</w:t>
      </w:r>
      <w:r>
        <w:rPr>
          <w:rFonts w:hint="eastAsia"/>
          <w:snapToGrid w:val="0"/>
        </w:rPr>
        <w:t>。</w:t>
      </w:r>
    </w:p>
    <w:p w:rsidR="002F4A86" w:rsidRDefault="002F4A86" w:rsidP="00C94BB5">
      <w:pPr>
        <w:pStyle w:val="20"/>
        <w:numPr>
          <w:ilvl w:val="0"/>
          <w:numId w:val="23"/>
        </w:numPr>
        <w:spacing w:line="331" w:lineRule="auto"/>
        <w:ind w:firstLineChars="0"/>
        <w:rPr>
          <w:snapToGrid w:val="0"/>
        </w:rPr>
      </w:pPr>
      <w:r>
        <w:rPr>
          <w:rFonts w:hint="eastAsia"/>
          <w:snapToGrid w:val="0"/>
        </w:rPr>
        <w:t>接口配置：</w:t>
      </w:r>
    </w:p>
    <w:p w:rsidR="000A2337" w:rsidRDefault="002F4A86" w:rsidP="000A2337">
      <w:pPr>
        <w:pStyle w:val="20"/>
        <w:ind w:leftChars="283" w:left="679" w:firstLineChars="0" w:firstLine="0"/>
        <w:rPr>
          <w:snapToGrid w:val="0"/>
        </w:rPr>
      </w:pPr>
      <w:r w:rsidRPr="005507F4">
        <w:rPr>
          <w:snapToGrid w:val="0"/>
        </w:rPr>
        <w:t>波特率</w:t>
      </w:r>
      <w:r w:rsidRPr="005507F4">
        <w:rPr>
          <w:snapToGrid w:val="0"/>
        </w:rPr>
        <w:t>57.6Kbit/s</w:t>
      </w:r>
      <w:r w:rsidRPr="005507F4">
        <w:rPr>
          <w:snapToGrid w:val="0"/>
        </w:rPr>
        <w:t>、字节格式</w:t>
      </w:r>
      <w:r w:rsidRPr="005507F4">
        <w:rPr>
          <w:snapToGrid w:val="0"/>
        </w:rPr>
        <w:t>11bit</w:t>
      </w:r>
      <w:r w:rsidRPr="005507F4">
        <w:rPr>
          <w:snapToGrid w:val="0"/>
        </w:rPr>
        <w:t>、</w:t>
      </w:r>
      <w:r w:rsidRPr="005507F4">
        <w:rPr>
          <w:snapToGrid w:val="0"/>
        </w:rPr>
        <w:t>1</w:t>
      </w:r>
      <w:r w:rsidRPr="005507F4">
        <w:rPr>
          <w:snapToGrid w:val="0"/>
        </w:rPr>
        <w:t>个起始位、</w:t>
      </w:r>
      <w:r w:rsidRPr="005507F4">
        <w:rPr>
          <w:snapToGrid w:val="0"/>
        </w:rPr>
        <w:t>8</w:t>
      </w:r>
      <w:r w:rsidRPr="005507F4">
        <w:rPr>
          <w:snapToGrid w:val="0"/>
        </w:rPr>
        <w:t>个数据位、</w:t>
      </w:r>
      <w:r w:rsidRPr="005507F4">
        <w:rPr>
          <w:snapToGrid w:val="0"/>
        </w:rPr>
        <w:t>1</w:t>
      </w:r>
      <w:r w:rsidRPr="005507F4">
        <w:rPr>
          <w:snapToGrid w:val="0"/>
        </w:rPr>
        <w:t>个奇校验位、</w:t>
      </w:r>
      <w:r w:rsidRPr="005507F4">
        <w:rPr>
          <w:snapToGrid w:val="0"/>
        </w:rPr>
        <w:t>1</w:t>
      </w:r>
      <w:r w:rsidRPr="005507F4">
        <w:rPr>
          <w:snapToGrid w:val="0"/>
        </w:rPr>
        <w:t>个停止位</w:t>
      </w:r>
      <w:r>
        <w:rPr>
          <w:rFonts w:hint="eastAsia"/>
          <w:snapToGrid w:val="0"/>
        </w:rPr>
        <w:t>。</w:t>
      </w:r>
    </w:p>
    <w:p w:rsidR="000A2337" w:rsidRDefault="000A2337" w:rsidP="00DB3BB1">
      <w:pPr>
        <w:pStyle w:val="4"/>
        <w:ind w:left="0" w:firstLine="0"/>
        <w:rPr>
          <w:snapToGrid w:val="0"/>
        </w:rPr>
      </w:pPr>
      <w:r>
        <w:rPr>
          <w:rFonts w:hint="eastAsia"/>
          <w:snapToGrid w:val="0"/>
        </w:rPr>
        <w:t>光电电路组合-外设设备接口（</w:t>
      </w:r>
      <w:r w:rsidR="00DB3BB1" w:rsidRPr="00DB3BB1">
        <w:rPr>
          <w:snapToGrid w:val="0"/>
        </w:rPr>
        <w:t>WS-GDDL-</w:t>
      </w:r>
      <w:r w:rsidR="005B0925">
        <w:rPr>
          <w:rFonts w:hint="eastAsia"/>
          <w:snapToGrid w:val="0"/>
        </w:rPr>
        <w:t>RS422</w:t>
      </w:r>
      <w:r w:rsidR="00DB3BB1" w:rsidRPr="00DB3BB1">
        <w:rPr>
          <w:snapToGrid w:val="0"/>
        </w:rPr>
        <w:t>-JK</w:t>
      </w:r>
      <w:r>
        <w:rPr>
          <w:rFonts w:hint="eastAsia"/>
          <w:snapToGrid w:val="0"/>
        </w:rPr>
        <w:t>）</w:t>
      </w:r>
    </w:p>
    <w:p w:rsidR="00431940" w:rsidRDefault="00431940" w:rsidP="00C94BB5">
      <w:pPr>
        <w:pStyle w:val="20"/>
        <w:numPr>
          <w:ilvl w:val="0"/>
          <w:numId w:val="27"/>
        </w:numPr>
        <w:spacing w:line="331" w:lineRule="auto"/>
        <w:ind w:firstLineChars="0"/>
        <w:rPr>
          <w:snapToGrid w:val="0"/>
        </w:rPr>
      </w:pPr>
      <w:r>
        <w:rPr>
          <w:rFonts w:hint="eastAsia"/>
          <w:snapToGrid w:val="0"/>
        </w:rPr>
        <w:t>接口类型：</w:t>
      </w:r>
      <w:r w:rsidR="005B0925">
        <w:rPr>
          <w:rFonts w:hint="eastAsia"/>
          <w:snapToGrid w:val="0"/>
        </w:rPr>
        <w:t>RS422</w:t>
      </w:r>
      <w:r>
        <w:rPr>
          <w:rFonts w:hint="eastAsia"/>
          <w:snapToGrid w:val="0"/>
        </w:rPr>
        <w:t>接口</w:t>
      </w:r>
      <w:r w:rsidR="00A703E2">
        <w:rPr>
          <w:rFonts w:hint="eastAsia"/>
          <w:snapToGrid w:val="0"/>
        </w:rPr>
        <w:t>&amp;IO</w:t>
      </w:r>
    </w:p>
    <w:p w:rsidR="00431940" w:rsidRDefault="00431940" w:rsidP="00C94BB5">
      <w:pPr>
        <w:pStyle w:val="20"/>
        <w:numPr>
          <w:ilvl w:val="0"/>
          <w:numId w:val="27"/>
        </w:numPr>
        <w:spacing w:line="331" w:lineRule="auto"/>
        <w:ind w:firstLineChars="0"/>
        <w:rPr>
          <w:snapToGrid w:val="0"/>
        </w:rPr>
      </w:pPr>
      <w:r>
        <w:rPr>
          <w:rFonts w:hint="eastAsia"/>
          <w:snapToGrid w:val="0"/>
        </w:rPr>
        <w:t>接口</w:t>
      </w:r>
      <w:r>
        <w:rPr>
          <w:rFonts w:hint="eastAsia"/>
          <w:snapToGrid w:val="0"/>
        </w:rPr>
        <w:t>1</w:t>
      </w:r>
      <w:r>
        <w:rPr>
          <w:rFonts w:hint="eastAsia"/>
          <w:snapToGrid w:val="0"/>
        </w:rPr>
        <w:t>：</w:t>
      </w:r>
    </w:p>
    <w:p w:rsidR="00431940" w:rsidRDefault="00431940" w:rsidP="00431940">
      <w:pPr>
        <w:pStyle w:val="20"/>
        <w:ind w:firstLineChars="0"/>
        <w:rPr>
          <w:snapToGrid w:val="0"/>
        </w:rPr>
      </w:pPr>
      <w:r>
        <w:rPr>
          <w:rFonts w:hint="eastAsia"/>
          <w:snapToGrid w:val="0"/>
        </w:rPr>
        <w:t xml:space="preserve"> </w:t>
      </w:r>
      <w:r>
        <w:rPr>
          <w:snapToGrid w:val="0"/>
        </w:rPr>
        <w:t xml:space="preserve">  </w:t>
      </w:r>
      <w:r>
        <w:rPr>
          <w:rFonts w:hint="eastAsia"/>
          <w:snapToGrid w:val="0"/>
        </w:rPr>
        <w:t>方向：外设设备→光电电路组合</w:t>
      </w:r>
    </w:p>
    <w:p w:rsidR="00431940" w:rsidRDefault="00431940" w:rsidP="00431940">
      <w:pPr>
        <w:pStyle w:val="20"/>
        <w:ind w:firstLineChars="0"/>
        <w:rPr>
          <w:snapToGrid w:val="0"/>
        </w:rPr>
      </w:pPr>
      <w:r>
        <w:rPr>
          <w:rFonts w:hint="eastAsia"/>
          <w:snapToGrid w:val="0"/>
        </w:rPr>
        <w:t xml:space="preserve"> </w:t>
      </w:r>
      <w:r>
        <w:rPr>
          <w:snapToGrid w:val="0"/>
        </w:rPr>
        <w:t xml:space="preserve">  </w:t>
      </w:r>
      <w:r w:rsidRPr="00CC261C">
        <w:rPr>
          <w:rFonts w:hint="eastAsia"/>
          <w:snapToGrid w:val="0"/>
        </w:rPr>
        <w:t>功能</w:t>
      </w:r>
      <w:r>
        <w:rPr>
          <w:rFonts w:hint="eastAsia"/>
          <w:snapToGrid w:val="0"/>
        </w:rPr>
        <w:t>：接收操纵杆、小键盘、实体按键的控制信号</w:t>
      </w:r>
    </w:p>
    <w:p w:rsidR="00431940" w:rsidRDefault="00431940" w:rsidP="00431940">
      <w:pPr>
        <w:pStyle w:val="20"/>
        <w:ind w:leftChars="83" w:left="1639" w:hangingChars="600" w:hanging="1440"/>
        <w:rPr>
          <w:snapToGrid w:val="0"/>
        </w:rPr>
      </w:pPr>
      <w:r>
        <w:rPr>
          <w:rFonts w:hint="eastAsia"/>
          <w:snapToGrid w:val="0"/>
        </w:rPr>
        <w:t xml:space="preserve"> </w:t>
      </w:r>
      <w:r>
        <w:rPr>
          <w:snapToGrid w:val="0"/>
        </w:rPr>
        <w:t xml:space="preserve">  </w:t>
      </w:r>
      <w:r w:rsidRPr="00CC261C">
        <w:rPr>
          <w:rFonts w:hint="eastAsia"/>
          <w:snapToGrid w:val="0"/>
        </w:rPr>
        <w:t>数据内容：</w:t>
      </w:r>
      <w:r>
        <w:rPr>
          <w:rFonts w:hint="eastAsia"/>
        </w:rPr>
        <w:t>控制指令信息</w:t>
      </w:r>
      <w:r w:rsidRPr="00CC261C">
        <w:rPr>
          <w:rFonts w:hint="eastAsia"/>
          <w:snapToGrid w:val="0"/>
        </w:rPr>
        <w:t>；</w:t>
      </w:r>
    </w:p>
    <w:p w:rsidR="00431940" w:rsidRDefault="00431940" w:rsidP="00431940">
      <w:pPr>
        <w:pStyle w:val="20"/>
        <w:ind w:firstLineChars="0"/>
        <w:rPr>
          <w:snapToGrid w:val="0"/>
        </w:rPr>
      </w:pPr>
      <w:r>
        <w:rPr>
          <w:rFonts w:hint="eastAsia"/>
          <w:snapToGrid w:val="0"/>
        </w:rPr>
        <w:t xml:space="preserve"> </w:t>
      </w:r>
      <w:r>
        <w:rPr>
          <w:snapToGrid w:val="0"/>
        </w:rPr>
        <w:t xml:space="preserve">  </w:t>
      </w:r>
      <w:r>
        <w:rPr>
          <w:rFonts w:hint="eastAsia"/>
          <w:snapToGrid w:val="0"/>
        </w:rPr>
        <w:t>接口</w:t>
      </w:r>
      <w:r>
        <w:rPr>
          <w:rFonts w:hint="eastAsia"/>
          <w:snapToGrid w:val="0"/>
        </w:rPr>
        <w:t>2</w:t>
      </w:r>
      <w:r>
        <w:rPr>
          <w:rFonts w:hint="eastAsia"/>
          <w:snapToGrid w:val="0"/>
        </w:rPr>
        <w:t>：</w:t>
      </w:r>
    </w:p>
    <w:p w:rsidR="00431940" w:rsidRDefault="00431940" w:rsidP="00431940">
      <w:pPr>
        <w:pStyle w:val="20"/>
        <w:ind w:firstLineChars="0"/>
        <w:rPr>
          <w:snapToGrid w:val="0"/>
        </w:rPr>
      </w:pPr>
      <w:r>
        <w:rPr>
          <w:rFonts w:hint="eastAsia"/>
          <w:snapToGrid w:val="0"/>
        </w:rPr>
        <w:t xml:space="preserve"> </w:t>
      </w:r>
      <w:r>
        <w:rPr>
          <w:snapToGrid w:val="0"/>
        </w:rPr>
        <w:t xml:space="preserve">  </w:t>
      </w:r>
      <w:r>
        <w:rPr>
          <w:rFonts w:hint="eastAsia"/>
          <w:snapToGrid w:val="0"/>
        </w:rPr>
        <w:t>方向：光电电路组合</w:t>
      </w:r>
      <w:r w:rsidR="00A703E2">
        <w:rPr>
          <w:rFonts w:hint="eastAsia"/>
          <w:snapToGrid w:val="0"/>
        </w:rPr>
        <w:t>→指示灯面板</w:t>
      </w:r>
    </w:p>
    <w:p w:rsidR="00431940" w:rsidRPr="00A703E2" w:rsidRDefault="00431940" w:rsidP="00431940">
      <w:pPr>
        <w:pStyle w:val="20"/>
        <w:ind w:firstLineChars="0"/>
        <w:rPr>
          <w:snapToGrid w:val="0"/>
        </w:rPr>
      </w:pPr>
      <w:r>
        <w:rPr>
          <w:rFonts w:hint="eastAsia"/>
          <w:snapToGrid w:val="0"/>
        </w:rPr>
        <w:t xml:space="preserve"> </w:t>
      </w:r>
      <w:r>
        <w:rPr>
          <w:snapToGrid w:val="0"/>
        </w:rPr>
        <w:t xml:space="preserve">  </w:t>
      </w:r>
      <w:r w:rsidRPr="00A703E2">
        <w:rPr>
          <w:rFonts w:hint="eastAsia"/>
          <w:snapToGrid w:val="0"/>
        </w:rPr>
        <w:t>功能：</w:t>
      </w:r>
      <w:r w:rsidR="00A703E2" w:rsidRPr="00A703E2">
        <w:rPr>
          <w:rFonts w:hint="eastAsia"/>
          <w:snapToGrid w:val="0"/>
        </w:rPr>
        <w:t>发送指示灯控制信号</w:t>
      </w:r>
      <w:r w:rsidRPr="00A703E2">
        <w:rPr>
          <w:rFonts w:hint="eastAsia"/>
          <w:snapToGrid w:val="0"/>
        </w:rPr>
        <w:t>；</w:t>
      </w:r>
    </w:p>
    <w:p w:rsidR="00431940" w:rsidRDefault="00431940" w:rsidP="00431940">
      <w:pPr>
        <w:pStyle w:val="20"/>
        <w:ind w:firstLineChars="0"/>
        <w:rPr>
          <w:snapToGrid w:val="0"/>
        </w:rPr>
      </w:pPr>
      <w:r w:rsidRPr="00A703E2">
        <w:rPr>
          <w:rFonts w:hint="eastAsia"/>
          <w:snapToGrid w:val="0"/>
        </w:rPr>
        <w:t xml:space="preserve"> </w:t>
      </w:r>
      <w:r w:rsidRPr="00A703E2">
        <w:rPr>
          <w:snapToGrid w:val="0"/>
        </w:rPr>
        <w:t xml:space="preserve">  </w:t>
      </w:r>
      <w:r w:rsidRPr="00A703E2">
        <w:rPr>
          <w:rFonts w:hint="eastAsia"/>
          <w:snapToGrid w:val="0"/>
        </w:rPr>
        <w:t>数据内容：</w:t>
      </w:r>
      <w:r w:rsidR="00A703E2" w:rsidRPr="00A703E2">
        <w:rPr>
          <w:rFonts w:hint="eastAsia"/>
        </w:rPr>
        <w:t>TTL</w:t>
      </w:r>
      <w:r w:rsidR="00A703E2" w:rsidRPr="00A703E2">
        <w:rPr>
          <w:rFonts w:hint="eastAsia"/>
        </w:rPr>
        <w:t>电平</w:t>
      </w:r>
      <w:r w:rsidRPr="00A703E2">
        <w:rPr>
          <w:rFonts w:hint="eastAsia"/>
          <w:snapToGrid w:val="0"/>
        </w:rPr>
        <w:t>。</w:t>
      </w:r>
    </w:p>
    <w:p w:rsidR="00DB3BB1" w:rsidRDefault="00DB3BB1" w:rsidP="00664148">
      <w:pPr>
        <w:pStyle w:val="4"/>
        <w:ind w:left="0" w:firstLine="0"/>
        <w:rPr>
          <w:snapToGrid w:val="0"/>
        </w:rPr>
      </w:pPr>
      <w:r>
        <w:rPr>
          <w:rFonts w:hint="eastAsia"/>
          <w:snapToGrid w:val="0"/>
        </w:rPr>
        <w:t>光电电路组合-视频设备接口（</w:t>
      </w:r>
      <w:r w:rsidR="00664148" w:rsidRPr="00664148">
        <w:rPr>
          <w:snapToGrid w:val="0"/>
        </w:rPr>
        <w:t>SP-GDDL-VGA-JK</w:t>
      </w:r>
      <w:r>
        <w:rPr>
          <w:rFonts w:hint="eastAsia"/>
          <w:snapToGrid w:val="0"/>
        </w:rPr>
        <w:t>）</w:t>
      </w:r>
    </w:p>
    <w:p w:rsidR="00DB3BB1" w:rsidRDefault="00DB3BB1" w:rsidP="00C94BB5">
      <w:pPr>
        <w:pStyle w:val="20"/>
        <w:numPr>
          <w:ilvl w:val="0"/>
          <w:numId w:val="28"/>
        </w:numPr>
        <w:spacing w:line="331" w:lineRule="auto"/>
        <w:ind w:firstLineChars="0"/>
        <w:rPr>
          <w:snapToGrid w:val="0"/>
        </w:rPr>
      </w:pPr>
      <w:r>
        <w:rPr>
          <w:rFonts w:hint="eastAsia"/>
          <w:snapToGrid w:val="0"/>
        </w:rPr>
        <w:t>接口类型：</w:t>
      </w:r>
      <w:r w:rsidR="00664148">
        <w:rPr>
          <w:rFonts w:hint="eastAsia"/>
          <w:snapToGrid w:val="0"/>
        </w:rPr>
        <w:t>VGA</w:t>
      </w:r>
      <w:r w:rsidR="00664148">
        <w:rPr>
          <w:rFonts w:hint="eastAsia"/>
          <w:snapToGrid w:val="0"/>
        </w:rPr>
        <w:t>、</w:t>
      </w:r>
      <w:r w:rsidR="00664148">
        <w:rPr>
          <w:rFonts w:hint="eastAsia"/>
          <w:snapToGrid w:val="0"/>
        </w:rPr>
        <w:t>HDMI</w:t>
      </w:r>
      <w:r>
        <w:rPr>
          <w:rFonts w:hint="eastAsia"/>
          <w:snapToGrid w:val="0"/>
        </w:rPr>
        <w:t>接口</w:t>
      </w:r>
    </w:p>
    <w:p w:rsidR="00DB3BB1" w:rsidRDefault="00DB3BB1" w:rsidP="00C94BB5">
      <w:pPr>
        <w:pStyle w:val="20"/>
        <w:numPr>
          <w:ilvl w:val="0"/>
          <w:numId w:val="28"/>
        </w:numPr>
        <w:spacing w:line="331" w:lineRule="auto"/>
        <w:ind w:firstLineChars="0"/>
        <w:rPr>
          <w:snapToGrid w:val="0"/>
        </w:rPr>
      </w:pPr>
      <w:r>
        <w:rPr>
          <w:rFonts w:hint="eastAsia"/>
          <w:snapToGrid w:val="0"/>
        </w:rPr>
        <w:t>接口</w:t>
      </w:r>
      <w:r>
        <w:rPr>
          <w:rFonts w:hint="eastAsia"/>
          <w:snapToGrid w:val="0"/>
        </w:rPr>
        <w:t>1</w:t>
      </w:r>
      <w:r>
        <w:rPr>
          <w:rFonts w:hint="eastAsia"/>
          <w:snapToGrid w:val="0"/>
        </w:rPr>
        <w:t>：</w:t>
      </w:r>
    </w:p>
    <w:p w:rsidR="00DB3BB1" w:rsidRDefault="00DB3BB1" w:rsidP="00DB3BB1">
      <w:pPr>
        <w:pStyle w:val="20"/>
        <w:ind w:firstLineChars="0"/>
        <w:rPr>
          <w:snapToGrid w:val="0"/>
        </w:rPr>
      </w:pPr>
      <w:r>
        <w:rPr>
          <w:rFonts w:hint="eastAsia"/>
          <w:snapToGrid w:val="0"/>
        </w:rPr>
        <w:t xml:space="preserve"> </w:t>
      </w:r>
      <w:r>
        <w:rPr>
          <w:snapToGrid w:val="0"/>
        </w:rPr>
        <w:t xml:space="preserve">  </w:t>
      </w:r>
      <w:r>
        <w:rPr>
          <w:rFonts w:hint="eastAsia"/>
          <w:snapToGrid w:val="0"/>
        </w:rPr>
        <w:t>方向：</w:t>
      </w:r>
      <w:r w:rsidR="00664148">
        <w:rPr>
          <w:rFonts w:hint="eastAsia"/>
          <w:snapToGrid w:val="0"/>
        </w:rPr>
        <w:t>视频设备</w:t>
      </w:r>
      <w:r>
        <w:rPr>
          <w:rFonts w:hint="eastAsia"/>
          <w:snapToGrid w:val="0"/>
        </w:rPr>
        <w:t>→光电电路组合</w:t>
      </w:r>
    </w:p>
    <w:p w:rsidR="00DB3BB1" w:rsidRDefault="00DB3BB1" w:rsidP="00DB3BB1">
      <w:pPr>
        <w:pStyle w:val="20"/>
        <w:ind w:firstLineChars="0"/>
        <w:rPr>
          <w:snapToGrid w:val="0"/>
        </w:rPr>
      </w:pPr>
      <w:r>
        <w:rPr>
          <w:rFonts w:hint="eastAsia"/>
          <w:snapToGrid w:val="0"/>
        </w:rPr>
        <w:t xml:space="preserve"> </w:t>
      </w:r>
      <w:r>
        <w:rPr>
          <w:snapToGrid w:val="0"/>
        </w:rPr>
        <w:t xml:space="preserve">  </w:t>
      </w:r>
      <w:r w:rsidRPr="00CC261C">
        <w:rPr>
          <w:rFonts w:hint="eastAsia"/>
          <w:snapToGrid w:val="0"/>
        </w:rPr>
        <w:t>功能</w:t>
      </w:r>
      <w:r>
        <w:rPr>
          <w:rFonts w:hint="eastAsia"/>
          <w:snapToGrid w:val="0"/>
        </w:rPr>
        <w:t>：接收</w:t>
      </w:r>
      <w:r w:rsidR="00664148">
        <w:rPr>
          <w:rFonts w:hint="eastAsia"/>
          <w:snapToGrid w:val="0"/>
        </w:rPr>
        <w:t>视频源</w:t>
      </w:r>
      <w:r w:rsidR="000F473D">
        <w:rPr>
          <w:rFonts w:hint="eastAsia"/>
          <w:snapToGrid w:val="0"/>
        </w:rPr>
        <w:t>模拟</w:t>
      </w:r>
      <w:r w:rsidR="00664148">
        <w:rPr>
          <w:rFonts w:hint="eastAsia"/>
          <w:snapToGrid w:val="0"/>
        </w:rPr>
        <w:t>信号</w:t>
      </w:r>
    </w:p>
    <w:p w:rsidR="00DB3BB1" w:rsidRDefault="00DB3BB1" w:rsidP="00DB3BB1">
      <w:pPr>
        <w:pStyle w:val="20"/>
        <w:ind w:leftChars="83" w:left="1639" w:hangingChars="600" w:hanging="1440"/>
        <w:rPr>
          <w:snapToGrid w:val="0"/>
        </w:rPr>
      </w:pPr>
      <w:r>
        <w:rPr>
          <w:rFonts w:hint="eastAsia"/>
          <w:snapToGrid w:val="0"/>
        </w:rPr>
        <w:t xml:space="preserve"> </w:t>
      </w:r>
      <w:r>
        <w:rPr>
          <w:snapToGrid w:val="0"/>
        </w:rPr>
        <w:t xml:space="preserve">  </w:t>
      </w:r>
      <w:r w:rsidRPr="00CC261C">
        <w:rPr>
          <w:rFonts w:hint="eastAsia"/>
          <w:snapToGrid w:val="0"/>
        </w:rPr>
        <w:t>数据内容：</w:t>
      </w:r>
      <w:r w:rsidR="00664148">
        <w:rPr>
          <w:rFonts w:hint="eastAsia"/>
          <w:snapToGrid w:val="0"/>
        </w:rPr>
        <w:t>视频</w:t>
      </w:r>
      <w:r w:rsidR="000F473D">
        <w:rPr>
          <w:rFonts w:hint="eastAsia"/>
          <w:snapToGrid w:val="0"/>
        </w:rPr>
        <w:t>模拟</w:t>
      </w:r>
      <w:r w:rsidR="00664148">
        <w:rPr>
          <w:rFonts w:hint="eastAsia"/>
          <w:snapToGrid w:val="0"/>
        </w:rPr>
        <w:t>信号</w:t>
      </w:r>
      <w:r w:rsidR="00035673">
        <w:rPr>
          <w:rFonts w:hint="eastAsia"/>
          <w:snapToGrid w:val="0"/>
        </w:rPr>
        <w:t>。</w:t>
      </w:r>
    </w:p>
    <w:p w:rsidR="00213A8F" w:rsidRDefault="00213A8F" w:rsidP="00213A8F">
      <w:pPr>
        <w:pStyle w:val="3"/>
      </w:pPr>
      <w:bookmarkStart w:id="63" w:name="_Toc185855713"/>
      <w:r>
        <w:rPr>
          <w:rFonts w:hint="eastAsia"/>
        </w:rPr>
        <w:lastRenderedPageBreak/>
        <w:t>内部接口设计</w:t>
      </w:r>
      <w:bookmarkEnd w:id="63"/>
    </w:p>
    <w:p w:rsidR="00855678" w:rsidRDefault="002F2AE3" w:rsidP="00213A8F">
      <w:pPr>
        <w:pStyle w:val="20"/>
        <w:ind w:firstLine="480"/>
      </w:pPr>
      <w:r w:rsidRPr="009262F0">
        <w:rPr>
          <w:rFonts w:hint="eastAsia"/>
        </w:rPr>
        <w:t>本系统软件的内部接口主要用于将综合处理模块获取的数据信息发送给视频处理模块进行视频叠加</w:t>
      </w:r>
      <w:r w:rsidR="00855678">
        <w:rPr>
          <w:rFonts w:hint="eastAsia"/>
        </w:rPr>
        <w:t>，以及系统管理模块与其他模块的相互调用。</w:t>
      </w:r>
    </w:p>
    <w:p w:rsidR="00213A8F" w:rsidRDefault="00BF79C2" w:rsidP="00213A8F">
      <w:pPr>
        <w:pStyle w:val="20"/>
        <w:ind w:firstLine="480"/>
      </w:pPr>
      <w:r>
        <w:rPr>
          <w:rFonts w:hint="eastAsia"/>
        </w:rPr>
        <w:t>系统</w:t>
      </w:r>
      <w:r w:rsidR="002F2AE3" w:rsidRPr="009262F0">
        <w:rPr>
          <w:rFonts w:hint="eastAsia"/>
        </w:rPr>
        <w:t>内部接口图如下所示：</w:t>
      </w:r>
    </w:p>
    <w:p w:rsidR="002F2AE3" w:rsidRDefault="009262F0" w:rsidP="002F2AE3">
      <w:pPr>
        <w:pStyle w:val="20"/>
        <w:ind w:firstLineChars="0" w:firstLine="0"/>
        <w:jc w:val="center"/>
      </w:pPr>
      <w:r>
        <w:object w:dxaOrig="6782" w:dyaOrig="4761">
          <v:shape id="_x0000_i1028" type="#_x0000_t75" style="width:288.55pt;height:202.35pt" o:ole="">
            <v:imagedata r:id="rId30" o:title=""/>
          </v:shape>
          <o:OLEObject Type="Embed" ProgID="Visio.Drawing.11" ShapeID="_x0000_i1028" DrawAspect="Content" ObjectID="_1796542484" r:id="rId31"/>
        </w:object>
      </w:r>
    </w:p>
    <w:p w:rsidR="002F2AE3" w:rsidRPr="00355D81" w:rsidRDefault="002F2AE3" w:rsidP="002F2AE3">
      <w:pPr>
        <w:pStyle w:val="a"/>
        <w:rPr>
          <w:rFonts w:hAnsi="黑体"/>
          <w:szCs w:val="21"/>
        </w:rPr>
      </w:pPr>
      <w:r>
        <w:rPr>
          <w:rFonts w:hAnsi="黑体" w:hint="eastAsia"/>
          <w:szCs w:val="21"/>
        </w:rPr>
        <w:t>软件内部接口图</w:t>
      </w:r>
    </w:p>
    <w:p w:rsidR="002F2AE3" w:rsidRDefault="0083419C" w:rsidP="0083419C">
      <w:pPr>
        <w:pStyle w:val="4"/>
        <w:ind w:left="0" w:firstLine="0"/>
        <w:rPr>
          <w:snapToGrid w:val="0"/>
        </w:rPr>
      </w:pPr>
      <w:r>
        <w:rPr>
          <w:rFonts w:hint="eastAsia"/>
          <w:snapToGrid w:val="0"/>
        </w:rPr>
        <w:t>综合处理模块-视频处理模块接口（ZHCL</w:t>
      </w:r>
      <w:r w:rsidRPr="00355D81">
        <w:rPr>
          <w:snapToGrid w:val="0"/>
        </w:rPr>
        <w:t>-</w:t>
      </w:r>
      <w:r>
        <w:rPr>
          <w:rFonts w:hint="eastAsia"/>
          <w:snapToGrid w:val="0"/>
        </w:rPr>
        <w:t>SPCL</w:t>
      </w:r>
      <w:r w:rsidRPr="00355D81">
        <w:rPr>
          <w:snapToGrid w:val="0"/>
        </w:rPr>
        <w:t>-</w:t>
      </w:r>
      <w:r>
        <w:rPr>
          <w:rFonts w:hint="eastAsia"/>
          <w:snapToGrid w:val="0"/>
        </w:rPr>
        <w:t>API</w:t>
      </w:r>
      <w:r w:rsidRPr="00355D81">
        <w:rPr>
          <w:snapToGrid w:val="0"/>
        </w:rPr>
        <w:t>-JK</w:t>
      </w:r>
      <w:r>
        <w:rPr>
          <w:rFonts w:hint="eastAsia"/>
          <w:snapToGrid w:val="0"/>
        </w:rPr>
        <w:t>）</w:t>
      </w:r>
    </w:p>
    <w:p w:rsidR="008045D0" w:rsidRPr="00787E22" w:rsidRDefault="008045D0" w:rsidP="00C94BB5">
      <w:pPr>
        <w:pStyle w:val="20"/>
        <w:numPr>
          <w:ilvl w:val="0"/>
          <w:numId w:val="26"/>
        </w:numPr>
        <w:spacing w:line="331" w:lineRule="auto"/>
        <w:ind w:firstLineChars="0"/>
        <w:rPr>
          <w:snapToGrid w:val="0"/>
        </w:rPr>
      </w:pPr>
      <w:r w:rsidRPr="00787E22">
        <w:rPr>
          <w:rFonts w:hint="eastAsia"/>
          <w:snapToGrid w:val="0"/>
        </w:rPr>
        <w:t>接口类型：</w:t>
      </w:r>
      <w:r w:rsidRPr="00787E22">
        <w:rPr>
          <w:rFonts w:hint="eastAsia"/>
          <w:snapToGrid w:val="0"/>
        </w:rPr>
        <w:t>API</w:t>
      </w:r>
    </w:p>
    <w:p w:rsidR="008045D0" w:rsidRPr="00787E22" w:rsidRDefault="008045D0" w:rsidP="00C94BB5">
      <w:pPr>
        <w:pStyle w:val="20"/>
        <w:numPr>
          <w:ilvl w:val="0"/>
          <w:numId w:val="26"/>
        </w:numPr>
        <w:spacing w:line="331" w:lineRule="auto"/>
        <w:ind w:firstLineChars="0"/>
        <w:rPr>
          <w:snapToGrid w:val="0"/>
        </w:rPr>
      </w:pPr>
      <w:r w:rsidRPr="00787E22">
        <w:rPr>
          <w:rFonts w:hint="eastAsia"/>
          <w:snapToGrid w:val="0"/>
        </w:rPr>
        <w:t>接口</w:t>
      </w:r>
      <w:r w:rsidRPr="00787E22">
        <w:rPr>
          <w:rFonts w:hint="eastAsia"/>
          <w:snapToGrid w:val="0"/>
        </w:rPr>
        <w:t>1</w:t>
      </w:r>
      <w:r w:rsidRPr="00787E22">
        <w:rPr>
          <w:rFonts w:hint="eastAsia"/>
          <w:snapToGrid w:val="0"/>
        </w:rPr>
        <w:t>：</w:t>
      </w:r>
    </w:p>
    <w:p w:rsidR="008045D0" w:rsidRPr="00787E22" w:rsidRDefault="008045D0" w:rsidP="008045D0">
      <w:pPr>
        <w:pStyle w:val="20"/>
        <w:ind w:firstLineChars="0"/>
        <w:rPr>
          <w:snapToGrid w:val="0"/>
        </w:rPr>
      </w:pPr>
      <w:r w:rsidRPr="00787E22">
        <w:rPr>
          <w:rFonts w:hint="eastAsia"/>
          <w:snapToGrid w:val="0"/>
        </w:rPr>
        <w:t xml:space="preserve"> </w:t>
      </w:r>
      <w:r w:rsidRPr="00787E22">
        <w:rPr>
          <w:snapToGrid w:val="0"/>
        </w:rPr>
        <w:t xml:space="preserve">  </w:t>
      </w:r>
      <w:r w:rsidRPr="00787E22">
        <w:rPr>
          <w:rFonts w:hint="eastAsia"/>
          <w:snapToGrid w:val="0"/>
        </w:rPr>
        <w:t>方向：综合处理模块→视频处理模块</w:t>
      </w:r>
    </w:p>
    <w:p w:rsidR="008045D0" w:rsidRPr="00787E22" w:rsidRDefault="008045D0" w:rsidP="008045D0">
      <w:pPr>
        <w:pStyle w:val="20"/>
        <w:ind w:firstLineChars="0"/>
        <w:rPr>
          <w:snapToGrid w:val="0"/>
        </w:rPr>
      </w:pPr>
      <w:r w:rsidRPr="00787E22">
        <w:rPr>
          <w:rFonts w:hint="eastAsia"/>
          <w:snapToGrid w:val="0"/>
        </w:rPr>
        <w:t xml:space="preserve"> </w:t>
      </w:r>
      <w:r w:rsidRPr="00787E22">
        <w:rPr>
          <w:snapToGrid w:val="0"/>
        </w:rPr>
        <w:t xml:space="preserve">  </w:t>
      </w:r>
      <w:r w:rsidRPr="00787E22">
        <w:rPr>
          <w:rFonts w:hint="eastAsia"/>
          <w:snapToGrid w:val="0"/>
        </w:rPr>
        <w:t>功能：</w:t>
      </w:r>
      <w:r w:rsidRPr="00787E22">
        <w:rPr>
          <w:snapToGrid w:val="0"/>
        </w:rPr>
        <w:t xml:space="preserve"> </w:t>
      </w:r>
      <w:r w:rsidR="00787E22" w:rsidRPr="00787E22">
        <w:rPr>
          <w:rFonts w:hint="eastAsia"/>
          <w:snapToGrid w:val="0"/>
        </w:rPr>
        <w:t>传输视频叠加参数</w:t>
      </w:r>
      <w:r w:rsidRPr="00787E22">
        <w:rPr>
          <w:rFonts w:hint="eastAsia"/>
          <w:snapToGrid w:val="0"/>
        </w:rPr>
        <w:t>；</w:t>
      </w:r>
    </w:p>
    <w:p w:rsidR="008045D0" w:rsidRDefault="008045D0" w:rsidP="008045D0">
      <w:pPr>
        <w:pStyle w:val="20"/>
        <w:ind w:leftChars="83" w:left="1639" w:hangingChars="600" w:hanging="1440"/>
        <w:rPr>
          <w:snapToGrid w:val="0"/>
        </w:rPr>
      </w:pPr>
      <w:r w:rsidRPr="00787E22">
        <w:rPr>
          <w:rFonts w:hint="eastAsia"/>
          <w:snapToGrid w:val="0"/>
        </w:rPr>
        <w:t xml:space="preserve"> </w:t>
      </w:r>
      <w:r w:rsidRPr="00787E22">
        <w:rPr>
          <w:snapToGrid w:val="0"/>
        </w:rPr>
        <w:t xml:space="preserve">  </w:t>
      </w:r>
      <w:r w:rsidRPr="00787E22">
        <w:rPr>
          <w:rFonts w:hint="eastAsia"/>
          <w:snapToGrid w:val="0"/>
        </w:rPr>
        <w:t>数据内容</w:t>
      </w:r>
      <w:r w:rsidRPr="003544B4">
        <w:rPr>
          <w:rFonts w:hint="eastAsia"/>
          <w:snapToGrid w:val="0"/>
        </w:rPr>
        <w:t>：</w:t>
      </w:r>
      <w:r w:rsidR="00787E22" w:rsidRPr="003544B4">
        <w:rPr>
          <w:rFonts w:hint="eastAsia"/>
          <w:snapToGrid w:val="0"/>
        </w:rPr>
        <w:t>相关参数信息</w:t>
      </w:r>
      <w:r w:rsidR="005525D4">
        <w:rPr>
          <w:rFonts w:hint="eastAsia"/>
          <w:snapToGrid w:val="0"/>
        </w:rPr>
        <w:t>。</w:t>
      </w:r>
    </w:p>
    <w:p w:rsidR="00686E79" w:rsidRDefault="00686E79" w:rsidP="00686E79">
      <w:pPr>
        <w:pStyle w:val="4"/>
        <w:ind w:left="0" w:firstLine="0"/>
        <w:rPr>
          <w:snapToGrid w:val="0"/>
        </w:rPr>
      </w:pPr>
      <w:r>
        <w:rPr>
          <w:rFonts w:hint="eastAsia"/>
          <w:snapToGrid w:val="0"/>
        </w:rPr>
        <w:t>系统管理模块-综合处理模块（ZHCL</w:t>
      </w:r>
      <w:r w:rsidRPr="00355D81">
        <w:rPr>
          <w:snapToGrid w:val="0"/>
        </w:rPr>
        <w:t>-</w:t>
      </w:r>
      <w:r w:rsidR="0083170E">
        <w:rPr>
          <w:rFonts w:hint="eastAsia"/>
          <w:snapToGrid w:val="0"/>
        </w:rPr>
        <w:t>XTGL</w:t>
      </w:r>
      <w:r w:rsidRPr="00355D81">
        <w:rPr>
          <w:snapToGrid w:val="0"/>
        </w:rPr>
        <w:t>-</w:t>
      </w:r>
      <w:r>
        <w:rPr>
          <w:rFonts w:hint="eastAsia"/>
          <w:snapToGrid w:val="0"/>
        </w:rPr>
        <w:t>API</w:t>
      </w:r>
      <w:r w:rsidRPr="00355D81">
        <w:rPr>
          <w:snapToGrid w:val="0"/>
        </w:rPr>
        <w:t>-JK</w:t>
      </w:r>
      <w:r>
        <w:rPr>
          <w:rFonts w:hint="eastAsia"/>
          <w:snapToGrid w:val="0"/>
        </w:rPr>
        <w:t>）</w:t>
      </w:r>
    </w:p>
    <w:p w:rsidR="00686E79" w:rsidRPr="00787E22" w:rsidRDefault="00686E79" w:rsidP="00DF32F7">
      <w:pPr>
        <w:pStyle w:val="20"/>
        <w:numPr>
          <w:ilvl w:val="0"/>
          <w:numId w:val="41"/>
        </w:numPr>
        <w:spacing w:line="331" w:lineRule="auto"/>
        <w:ind w:firstLineChars="0"/>
        <w:rPr>
          <w:snapToGrid w:val="0"/>
        </w:rPr>
      </w:pPr>
      <w:r w:rsidRPr="00787E22">
        <w:rPr>
          <w:rFonts w:hint="eastAsia"/>
          <w:snapToGrid w:val="0"/>
        </w:rPr>
        <w:t>接口类型：</w:t>
      </w:r>
      <w:r w:rsidRPr="00787E22">
        <w:rPr>
          <w:rFonts w:hint="eastAsia"/>
          <w:snapToGrid w:val="0"/>
        </w:rPr>
        <w:t>API</w:t>
      </w:r>
    </w:p>
    <w:p w:rsidR="00686E79" w:rsidRPr="00787E22" w:rsidRDefault="00686E79" w:rsidP="00DF32F7">
      <w:pPr>
        <w:pStyle w:val="20"/>
        <w:numPr>
          <w:ilvl w:val="0"/>
          <w:numId w:val="41"/>
        </w:numPr>
        <w:spacing w:line="331" w:lineRule="auto"/>
        <w:ind w:firstLineChars="0"/>
        <w:rPr>
          <w:snapToGrid w:val="0"/>
        </w:rPr>
      </w:pPr>
      <w:r w:rsidRPr="00787E22">
        <w:rPr>
          <w:rFonts w:hint="eastAsia"/>
          <w:snapToGrid w:val="0"/>
        </w:rPr>
        <w:t>接口</w:t>
      </w:r>
      <w:r w:rsidRPr="00787E22">
        <w:rPr>
          <w:rFonts w:hint="eastAsia"/>
          <w:snapToGrid w:val="0"/>
        </w:rPr>
        <w:t>1</w:t>
      </w:r>
      <w:r w:rsidRPr="00787E22">
        <w:rPr>
          <w:rFonts w:hint="eastAsia"/>
          <w:snapToGrid w:val="0"/>
        </w:rPr>
        <w:t>：</w:t>
      </w:r>
    </w:p>
    <w:p w:rsidR="00686E79" w:rsidRPr="00787E22" w:rsidRDefault="00686E79" w:rsidP="00686E79">
      <w:pPr>
        <w:pStyle w:val="20"/>
        <w:ind w:firstLineChars="0"/>
        <w:rPr>
          <w:snapToGrid w:val="0"/>
        </w:rPr>
      </w:pPr>
      <w:r w:rsidRPr="00787E22">
        <w:rPr>
          <w:rFonts w:hint="eastAsia"/>
          <w:snapToGrid w:val="0"/>
        </w:rPr>
        <w:t xml:space="preserve"> </w:t>
      </w:r>
      <w:r w:rsidRPr="00787E22">
        <w:rPr>
          <w:snapToGrid w:val="0"/>
        </w:rPr>
        <w:t xml:space="preserve">  </w:t>
      </w:r>
      <w:r w:rsidRPr="00787E22">
        <w:rPr>
          <w:rFonts w:hint="eastAsia"/>
          <w:snapToGrid w:val="0"/>
        </w:rPr>
        <w:t>方向：综合处理模块→</w:t>
      </w:r>
      <w:r>
        <w:rPr>
          <w:rFonts w:hint="eastAsia"/>
          <w:snapToGrid w:val="0"/>
        </w:rPr>
        <w:t>系统管理</w:t>
      </w:r>
      <w:r w:rsidRPr="00787E22">
        <w:rPr>
          <w:rFonts w:hint="eastAsia"/>
          <w:snapToGrid w:val="0"/>
        </w:rPr>
        <w:t>模块</w:t>
      </w:r>
    </w:p>
    <w:p w:rsidR="00686E79" w:rsidRPr="00787E22" w:rsidRDefault="00686E79" w:rsidP="00686E79">
      <w:pPr>
        <w:pStyle w:val="20"/>
        <w:ind w:firstLineChars="0"/>
        <w:rPr>
          <w:snapToGrid w:val="0"/>
        </w:rPr>
      </w:pPr>
      <w:r w:rsidRPr="00787E22">
        <w:rPr>
          <w:rFonts w:hint="eastAsia"/>
          <w:snapToGrid w:val="0"/>
        </w:rPr>
        <w:t xml:space="preserve"> </w:t>
      </w:r>
      <w:r w:rsidRPr="00787E22">
        <w:rPr>
          <w:snapToGrid w:val="0"/>
        </w:rPr>
        <w:t xml:space="preserve">  </w:t>
      </w:r>
      <w:r w:rsidRPr="00787E22">
        <w:rPr>
          <w:rFonts w:hint="eastAsia"/>
          <w:snapToGrid w:val="0"/>
        </w:rPr>
        <w:t>功能：</w:t>
      </w:r>
      <w:r>
        <w:rPr>
          <w:rFonts w:hint="eastAsia"/>
          <w:snapToGrid w:val="0"/>
        </w:rPr>
        <w:t>模块启动、初始化、停止、传递异常信息等</w:t>
      </w:r>
      <w:r w:rsidRPr="00787E22">
        <w:rPr>
          <w:rFonts w:hint="eastAsia"/>
          <w:snapToGrid w:val="0"/>
        </w:rPr>
        <w:t>；</w:t>
      </w:r>
    </w:p>
    <w:p w:rsidR="00686E79" w:rsidRPr="00787E22" w:rsidRDefault="00686E79" w:rsidP="00686E79">
      <w:pPr>
        <w:pStyle w:val="20"/>
        <w:ind w:leftChars="83" w:left="1639" w:hangingChars="600" w:hanging="1440"/>
        <w:rPr>
          <w:snapToGrid w:val="0"/>
        </w:rPr>
      </w:pPr>
      <w:r w:rsidRPr="00787E22">
        <w:rPr>
          <w:rFonts w:hint="eastAsia"/>
          <w:snapToGrid w:val="0"/>
        </w:rPr>
        <w:t xml:space="preserve"> </w:t>
      </w:r>
      <w:r w:rsidRPr="00787E22">
        <w:rPr>
          <w:snapToGrid w:val="0"/>
        </w:rPr>
        <w:t xml:space="preserve">  </w:t>
      </w:r>
      <w:r w:rsidRPr="00787E22">
        <w:rPr>
          <w:rFonts w:hint="eastAsia"/>
          <w:snapToGrid w:val="0"/>
        </w:rPr>
        <w:t>数据内容</w:t>
      </w:r>
      <w:r w:rsidRPr="003544B4">
        <w:rPr>
          <w:rFonts w:hint="eastAsia"/>
          <w:snapToGrid w:val="0"/>
        </w:rPr>
        <w:t>：</w:t>
      </w:r>
      <w:r>
        <w:rPr>
          <w:rFonts w:hint="eastAsia"/>
          <w:snapToGrid w:val="0"/>
        </w:rPr>
        <w:t>异常信息</w:t>
      </w:r>
      <w:r w:rsidR="007F7BE0">
        <w:rPr>
          <w:rFonts w:hint="eastAsia"/>
          <w:snapToGrid w:val="0"/>
        </w:rPr>
        <w:t>。</w:t>
      </w:r>
    </w:p>
    <w:p w:rsidR="00686E79" w:rsidRDefault="00686E79" w:rsidP="00686E79">
      <w:pPr>
        <w:pStyle w:val="4"/>
        <w:ind w:left="0" w:firstLine="0"/>
        <w:rPr>
          <w:snapToGrid w:val="0"/>
        </w:rPr>
      </w:pPr>
      <w:r>
        <w:rPr>
          <w:rFonts w:hint="eastAsia"/>
          <w:snapToGrid w:val="0"/>
        </w:rPr>
        <w:t>系统管理模块-视频处理模块接口（</w:t>
      </w:r>
      <w:r w:rsidR="0083170E">
        <w:rPr>
          <w:rFonts w:hint="eastAsia"/>
          <w:snapToGrid w:val="0"/>
        </w:rPr>
        <w:t>SPCL</w:t>
      </w:r>
      <w:r w:rsidRPr="00355D81">
        <w:rPr>
          <w:snapToGrid w:val="0"/>
        </w:rPr>
        <w:t>-</w:t>
      </w:r>
      <w:r w:rsidR="0083170E">
        <w:rPr>
          <w:rFonts w:hint="eastAsia"/>
          <w:snapToGrid w:val="0"/>
        </w:rPr>
        <w:t>XTGL</w:t>
      </w:r>
      <w:r w:rsidRPr="00355D81">
        <w:rPr>
          <w:snapToGrid w:val="0"/>
        </w:rPr>
        <w:t>-</w:t>
      </w:r>
      <w:r>
        <w:rPr>
          <w:rFonts w:hint="eastAsia"/>
          <w:snapToGrid w:val="0"/>
        </w:rPr>
        <w:t>API</w:t>
      </w:r>
      <w:r w:rsidRPr="00355D81">
        <w:rPr>
          <w:snapToGrid w:val="0"/>
        </w:rPr>
        <w:t>-JK</w:t>
      </w:r>
      <w:r>
        <w:rPr>
          <w:rFonts w:hint="eastAsia"/>
          <w:snapToGrid w:val="0"/>
        </w:rPr>
        <w:t>）</w:t>
      </w:r>
    </w:p>
    <w:p w:rsidR="00686E79" w:rsidRPr="00787E22" w:rsidRDefault="00686E79" w:rsidP="00DF32F7">
      <w:pPr>
        <w:pStyle w:val="20"/>
        <w:numPr>
          <w:ilvl w:val="0"/>
          <w:numId w:val="42"/>
        </w:numPr>
        <w:spacing w:line="331" w:lineRule="auto"/>
        <w:ind w:firstLineChars="0"/>
        <w:rPr>
          <w:snapToGrid w:val="0"/>
        </w:rPr>
      </w:pPr>
      <w:r w:rsidRPr="00787E22">
        <w:rPr>
          <w:rFonts w:hint="eastAsia"/>
          <w:snapToGrid w:val="0"/>
        </w:rPr>
        <w:t>接口类型：</w:t>
      </w:r>
      <w:r w:rsidRPr="00787E22">
        <w:rPr>
          <w:rFonts w:hint="eastAsia"/>
          <w:snapToGrid w:val="0"/>
        </w:rPr>
        <w:t>API</w:t>
      </w:r>
    </w:p>
    <w:p w:rsidR="00686E79" w:rsidRPr="00787E22" w:rsidRDefault="00686E79" w:rsidP="00DF32F7">
      <w:pPr>
        <w:pStyle w:val="20"/>
        <w:numPr>
          <w:ilvl w:val="0"/>
          <w:numId w:val="42"/>
        </w:numPr>
        <w:spacing w:line="331" w:lineRule="auto"/>
        <w:ind w:firstLineChars="0"/>
        <w:rPr>
          <w:snapToGrid w:val="0"/>
        </w:rPr>
      </w:pPr>
      <w:r w:rsidRPr="00787E22">
        <w:rPr>
          <w:rFonts w:hint="eastAsia"/>
          <w:snapToGrid w:val="0"/>
        </w:rPr>
        <w:t>接口</w:t>
      </w:r>
      <w:r w:rsidRPr="00787E22">
        <w:rPr>
          <w:rFonts w:hint="eastAsia"/>
          <w:snapToGrid w:val="0"/>
        </w:rPr>
        <w:t>1</w:t>
      </w:r>
      <w:r w:rsidRPr="00787E22">
        <w:rPr>
          <w:rFonts w:hint="eastAsia"/>
          <w:snapToGrid w:val="0"/>
        </w:rPr>
        <w:t>：</w:t>
      </w:r>
    </w:p>
    <w:p w:rsidR="00686E79" w:rsidRPr="00787E22" w:rsidRDefault="00686E79" w:rsidP="00686E79">
      <w:pPr>
        <w:pStyle w:val="20"/>
        <w:ind w:firstLineChars="0"/>
        <w:rPr>
          <w:snapToGrid w:val="0"/>
        </w:rPr>
      </w:pPr>
      <w:r w:rsidRPr="00787E22">
        <w:rPr>
          <w:rFonts w:hint="eastAsia"/>
          <w:snapToGrid w:val="0"/>
        </w:rPr>
        <w:lastRenderedPageBreak/>
        <w:t xml:space="preserve"> </w:t>
      </w:r>
      <w:r w:rsidRPr="00787E22">
        <w:rPr>
          <w:snapToGrid w:val="0"/>
        </w:rPr>
        <w:t xml:space="preserve">  </w:t>
      </w:r>
      <w:r w:rsidRPr="00787E22">
        <w:rPr>
          <w:rFonts w:hint="eastAsia"/>
          <w:snapToGrid w:val="0"/>
        </w:rPr>
        <w:t>方向：</w:t>
      </w:r>
      <w:r>
        <w:rPr>
          <w:rFonts w:hint="eastAsia"/>
          <w:snapToGrid w:val="0"/>
        </w:rPr>
        <w:t>视频处理</w:t>
      </w:r>
      <w:r w:rsidRPr="00787E22">
        <w:rPr>
          <w:rFonts w:hint="eastAsia"/>
          <w:snapToGrid w:val="0"/>
        </w:rPr>
        <w:t>模块→</w:t>
      </w:r>
      <w:r>
        <w:rPr>
          <w:rFonts w:hint="eastAsia"/>
          <w:snapToGrid w:val="0"/>
        </w:rPr>
        <w:t>系统管理</w:t>
      </w:r>
      <w:r w:rsidRPr="00787E22">
        <w:rPr>
          <w:rFonts w:hint="eastAsia"/>
          <w:snapToGrid w:val="0"/>
        </w:rPr>
        <w:t>模块</w:t>
      </w:r>
    </w:p>
    <w:p w:rsidR="00686E79" w:rsidRPr="00787E22" w:rsidRDefault="00686E79" w:rsidP="00686E79">
      <w:pPr>
        <w:pStyle w:val="20"/>
        <w:ind w:firstLineChars="0"/>
        <w:rPr>
          <w:snapToGrid w:val="0"/>
        </w:rPr>
      </w:pPr>
      <w:r w:rsidRPr="00787E22">
        <w:rPr>
          <w:rFonts w:hint="eastAsia"/>
          <w:snapToGrid w:val="0"/>
        </w:rPr>
        <w:t xml:space="preserve"> </w:t>
      </w:r>
      <w:r w:rsidRPr="00787E22">
        <w:rPr>
          <w:snapToGrid w:val="0"/>
        </w:rPr>
        <w:t xml:space="preserve">  </w:t>
      </w:r>
      <w:r w:rsidRPr="00787E22">
        <w:rPr>
          <w:rFonts w:hint="eastAsia"/>
          <w:snapToGrid w:val="0"/>
        </w:rPr>
        <w:t>功能：</w:t>
      </w:r>
      <w:r>
        <w:rPr>
          <w:rFonts w:hint="eastAsia"/>
          <w:snapToGrid w:val="0"/>
        </w:rPr>
        <w:t>模块启动、初始化、停止、传递异常信息等</w:t>
      </w:r>
      <w:r w:rsidRPr="00787E22">
        <w:rPr>
          <w:rFonts w:hint="eastAsia"/>
          <w:snapToGrid w:val="0"/>
        </w:rPr>
        <w:t>；</w:t>
      </w:r>
    </w:p>
    <w:p w:rsidR="00686E79" w:rsidRPr="00686E79" w:rsidRDefault="00686E79" w:rsidP="00686E79">
      <w:pPr>
        <w:pStyle w:val="20"/>
        <w:ind w:leftChars="83" w:left="1639" w:hangingChars="600" w:hanging="1440"/>
        <w:rPr>
          <w:snapToGrid w:val="0"/>
        </w:rPr>
      </w:pPr>
      <w:r w:rsidRPr="00787E22">
        <w:rPr>
          <w:rFonts w:hint="eastAsia"/>
          <w:snapToGrid w:val="0"/>
        </w:rPr>
        <w:t xml:space="preserve"> </w:t>
      </w:r>
      <w:r w:rsidRPr="00787E22">
        <w:rPr>
          <w:snapToGrid w:val="0"/>
        </w:rPr>
        <w:t xml:space="preserve">  </w:t>
      </w:r>
      <w:r w:rsidRPr="00787E22">
        <w:rPr>
          <w:rFonts w:hint="eastAsia"/>
          <w:snapToGrid w:val="0"/>
        </w:rPr>
        <w:t>数据内容</w:t>
      </w:r>
      <w:r w:rsidRPr="003544B4">
        <w:rPr>
          <w:rFonts w:hint="eastAsia"/>
          <w:snapToGrid w:val="0"/>
        </w:rPr>
        <w:t>：</w:t>
      </w:r>
      <w:r>
        <w:rPr>
          <w:rFonts w:hint="eastAsia"/>
          <w:snapToGrid w:val="0"/>
        </w:rPr>
        <w:t>异常信息。</w:t>
      </w:r>
    </w:p>
    <w:p w:rsidR="00E85774" w:rsidRDefault="00FA2736" w:rsidP="000C55CF">
      <w:pPr>
        <w:pStyle w:val="2"/>
      </w:pPr>
      <w:bookmarkStart w:id="64" w:name="_Toc185855714"/>
      <w:bookmarkStart w:id="65" w:name="_Toc322938460"/>
      <w:bookmarkStart w:id="66" w:name="_Toc319562344"/>
      <w:bookmarkStart w:id="67" w:name="_Toc323726900"/>
      <w:bookmarkEnd w:id="48"/>
      <w:r>
        <w:rPr>
          <w:rFonts w:hint="eastAsia"/>
        </w:rPr>
        <w:t>功能</w:t>
      </w:r>
      <w:r w:rsidR="00D136AB">
        <w:rPr>
          <w:rFonts w:hint="eastAsia"/>
        </w:rPr>
        <w:t>模块</w:t>
      </w:r>
      <w:r>
        <w:rPr>
          <w:rFonts w:hint="eastAsia"/>
        </w:rPr>
        <w:t>设计</w:t>
      </w:r>
      <w:bookmarkEnd w:id="64"/>
    </w:p>
    <w:p w:rsidR="00212678" w:rsidRDefault="00212678" w:rsidP="000C55CF">
      <w:pPr>
        <w:pStyle w:val="3"/>
      </w:pPr>
      <w:bookmarkStart w:id="68" w:name="_Toc185855715"/>
      <w:r>
        <w:rPr>
          <w:rFonts w:hint="eastAsia"/>
        </w:rPr>
        <w:t>系统管理模块功能设计</w:t>
      </w:r>
    </w:p>
    <w:p w:rsidR="00937DAA" w:rsidRDefault="009D2A62" w:rsidP="009D2A62">
      <w:pPr>
        <w:pStyle w:val="20"/>
        <w:ind w:firstLine="480"/>
      </w:pPr>
      <w:r>
        <w:rPr>
          <w:rFonts w:hint="eastAsia"/>
        </w:rPr>
        <w:t>系统管理模块也是</w:t>
      </w:r>
      <w:r w:rsidR="00937DAA">
        <w:rPr>
          <w:rFonts w:hint="eastAsia"/>
        </w:rPr>
        <w:t>整个项目</w:t>
      </w:r>
      <w:r>
        <w:rPr>
          <w:rFonts w:hint="eastAsia"/>
        </w:rPr>
        <w:t>软件的主程序，主要负责</w:t>
      </w:r>
      <w:r w:rsidR="00937DAA">
        <w:rPr>
          <w:rFonts w:hint="eastAsia"/>
        </w:rPr>
        <w:t>实现系统</w:t>
      </w:r>
      <w:r w:rsidR="00B84815">
        <w:rPr>
          <w:rFonts w:hint="eastAsia"/>
        </w:rPr>
        <w:t>自检、</w:t>
      </w:r>
      <w:r w:rsidR="00937DAA">
        <w:rPr>
          <w:rFonts w:hint="eastAsia"/>
        </w:rPr>
        <w:t>资源管理、功能模块管理、系统异常处理、以及日志管理等功能</w:t>
      </w:r>
      <w:r>
        <w:rPr>
          <w:rFonts w:hint="eastAsia"/>
        </w:rPr>
        <w:t>。</w:t>
      </w:r>
    </w:p>
    <w:p w:rsidR="009D2A62" w:rsidRDefault="009D2A62" w:rsidP="009D2A62">
      <w:pPr>
        <w:pStyle w:val="20"/>
        <w:ind w:firstLine="480"/>
      </w:pPr>
      <w:r>
        <w:rPr>
          <w:rFonts w:hint="eastAsia"/>
        </w:rPr>
        <w:t>系统管理模块的功能流程图如下所示：</w:t>
      </w:r>
    </w:p>
    <w:p w:rsidR="009D2A62" w:rsidRDefault="00421F89" w:rsidP="009D2A62">
      <w:pPr>
        <w:pStyle w:val="20"/>
        <w:ind w:firstLineChars="0" w:firstLine="0"/>
        <w:jc w:val="center"/>
      </w:pPr>
      <w:r>
        <w:object w:dxaOrig="3086" w:dyaOrig="9352">
          <v:shape id="_x0000_i1029" type="#_x0000_t75" style="width:133.65pt;height:405.8pt" o:ole="">
            <v:imagedata r:id="rId32" o:title=""/>
          </v:shape>
          <o:OLEObject Type="Embed" ProgID="Visio.Drawing.11" ShapeID="_x0000_i1029" DrawAspect="Content" ObjectID="_1796542485" r:id="rId33"/>
        </w:object>
      </w:r>
    </w:p>
    <w:p w:rsidR="00212678" w:rsidRPr="00172877" w:rsidRDefault="009D2A62" w:rsidP="00172877">
      <w:pPr>
        <w:pStyle w:val="a"/>
        <w:rPr>
          <w:rFonts w:hAnsi="黑体" w:hint="eastAsia"/>
          <w:szCs w:val="21"/>
        </w:rPr>
      </w:pPr>
      <w:r w:rsidRPr="009D2A62">
        <w:rPr>
          <w:rFonts w:hAnsi="黑体" w:hint="eastAsia"/>
          <w:szCs w:val="21"/>
        </w:rPr>
        <w:t>系统管理流程图</w:t>
      </w:r>
    </w:p>
    <w:p w:rsidR="00480567" w:rsidRDefault="00172877" w:rsidP="00480567">
      <w:pPr>
        <w:pStyle w:val="afff7"/>
        <w:numPr>
          <w:ilvl w:val="0"/>
          <w:numId w:val="43"/>
        </w:numPr>
        <w:spacing w:line="360" w:lineRule="auto"/>
        <w:ind w:firstLineChars="0"/>
        <w:rPr>
          <w:rFonts w:hint="eastAsia"/>
        </w:rPr>
      </w:pPr>
      <w:r>
        <w:rPr>
          <w:rFonts w:hint="eastAsia"/>
        </w:rPr>
        <w:t>系统</w:t>
      </w:r>
      <w:r w:rsidR="00480567">
        <w:rPr>
          <w:rFonts w:hint="eastAsia"/>
        </w:rPr>
        <w:t>开机自</w:t>
      </w:r>
      <w:proofErr w:type="gramStart"/>
      <w:r w:rsidR="00480567">
        <w:rPr>
          <w:rFonts w:hint="eastAsia"/>
        </w:rPr>
        <w:t>检</w:t>
      </w:r>
      <w:r>
        <w:rPr>
          <w:rFonts w:hint="eastAsia"/>
        </w:rPr>
        <w:t>主要</w:t>
      </w:r>
      <w:proofErr w:type="gramEnd"/>
      <w:r>
        <w:rPr>
          <w:rFonts w:hint="eastAsia"/>
        </w:rPr>
        <w:t>通过系统测试性</w:t>
      </w:r>
      <w:r w:rsidR="00480567">
        <w:rPr>
          <w:rFonts w:hint="eastAsia"/>
        </w:rPr>
        <w:t>设计，完成系统自身的功能自测，包括：输入输出电压自检、电流自检、功率自检、温度自检等。完成自检后通过</w:t>
      </w:r>
      <w:r w:rsidR="00480567">
        <w:rPr>
          <w:rFonts w:hint="eastAsia"/>
        </w:rPr>
        <w:t>BIT</w:t>
      </w:r>
      <w:r w:rsidR="00480567">
        <w:rPr>
          <w:rFonts w:hint="eastAsia"/>
        </w:rPr>
        <w:t>报文上报，如果自检不通过则退出程序；</w:t>
      </w:r>
    </w:p>
    <w:p w:rsidR="00172877" w:rsidRDefault="00480567" w:rsidP="00172877">
      <w:pPr>
        <w:pStyle w:val="afff7"/>
        <w:numPr>
          <w:ilvl w:val="0"/>
          <w:numId w:val="43"/>
        </w:numPr>
        <w:spacing w:line="360" w:lineRule="auto"/>
        <w:ind w:firstLineChars="0"/>
      </w:pPr>
      <w:r>
        <w:rPr>
          <w:rFonts w:hint="eastAsia"/>
        </w:rPr>
        <w:lastRenderedPageBreak/>
        <w:t>系统初始化实现线程初始化、建立全局缓存等，同时实现</w:t>
      </w:r>
      <w:r w:rsidR="00172877">
        <w:rPr>
          <w:rFonts w:hint="eastAsia"/>
        </w:rPr>
        <w:t>日志管理</w:t>
      </w:r>
      <w:r>
        <w:rPr>
          <w:rFonts w:hint="eastAsia"/>
        </w:rPr>
        <w:t>功能。本系统通过</w:t>
      </w:r>
      <w:r>
        <w:rPr>
          <w:rFonts w:hint="eastAsia"/>
        </w:rPr>
        <w:t>log4qt</w:t>
      </w:r>
      <w:proofErr w:type="gramStart"/>
      <w:r>
        <w:rPr>
          <w:rFonts w:hint="eastAsia"/>
        </w:rPr>
        <w:t>库实现</w:t>
      </w:r>
      <w:proofErr w:type="gramEnd"/>
      <w:r>
        <w:rPr>
          <w:rFonts w:hint="eastAsia"/>
        </w:rPr>
        <w:t>系统日志信息的分级存储管理，日志按照每次开机存储一个日志文件，同时文件大于</w:t>
      </w:r>
      <w:r>
        <w:rPr>
          <w:rFonts w:hint="eastAsia"/>
        </w:rPr>
        <w:t>5M</w:t>
      </w:r>
      <w:proofErr w:type="gramStart"/>
      <w:r>
        <w:rPr>
          <w:rFonts w:hint="eastAsia"/>
        </w:rPr>
        <w:t>则另存文件</w:t>
      </w:r>
      <w:proofErr w:type="gramEnd"/>
      <w:r>
        <w:rPr>
          <w:rFonts w:hint="eastAsia"/>
        </w:rPr>
        <w:t>，日志信息总体大于</w:t>
      </w:r>
      <w:r>
        <w:rPr>
          <w:rFonts w:hint="eastAsia"/>
        </w:rPr>
        <w:t>200M</w:t>
      </w:r>
      <w:r>
        <w:rPr>
          <w:rFonts w:hint="eastAsia"/>
        </w:rPr>
        <w:t>则删除之前的文件；</w:t>
      </w:r>
    </w:p>
    <w:p w:rsidR="00172877" w:rsidRPr="00181F18" w:rsidRDefault="00480567" w:rsidP="00172877">
      <w:pPr>
        <w:pStyle w:val="afff7"/>
        <w:numPr>
          <w:ilvl w:val="0"/>
          <w:numId w:val="43"/>
        </w:numPr>
        <w:spacing w:line="360" w:lineRule="auto"/>
        <w:ind w:firstLineChars="0"/>
      </w:pPr>
      <w:r>
        <w:rPr>
          <w:rFonts w:hint="eastAsia"/>
        </w:rPr>
        <w:t>初始化</w:t>
      </w:r>
      <w:r w:rsidR="00172877">
        <w:rPr>
          <w:rFonts w:hint="eastAsia"/>
        </w:rPr>
        <w:t>功能模块主要通过调用</w:t>
      </w:r>
      <w:r w:rsidR="00172877">
        <w:rPr>
          <w:rFonts w:hint="eastAsia"/>
          <w:szCs w:val="18"/>
        </w:rPr>
        <w:t>综合处理模块和视频处理模块</w:t>
      </w:r>
      <w:r>
        <w:rPr>
          <w:rFonts w:hint="eastAsia"/>
          <w:szCs w:val="18"/>
        </w:rPr>
        <w:t>接口，完成模块的初始化。初始化完成通过调用启动接口实现软件的</w:t>
      </w:r>
      <w:r w:rsidR="00F20348">
        <w:rPr>
          <w:rFonts w:hint="eastAsia"/>
          <w:szCs w:val="18"/>
        </w:rPr>
        <w:t>正常运行；</w:t>
      </w:r>
    </w:p>
    <w:p w:rsidR="00172877" w:rsidRDefault="00F20348" w:rsidP="00172877">
      <w:pPr>
        <w:pStyle w:val="afff7"/>
        <w:numPr>
          <w:ilvl w:val="0"/>
          <w:numId w:val="43"/>
        </w:numPr>
        <w:spacing w:line="360" w:lineRule="auto"/>
        <w:ind w:firstLineChars="0"/>
        <w:rPr>
          <w:rFonts w:hint="eastAsia"/>
        </w:rPr>
      </w:pPr>
      <w:r>
        <w:rPr>
          <w:rFonts w:hint="eastAsia"/>
          <w:szCs w:val="18"/>
        </w:rPr>
        <w:t>功能模块运行过程中，</w:t>
      </w:r>
      <w:r>
        <w:rPr>
          <w:rFonts w:hint="eastAsia"/>
        </w:rPr>
        <w:t>系统管理模块</w:t>
      </w:r>
      <w:r>
        <w:rPr>
          <w:rFonts w:hint="eastAsia"/>
        </w:rPr>
        <w:t>监控模块的运行状态，通过接口获取日志信息存储到日志文件中。如果出现功能异常则记录异常信息，退出程序；</w:t>
      </w:r>
    </w:p>
    <w:p w:rsidR="00172877" w:rsidRPr="00172877" w:rsidRDefault="00F20348" w:rsidP="00F20348">
      <w:pPr>
        <w:pStyle w:val="afff7"/>
        <w:numPr>
          <w:ilvl w:val="0"/>
          <w:numId w:val="43"/>
        </w:numPr>
        <w:spacing w:line="360" w:lineRule="auto"/>
        <w:ind w:firstLineChars="0"/>
      </w:pPr>
      <w:r>
        <w:rPr>
          <w:rFonts w:hint="eastAsia"/>
        </w:rPr>
        <w:t>软件关闭时，</w:t>
      </w:r>
      <w:r>
        <w:rPr>
          <w:rFonts w:hint="eastAsia"/>
        </w:rPr>
        <w:t>系统管理模块</w:t>
      </w:r>
      <w:r>
        <w:rPr>
          <w:rFonts w:hint="eastAsia"/>
        </w:rPr>
        <w:t>首先通过调用接口停止</w:t>
      </w:r>
      <w:r>
        <w:rPr>
          <w:rFonts w:hint="eastAsia"/>
          <w:szCs w:val="18"/>
        </w:rPr>
        <w:t>综合处理模块和视频处理模块</w:t>
      </w:r>
      <w:r>
        <w:rPr>
          <w:rFonts w:hint="eastAsia"/>
          <w:szCs w:val="18"/>
        </w:rPr>
        <w:t>运行，释放资源，然后退出本程序。</w:t>
      </w:r>
    </w:p>
    <w:p w:rsidR="00E85774" w:rsidRDefault="00212678" w:rsidP="000C55CF">
      <w:pPr>
        <w:pStyle w:val="3"/>
      </w:pPr>
      <w:r>
        <w:rPr>
          <w:rFonts w:hint="eastAsia"/>
        </w:rPr>
        <w:t>综合处理模块功能设计</w:t>
      </w:r>
      <w:bookmarkEnd w:id="68"/>
    </w:p>
    <w:p w:rsidR="00ED2944" w:rsidRPr="004846EC" w:rsidRDefault="003D50BF" w:rsidP="004846EC">
      <w:pPr>
        <w:pStyle w:val="20"/>
        <w:ind w:firstLine="480"/>
      </w:pPr>
      <w:r>
        <w:rPr>
          <w:rFonts w:hint="eastAsia"/>
        </w:rPr>
        <w:t>综</w:t>
      </w:r>
      <w:r>
        <w:t>合处理模块主要实现功能包括：接口信息采集、综合信息处理及分发功能。</w:t>
      </w:r>
      <w:r w:rsidR="004846EC">
        <w:rPr>
          <w:rFonts w:hint="eastAsia"/>
        </w:rPr>
        <w:t>具体</w:t>
      </w:r>
      <w:r w:rsidR="00CB70A6">
        <w:rPr>
          <w:rFonts w:hint="eastAsia"/>
        </w:rPr>
        <w:t>功能</w:t>
      </w:r>
      <w:r w:rsidR="004846EC">
        <w:rPr>
          <w:rFonts w:hint="eastAsia"/>
        </w:rPr>
        <w:t>如下：</w:t>
      </w:r>
    </w:p>
    <w:p w:rsidR="00ED2944" w:rsidRDefault="003D50BF" w:rsidP="00C94BB5">
      <w:pPr>
        <w:pStyle w:val="20"/>
        <w:numPr>
          <w:ilvl w:val="0"/>
          <w:numId w:val="24"/>
        </w:numPr>
        <w:spacing w:line="331" w:lineRule="auto"/>
        <w:ind w:firstLineChars="0"/>
        <w:rPr>
          <w:snapToGrid w:val="0"/>
        </w:rPr>
      </w:pPr>
      <w:r w:rsidRPr="00ED2944">
        <w:rPr>
          <w:snapToGrid w:val="0"/>
        </w:rPr>
        <w:t>通过</w:t>
      </w:r>
      <w:r w:rsidR="00937DAA">
        <w:rPr>
          <w:snapToGrid w:val="0"/>
        </w:rPr>
        <w:t>RS-422</w:t>
      </w:r>
      <w:r w:rsidRPr="00ED2944">
        <w:rPr>
          <w:snapToGrid w:val="0"/>
        </w:rPr>
        <w:t>异步串行接口，实现与雷达设备通讯；</w:t>
      </w:r>
    </w:p>
    <w:p w:rsidR="00ED2944" w:rsidRDefault="003D50BF" w:rsidP="00C94BB5">
      <w:pPr>
        <w:pStyle w:val="20"/>
        <w:numPr>
          <w:ilvl w:val="0"/>
          <w:numId w:val="24"/>
        </w:numPr>
        <w:spacing w:line="331" w:lineRule="auto"/>
        <w:ind w:firstLineChars="0"/>
        <w:rPr>
          <w:snapToGrid w:val="0"/>
        </w:rPr>
      </w:pPr>
      <w:r w:rsidRPr="00ED2944">
        <w:rPr>
          <w:snapToGrid w:val="0"/>
        </w:rPr>
        <w:t>通过</w:t>
      </w:r>
      <w:r w:rsidR="00937DAA">
        <w:rPr>
          <w:snapToGrid w:val="0"/>
        </w:rPr>
        <w:t>TTL</w:t>
      </w:r>
      <w:r w:rsidRPr="00ED2944">
        <w:rPr>
          <w:snapToGrid w:val="0"/>
        </w:rPr>
        <w:t>接口，接收外部遮蔽角信号，遮蔽角信号为高电平时，禁止激光发射；</w:t>
      </w:r>
    </w:p>
    <w:p w:rsidR="00ED2944" w:rsidRDefault="003D50BF" w:rsidP="00C94BB5">
      <w:pPr>
        <w:pStyle w:val="20"/>
        <w:numPr>
          <w:ilvl w:val="0"/>
          <w:numId w:val="24"/>
        </w:numPr>
        <w:spacing w:line="331" w:lineRule="auto"/>
        <w:ind w:firstLineChars="0"/>
        <w:rPr>
          <w:snapToGrid w:val="0"/>
        </w:rPr>
      </w:pPr>
      <w:r w:rsidRPr="00ED2944">
        <w:rPr>
          <w:snapToGrid w:val="0"/>
        </w:rPr>
        <w:t>通过</w:t>
      </w:r>
      <w:r w:rsidR="00A310D5">
        <w:rPr>
          <w:snapToGrid w:val="0"/>
        </w:rPr>
        <w:t>RS-422</w:t>
      </w:r>
      <w:r w:rsidRPr="00ED2944">
        <w:rPr>
          <w:snapToGrid w:val="0"/>
        </w:rPr>
        <w:t>接口，接收外设</w:t>
      </w:r>
      <w:r w:rsidRPr="00ED2944">
        <w:rPr>
          <w:snapToGrid w:val="0"/>
        </w:rPr>
        <w:t>(</w:t>
      </w:r>
      <w:r w:rsidRPr="00ED2944">
        <w:rPr>
          <w:snapToGrid w:val="0"/>
        </w:rPr>
        <w:t>操纵杆、数字小键盘、实体按键</w:t>
      </w:r>
      <w:r w:rsidRPr="00ED2944">
        <w:rPr>
          <w:snapToGrid w:val="0"/>
        </w:rPr>
        <w:t>)</w:t>
      </w:r>
      <w:r w:rsidRPr="00ED2944">
        <w:rPr>
          <w:snapToGrid w:val="0"/>
        </w:rPr>
        <w:t>控制信号，实现接口信息采集及相关指令控制</w:t>
      </w:r>
      <w:r w:rsidRPr="00ED2944">
        <w:rPr>
          <w:snapToGrid w:val="0"/>
        </w:rPr>
        <w:t>(</w:t>
      </w:r>
      <w:r w:rsidRPr="00ED2944">
        <w:rPr>
          <w:snapToGrid w:val="0"/>
        </w:rPr>
        <w:t>复位、自检、上下电控制</w:t>
      </w:r>
      <w:r w:rsidR="00ED2944">
        <w:rPr>
          <w:snapToGrid w:val="0"/>
        </w:rPr>
        <w:t>)</w:t>
      </w:r>
    </w:p>
    <w:p w:rsidR="00ED2944" w:rsidRDefault="003D50BF" w:rsidP="00C94BB5">
      <w:pPr>
        <w:pStyle w:val="20"/>
        <w:numPr>
          <w:ilvl w:val="0"/>
          <w:numId w:val="24"/>
        </w:numPr>
        <w:spacing w:line="331" w:lineRule="auto"/>
        <w:ind w:firstLineChars="0"/>
        <w:rPr>
          <w:snapToGrid w:val="0"/>
        </w:rPr>
      </w:pPr>
      <w:r w:rsidRPr="00ED2944">
        <w:rPr>
          <w:snapToGrid w:val="0"/>
        </w:rPr>
        <w:t>通过</w:t>
      </w:r>
      <w:r w:rsidRPr="00ED2944">
        <w:rPr>
          <w:snapToGrid w:val="0"/>
        </w:rPr>
        <w:t>CAN</w:t>
      </w:r>
      <w:r w:rsidRPr="00ED2944">
        <w:rPr>
          <w:snapToGrid w:val="0"/>
        </w:rPr>
        <w:t>总线，实现与光电探测组件通讯、控制，其中具体包括：跟踪模式控制、变焦模式控制、目标属性选择、灵敏度选择控制、激光发射控制、激光发射频率控制、变焦及聚焦控制、</w:t>
      </w:r>
      <w:proofErr w:type="gramStart"/>
      <w:r w:rsidRPr="00ED2944">
        <w:rPr>
          <w:snapToGrid w:val="0"/>
        </w:rPr>
        <w:t>电动镜</w:t>
      </w:r>
      <w:r w:rsidR="00ED2944" w:rsidRPr="00ED2944">
        <w:rPr>
          <w:rFonts w:hint="eastAsia"/>
          <w:snapToGrid w:val="0"/>
        </w:rPr>
        <w:t>盖开关</w:t>
      </w:r>
      <w:proofErr w:type="gramEnd"/>
      <w:r w:rsidR="00ED2944" w:rsidRPr="00ED2944">
        <w:rPr>
          <w:rFonts w:hint="eastAsia"/>
          <w:snapToGrid w:val="0"/>
        </w:rPr>
        <w:t>控制、可见光色彩切换及透雾开关控制等。</w:t>
      </w:r>
    </w:p>
    <w:p w:rsidR="00ED2944" w:rsidRDefault="00ED2944" w:rsidP="00C94BB5">
      <w:pPr>
        <w:pStyle w:val="20"/>
        <w:numPr>
          <w:ilvl w:val="0"/>
          <w:numId w:val="24"/>
        </w:numPr>
        <w:spacing w:line="331" w:lineRule="auto"/>
        <w:ind w:firstLineChars="0"/>
        <w:rPr>
          <w:snapToGrid w:val="0"/>
        </w:rPr>
      </w:pPr>
      <w:r>
        <w:rPr>
          <w:rFonts w:hint="eastAsia"/>
          <w:snapToGrid w:val="0"/>
        </w:rPr>
        <w:t>通过激光统一触发信号接口（秒脉冲信息），实现接收</w:t>
      </w:r>
      <w:proofErr w:type="gramStart"/>
      <w:r>
        <w:rPr>
          <w:rFonts w:hint="eastAsia"/>
          <w:snapToGrid w:val="0"/>
        </w:rPr>
        <w:t>外部时统</w:t>
      </w:r>
      <w:proofErr w:type="gramEnd"/>
      <w:r>
        <w:rPr>
          <w:rFonts w:hint="eastAsia"/>
          <w:snapToGrid w:val="0"/>
        </w:rPr>
        <w:t>信号功能；</w:t>
      </w:r>
    </w:p>
    <w:p w:rsidR="00ED2944" w:rsidRDefault="00ED2944" w:rsidP="00C94BB5">
      <w:pPr>
        <w:pStyle w:val="20"/>
        <w:numPr>
          <w:ilvl w:val="0"/>
          <w:numId w:val="24"/>
        </w:numPr>
        <w:spacing w:line="331" w:lineRule="auto"/>
        <w:ind w:firstLineChars="0"/>
        <w:rPr>
          <w:snapToGrid w:val="0"/>
        </w:rPr>
      </w:pPr>
      <w:r>
        <w:rPr>
          <w:rFonts w:hint="eastAsia"/>
          <w:snapToGrid w:val="0"/>
        </w:rPr>
        <w:t>实现指示激光发射的主波、回波是否发射正常功能；</w:t>
      </w:r>
    </w:p>
    <w:p w:rsidR="00ED2944" w:rsidRDefault="00ED2944" w:rsidP="00C94BB5">
      <w:pPr>
        <w:pStyle w:val="20"/>
        <w:numPr>
          <w:ilvl w:val="0"/>
          <w:numId w:val="24"/>
        </w:numPr>
        <w:spacing w:line="331" w:lineRule="auto"/>
        <w:ind w:firstLineChars="0"/>
        <w:rPr>
          <w:snapToGrid w:val="0"/>
        </w:rPr>
      </w:pPr>
      <w:r>
        <w:rPr>
          <w:rFonts w:hint="eastAsia"/>
          <w:snapToGrid w:val="0"/>
        </w:rPr>
        <w:t>具备因外部网络阻塞引起的数据积压、放阻塞容错功能</w:t>
      </w:r>
      <w:r w:rsidR="002F570D">
        <w:rPr>
          <w:rFonts w:hint="eastAsia"/>
          <w:snapToGrid w:val="0"/>
        </w:rPr>
        <w:t>。</w:t>
      </w:r>
    </w:p>
    <w:p w:rsidR="00937DAA" w:rsidRPr="00937DAA" w:rsidRDefault="00937DAA" w:rsidP="00937DAA">
      <w:pPr>
        <w:pStyle w:val="20"/>
        <w:ind w:firstLine="480"/>
      </w:pPr>
      <w:r>
        <w:rPr>
          <w:rFonts w:hint="eastAsia"/>
          <w:snapToGrid w:val="0"/>
        </w:rPr>
        <w:t>其中，</w:t>
      </w:r>
      <w:r>
        <w:rPr>
          <w:snapToGrid w:val="0"/>
        </w:rPr>
        <w:t>RS-422</w:t>
      </w:r>
      <w:r>
        <w:rPr>
          <w:rFonts w:hint="eastAsia"/>
          <w:snapToGrid w:val="0"/>
        </w:rPr>
        <w:t>串口</w:t>
      </w:r>
      <w:r>
        <w:t>报文通信频率为</w:t>
      </w:r>
      <w:r>
        <w:t>50Hz</w:t>
      </w:r>
      <w:r>
        <w:t>，每</w:t>
      </w:r>
      <w:r>
        <w:t>20ms</w:t>
      </w:r>
      <w:r>
        <w:t>周期</w:t>
      </w:r>
      <w:r>
        <w:t>-</w:t>
      </w:r>
      <w:r>
        <w:t>雷达设备向光电电路组合发送数据，并接收来自光电电路组合的数据；每</w:t>
      </w:r>
      <w:r>
        <w:t>20ms</w:t>
      </w:r>
      <w:r>
        <w:t>周期</w:t>
      </w:r>
      <w:r>
        <w:t>-</w:t>
      </w:r>
      <w:r>
        <w:t>光电电路组合向雷达发送数据，并接收来自雷达的数据。光电电路组合与雷达发送、接收数据相互独立。在发送与接收数据过程中，均要求有限时处理，以保证系统正常工作。光电电路组合连续</w:t>
      </w:r>
      <w:r>
        <w:t>10</w:t>
      </w:r>
      <w:r>
        <w:t>个周期</w:t>
      </w:r>
      <w:r>
        <w:t>(200ms)</w:t>
      </w:r>
      <w:r>
        <w:t>接收不到雷达数据则进入默认工作状态，若出现通信超时情况，系统上报串口故障。</w:t>
      </w:r>
    </w:p>
    <w:p w:rsidR="00ED2944" w:rsidRPr="00ED2944" w:rsidRDefault="00ED2944" w:rsidP="00ED2944">
      <w:pPr>
        <w:pStyle w:val="20"/>
        <w:spacing w:line="331" w:lineRule="auto"/>
        <w:ind w:left="480" w:firstLineChars="0" w:firstLine="0"/>
        <w:rPr>
          <w:snapToGrid w:val="0"/>
        </w:rPr>
      </w:pPr>
      <w:r>
        <w:rPr>
          <w:rFonts w:hint="eastAsia"/>
          <w:snapToGrid w:val="0"/>
        </w:rPr>
        <w:lastRenderedPageBreak/>
        <w:t>与光电探测组件控制表如下所示：</w:t>
      </w:r>
    </w:p>
    <w:p w:rsidR="00ED2944" w:rsidRDefault="00ED2944" w:rsidP="00ED2944">
      <w:pPr>
        <w:pStyle w:val="a8"/>
      </w:pPr>
      <w:proofErr w:type="gramStart"/>
      <w:r>
        <w:rPr>
          <w:rFonts w:hint="eastAsia"/>
        </w:rPr>
        <w:t>光表探测</w:t>
      </w:r>
      <w:proofErr w:type="gramEnd"/>
      <w:r>
        <w:rPr>
          <w:rFonts w:hint="eastAsia"/>
        </w:rPr>
        <w:t>组件-控制表</w:t>
      </w:r>
    </w:p>
    <w:tbl>
      <w:tblPr>
        <w:tblStyle w:val="afb"/>
        <w:tblW w:w="7938" w:type="dxa"/>
        <w:jc w:val="center"/>
        <w:tblInd w:w="108" w:type="dxa"/>
        <w:tblLayout w:type="fixed"/>
        <w:tblLook w:val="04A0" w:firstRow="1" w:lastRow="0" w:firstColumn="1" w:lastColumn="0" w:noHBand="0" w:noVBand="1"/>
      </w:tblPr>
      <w:tblGrid>
        <w:gridCol w:w="851"/>
        <w:gridCol w:w="2268"/>
        <w:gridCol w:w="4819"/>
      </w:tblGrid>
      <w:tr w:rsidR="00EC443D" w:rsidTr="00EC443D">
        <w:trPr>
          <w:jc w:val="center"/>
        </w:trPr>
        <w:tc>
          <w:tcPr>
            <w:tcW w:w="851" w:type="dxa"/>
            <w:vAlign w:val="center"/>
          </w:tcPr>
          <w:p w:rsidR="00EC443D" w:rsidRDefault="00EC443D" w:rsidP="00EC443D">
            <w:pPr>
              <w:pStyle w:val="20"/>
              <w:ind w:firstLineChars="0" w:firstLine="0"/>
              <w:jc w:val="center"/>
              <w:rPr>
                <w:rFonts w:asciiTheme="minorEastAsia" w:eastAsiaTheme="minorEastAsia" w:hAnsiTheme="minorEastAsia"/>
                <w:sz w:val="21"/>
                <w:szCs w:val="21"/>
              </w:rPr>
            </w:pPr>
            <w:r>
              <w:rPr>
                <w:rFonts w:asciiTheme="minorEastAsia" w:eastAsiaTheme="minorEastAsia" w:hAnsiTheme="minorEastAsia" w:cs="宋体" w:hint="eastAsia"/>
                <w:sz w:val="21"/>
                <w:szCs w:val="21"/>
              </w:rPr>
              <w:t>序号</w:t>
            </w:r>
          </w:p>
        </w:tc>
        <w:tc>
          <w:tcPr>
            <w:tcW w:w="2268" w:type="dxa"/>
            <w:vAlign w:val="center"/>
          </w:tcPr>
          <w:p w:rsidR="00EC443D" w:rsidRDefault="00EC443D" w:rsidP="00EC443D">
            <w:pPr>
              <w:pStyle w:val="20"/>
              <w:ind w:leftChars="75" w:left="180" w:firstLineChars="0" w:firstLine="0"/>
              <w:jc w:val="center"/>
              <w:rPr>
                <w:rFonts w:asciiTheme="minorEastAsia" w:eastAsiaTheme="minorEastAsia" w:hAnsiTheme="minorEastAsia"/>
                <w:sz w:val="21"/>
                <w:szCs w:val="21"/>
              </w:rPr>
            </w:pPr>
            <w:r>
              <w:rPr>
                <w:rFonts w:asciiTheme="minorEastAsia" w:eastAsiaTheme="minorEastAsia" w:hAnsiTheme="minorEastAsia" w:cs="宋体" w:hint="eastAsia"/>
                <w:sz w:val="21"/>
                <w:szCs w:val="21"/>
              </w:rPr>
              <w:t>模式控制</w:t>
            </w:r>
          </w:p>
        </w:tc>
        <w:tc>
          <w:tcPr>
            <w:tcW w:w="4819" w:type="dxa"/>
            <w:vAlign w:val="center"/>
          </w:tcPr>
          <w:p w:rsidR="00EC443D" w:rsidRDefault="00EC443D" w:rsidP="00EC443D">
            <w:pPr>
              <w:pStyle w:val="20"/>
              <w:ind w:leftChars="75" w:left="180" w:firstLineChars="0" w:firstLine="0"/>
              <w:jc w:val="center"/>
              <w:rPr>
                <w:rFonts w:asciiTheme="minorEastAsia" w:eastAsiaTheme="minorEastAsia" w:hAnsiTheme="minorEastAsia"/>
                <w:sz w:val="21"/>
                <w:szCs w:val="21"/>
              </w:rPr>
            </w:pPr>
            <w:r>
              <w:rPr>
                <w:rFonts w:asciiTheme="minorEastAsia" w:eastAsiaTheme="minorEastAsia" w:hAnsiTheme="minorEastAsia" w:cs="宋体" w:hint="eastAsia"/>
                <w:sz w:val="21"/>
                <w:szCs w:val="21"/>
              </w:rPr>
              <w:t>控制要素</w:t>
            </w:r>
          </w:p>
        </w:tc>
      </w:tr>
      <w:tr w:rsidR="00EC443D" w:rsidTr="00EC443D">
        <w:trPr>
          <w:jc w:val="center"/>
        </w:trPr>
        <w:tc>
          <w:tcPr>
            <w:tcW w:w="851" w:type="dxa"/>
            <w:vAlign w:val="center"/>
          </w:tcPr>
          <w:p w:rsidR="00EC443D" w:rsidRDefault="00EC443D" w:rsidP="00C94BB5">
            <w:pPr>
              <w:pStyle w:val="20"/>
              <w:numPr>
                <w:ilvl w:val="0"/>
                <w:numId w:val="19"/>
              </w:numPr>
              <w:ind w:leftChars="75" w:left="620" w:firstLineChars="0"/>
              <w:jc w:val="center"/>
              <w:rPr>
                <w:rFonts w:asciiTheme="minorEastAsia" w:eastAsiaTheme="minorEastAsia" w:hAnsiTheme="minorEastAsia"/>
                <w:sz w:val="21"/>
                <w:szCs w:val="21"/>
              </w:rPr>
            </w:pPr>
          </w:p>
        </w:tc>
        <w:tc>
          <w:tcPr>
            <w:tcW w:w="2268" w:type="dxa"/>
            <w:vAlign w:val="center"/>
          </w:tcPr>
          <w:p w:rsidR="00EC443D" w:rsidRDefault="00EC443D" w:rsidP="00EC443D">
            <w:pPr>
              <w:pStyle w:val="20"/>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捕获/图像跟踪控制</w:t>
            </w:r>
          </w:p>
        </w:tc>
        <w:tc>
          <w:tcPr>
            <w:tcW w:w="4819" w:type="dxa"/>
            <w:vAlign w:val="center"/>
          </w:tcPr>
          <w:p w:rsidR="00EC443D" w:rsidRDefault="009C708B" w:rsidP="00EC443D">
            <w:pPr>
              <w:pStyle w:val="20"/>
              <w:ind w:leftChars="75" w:left="180" w:firstLineChars="0" w:firstLine="0"/>
              <w:jc w:val="center"/>
              <w:rPr>
                <w:rFonts w:asciiTheme="minorEastAsia" w:eastAsiaTheme="minorEastAsia" w:hAnsiTheme="minorEastAsia"/>
                <w:sz w:val="21"/>
                <w:szCs w:val="21"/>
              </w:rPr>
            </w:pPr>
            <w:r>
              <w:rPr>
                <w:rFonts w:asciiTheme="minorEastAsia" w:eastAsiaTheme="minorEastAsia" w:hAnsiTheme="minorEastAsia" w:cs="宋体" w:hint="eastAsia"/>
                <w:sz w:val="21"/>
                <w:szCs w:val="21"/>
              </w:rPr>
              <w:t>摇杆控制</w:t>
            </w:r>
          </w:p>
        </w:tc>
      </w:tr>
      <w:tr w:rsidR="00EC443D" w:rsidTr="00EC443D">
        <w:trPr>
          <w:jc w:val="center"/>
        </w:trPr>
        <w:tc>
          <w:tcPr>
            <w:tcW w:w="851" w:type="dxa"/>
            <w:vAlign w:val="center"/>
          </w:tcPr>
          <w:p w:rsidR="00EC443D" w:rsidRDefault="00EC443D" w:rsidP="00C94BB5">
            <w:pPr>
              <w:pStyle w:val="20"/>
              <w:numPr>
                <w:ilvl w:val="0"/>
                <w:numId w:val="19"/>
              </w:numPr>
              <w:ind w:leftChars="75" w:left="620" w:firstLineChars="0"/>
              <w:jc w:val="center"/>
              <w:rPr>
                <w:rFonts w:asciiTheme="minorEastAsia" w:eastAsiaTheme="minorEastAsia" w:hAnsiTheme="minorEastAsia"/>
                <w:sz w:val="21"/>
                <w:szCs w:val="21"/>
              </w:rPr>
            </w:pPr>
          </w:p>
        </w:tc>
        <w:tc>
          <w:tcPr>
            <w:tcW w:w="2268" w:type="dxa"/>
            <w:vAlign w:val="center"/>
          </w:tcPr>
          <w:p w:rsidR="00EC443D" w:rsidRDefault="00EC443D" w:rsidP="00EC443D">
            <w:pPr>
              <w:pStyle w:val="20"/>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跟踪模式</w:t>
            </w:r>
          </w:p>
        </w:tc>
        <w:tc>
          <w:tcPr>
            <w:tcW w:w="4819" w:type="dxa"/>
            <w:vAlign w:val="center"/>
          </w:tcPr>
          <w:p w:rsidR="00EC443D" w:rsidRDefault="009C708B" w:rsidP="00EC443D">
            <w:pPr>
              <w:pStyle w:val="20"/>
              <w:ind w:leftChars="75" w:left="180" w:firstLineChars="0" w:firstLine="0"/>
              <w:jc w:val="center"/>
              <w:rPr>
                <w:rFonts w:asciiTheme="minorEastAsia" w:eastAsiaTheme="minorEastAsia" w:hAnsiTheme="minorEastAsia"/>
                <w:sz w:val="21"/>
                <w:szCs w:val="21"/>
              </w:rPr>
            </w:pPr>
            <w:r>
              <w:rPr>
                <w:rFonts w:asciiTheme="minorEastAsia" w:eastAsiaTheme="minorEastAsia" w:hAnsiTheme="minorEastAsia" w:cs="宋体" w:hint="eastAsia"/>
                <w:sz w:val="21"/>
                <w:szCs w:val="21"/>
              </w:rPr>
              <w:t>对比度、相关、边缘</w:t>
            </w:r>
          </w:p>
        </w:tc>
      </w:tr>
      <w:tr w:rsidR="00EC443D" w:rsidTr="00EC443D">
        <w:trPr>
          <w:jc w:val="center"/>
        </w:trPr>
        <w:tc>
          <w:tcPr>
            <w:tcW w:w="851" w:type="dxa"/>
            <w:vAlign w:val="center"/>
          </w:tcPr>
          <w:p w:rsidR="00EC443D" w:rsidRDefault="00EC443D" w:rsidP="00C94BB5">
            <w:pPr>
              <w:pStyle w:val="20"/>
              <w:numPr>
                <w:ilvl w:val="0"/>
                <w:numId w:val="19"/>
              </w:numPr>
              <w:ind w:leftChars="75" w:left="620" w:firstLineChars="0"/>
              <w:jc w:val="center"/>
              <w:rPr>
                <w:rFonts w:asciiTheme="minorEastAsia" w:eastAsiaTheme="minorEastAsia" w:hAnsiTheme="minorEastAsia"/>
                <w:sz w:val="21"/>
                <w:szCs w:val="21"/>
              </w:rPr>
            </w:pPr>
          </w:p>
        </w:tc>
        <w:tc>
          <w:tcPr>
            <w:tcW w:w="2268" w:type="dxa"/>
            <w:vAlign w:val="center"/>
          </w:tcPr>
          <w:p w:rsidR="00EC443D" w:rsidRDefault="00EC443D" w:rsidP="00EC443D">
            <w:pPr>
              <w:pStyle w:val="20"/>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变焦模式</w:t>
            </w:r>
          </w:p>
        </w:tc>
        <w:tc>
          <w:tcPr>
            <w:tcW w:w="4819" w:type="dxa"/>
            <w:vAlign w:val="center"/>
          </w:tcPr>
          <w:p w:rsidR="00EC443D" w:rsidRDefault="009C708B" w:rsidP="00EC443D">
            <w:pPr>
              <w:pStyle w:val="20"/>
              <w:ind w:leftChars="75" w:left="180" w:firstLineChars="0" w:firstLine="0"/>
              <w:jc w:val="center"/>
              <w:rPr>
                <w:rFonts w:asciiTheme="minorEastAsia" w:eastAsiaTheme="minorEastAsia" w:hAnsiTheme="minorEastAsia"/>
                <w:sz w:val="21"/>
                <w:szCs w:val="21"/>
              </w:rPr>
            </w:pPr>
            <w:r>
              <w:rPr>
                <w:rFonts w:asciiTheme="minorEastAsia" w:eastAsiaTheme="minorEastAsia" w:hAnsiTheme="minorEastAsia" w:cs="宋体" w:hint="eastAsia"/>
                <w:sz w:val="21"/>
                <w:szCs w:val="21"/>
              </w:rPr>
              <w:t>手动M、自动A</w:t>
            </w:r>
          </w:p>
        </w:tc>
      </w:tr>
      <w:tr w:rsidR="00EC443D" w:rsidTr="00EC443D">
        <w:trPr>
          <w:jc w:val="center"/>
        </w:trPr>
        <w:tc>
          <w:tcPr>
            <w:tcW w:w="851" w:type="dxa"/>
            <w:vAlign w:val="center"/>
          </w:tcPr>
          <w:p w:rsidR="00EC443D" w:rsidRDefault="00EC443D" w:rsidP="00C94BB5">
            <w:pPr>
              <w:pStyle w:val="20"/>
              <w:numPr>
                <w:ilvl w:val="0"/>
                <w:numId w:val="19"/>
              </w:numPr>
              <w:ind w:leftChars="75" w:left="620" w:firstLineChars="0"/>
              <w:jc w:val="center"/>
              <w:rPr>
                <w:rFonts w:asciiTheme="minorEastAsia" w:eastAsiaTheme="minorEastAsia" w:hAnsiTheme="minorEastAsia"/>
                <w:sz w:val="21"/>
                <w:szCs w:val="21"/>
              </w:rPr>
            </w:pPr>
          </w:p>
        </w:tc>
        <w:tc>
          <w:tcPr>
            <w:tcW w:w="2268" w:type="dxa"/>
            <w:vAlign w:val="center"/>
          </w:tcPr>
          <w:p w:rsidR="00EC443D" w:rsidRDefault="00EC443D" w:rsidP="00EC443D">
            <w:pPr>
              <w:pStyle w:val="20"/>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目标属性选择</w:t>
            </w:r>
          </w:p>
        </w:tc>
        <w:tc>
          <w:tcPr>
            <w:tcW w:w="4819" w:type="dxa"/>
            <w:vAlign w:val="center"/>
          </w:tcPr>
          <w:p w:rsidR="00EC443D" w:rsidRDefault="009C708B" w:rsidP="00EC443D">
            <w:pPr>
              <w:pStyle w:val="20"/>
              <w:ind w:leftChars="75" w:left="180" w:firstLineChars="0" w:firstLine="0"/>
              <w:jc w:val="center"/>
              <w:rPr>
                <w:rFonts w:asciiTheme="minorEastAsia" w:eastAsiaTheme="minorEastAsia" w:hAnsiTheme="minorEastAsia"/>
                <w:sz w:val="21"/>
                <w:szCs w:val="21"/>
              </w:rPr>
            </w:pPr>
            <w:r>
              <w:rPr>
                <w:rFonts w:asciiTheme="minorEastAsia" w:eastAsiaTheme="minorEastAsia" w:hAnsiTheme="minorEastAsia" w:cs="宋体" w:hint="eastAsia"/>
                <w:sz w:val="21"/>
                <w:szCs w:val="21"/>
              </w:rPr>
              <w:t>黑目标、白目标、黑白自动</w:t>
            </w:r>
          </w:p>
        </w:tc>
      </w:tr>
      <w:tr w:rsidR="00EC443D" w:rsidTr="00EC443D">
        <w:trPr>
          <w:jc w:val="center"/>
        </w:trPr>
        <w:tc>
          <w:tcPr>
            <w:tcW w:w="851" w:type="dxa"/>
            <w:vAlign w:val="center"/>
          </w:tcPr>
          <w:p w:rsidR="00EC443D" w:rsidRDefault="00EC443D" w:rsidP="00C94BB5">
            <w:pPr>
              <w:pStyle w:val="20"/>
              <w:numPr>
                <w:ilvl w:val="0"/>
                <w:numId w:val="19"/>
              </w:numPr>
              <w:ind w:leftChars="75" w:left="620" w:firstLineChars="0"/>
              <w:jc w:val="center"/>
              <w:rPr>
                <w:rFonts w:asciiTheme="minorEastAsia" w:eastAsiaTheme="minorEastAsia" w:hAnsiTheme="minorEastAsia"/>
                <w:sz w:val="21"/>
                <w:szCs w:val="21"/>
              </w:rPr>
            </w:pPr>
          </w:p>
        </w:tc>
        <w:tc>
          <w:tcPr>
            <w:tcW w:w="2268" w:type="dxa"/>
            <w:vAlign w:val="center"/>
          </w:tcPr>
          <w:p w:rsidR="00EC443D" w:rsidRDefault="00EC443D" w:rsidP="00EC443D">
            <w:pPr>
              <w:pStyle w:val="20"/>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灵敏度选择</w:t>
            </w:r>
          </w:p>
        </w:tc>
        <w:tc>
          <w:tcPr>
            <w:tcW w:w="4819" w:type="dxa"/>
            <w:vAlign w:val="center"/>
          </w:tcPr>
          <w:p w:rsidR="00EC443D" w:rsidRDefault="009C708B" w:rsidP="00EC443D">
            <w:pPr>
              <w:pStyle w:val="20"/>
              <w:ind w:leftChars="75" w:left="180" w:firstLineChars="0" w:firstLine="0"/>
              <w:jc w:val="center"/>
              <w:rPr>
                <w:rFonts w:asciiTheme="minorEastAsia" w:eastAsiaTheme="minorEastAsia" w:hAnsiTheme="minorEastAsia"/>
                <w:sz w:val="21"/>
                <w:szCs w:val="21"/>
              </w:rPr>
            </w:pPr>
            <w:r>
              <w:rPr>
                <w:rFonts w:asciiTheme="minorEastAsia" w:eastAsiaTheme="minorEastAsia" w:hAnsiTheme="minorEastAsia" w:cs="宋体" w:hint="eastAsia"/>
                <w:sz w:val="21"/>
                <w:szCs w:val="21"/>
              </w:rPr>
              <w:t>灵敏度-、灵敏度+、灵敏度停止</w:t>
            </w:r>
          </w:p>
        </w:tc>
      </w:tr>
      <w:tr w:rsidR="00EC443D" w:rsidTr="00EC443D">
        <w:trPr>
          <w:jc w:val="center"/>
        </w:trPr>
        <w:tc>
          <w:tcPr>
            <w:tcW w:w="851" w:type="dxa"/>
            <w:vAlign w:val="center"/>
          </w:tcPr>
          <w:p w:rsidR="00EC443D" w:rsidRDefault="00EC443D" w:rsidP="00C94BB5">
            <w:pPr>
              <w:pStyle w:val="20"/>
              <w:numPr>
                <w:ilvl w:val="0"/>
                <w:numId w:val="19"/>
              </w:numPr>
              <w:ind w:leftChars="75" w:left="620" w:firstLineChars="0"/>
              <w:jc w:val="center"/>
              <w:rPr>
                <w:rFonts w:asciiTheme="minorEastAsia" w:eastAsiaTheme="minorEastAsia" w:hAnsiTheme="minorEastAsia"/>
                <w:sz w:val="21"/>
                <w:szCs w:val="21"/>
              </w:rPr>
            </w:pPr>
          </w:p>
        </w:tc>
        <w:tc>
          <w:tcPr>
            <w:tcW w:w="2268" w:type="dxa"/>
            <w:vAlign w:val="center"/>
          </w:tcPr>
          <w:p w:rsidR="00EC443D" w:rsidRDefault="00EC443D" w:rsidP="00EC443D">
            <w:pPr>
              <w:pStyle w:val="20"/>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激光发射控制</w:t>
            </w:r>
          </w:p>
        </w:tc>
        <w:tc>
          <w:tcPr>
            <w:tcW w:w="4819" w:type="dxa"/>
            <w:vAlign w:val="center"/>
          </w:tcPr>
          <w:p w:rsidR="00EC443D" w:rsidRDefault="009C708B" w:rsidP="00EC443D">
            <w:pPr>
              <w:pStyle w:val="20"/>
              <w:ind w:leftChars="75" w:left="180" w:firstLineChars="0" w:firstLine="0"/>
              <w:jc w:val="center"/>
              <w:rPr>
                <w:rFonts w:asciiTheme="minorEastAsia" w:eastAsiaTheme="minorEastAsia" w:hAnsiTheme="minorEastAsia"/>
                <w:sz w:val="21"/>
                <w:szCs w:val="21"/>
              </w:rPr>
            </w:pPr>
            <w:r>
              <w:rPr>
                <w:rFonts w:asciiTheme="minorEastAsia" w:eastAsiaTheme="minorEastAsia" w:hAnsiTheme="minorEastAsia" w:cs="宋体" w:hint="eastAsia"/>
                <w:sz w:val="21"/>
                <w:szCs w:val="21"/>
              </w:rPr>
              <w:t>激光停止、激光发射</w:t>
            </w:r>
          </w:p>
        </w:tc>
      </w:tr>
      <w:tr w:rsidR="009C708B" w:rsidTr="00EC443D">
        <w:trPr>
          <w:jc w:val="center"/>
        </w:trPr>
        <w:tc>
          <w:tcPr>
            <w:tcW w:w="851" w:type="dxa"/>
            <w:vAlign w:val="center"/>
          </w:tcPr>
          <w:p w:rsidR="009C708B" w:rsidRDefault="009C708B" w:rsidP="00C94BB5">
            <w:pPr>
              <w:pStyle w:val="20"/>
              <w:numPr>
                <w:ilvl w:val="0"/>
                <w:numId w:val="19"/>
              </w:numPr>
              <w:ind w:leftChars="75" w:left="620" w:firstLineChars="0"/>
              <w:jc w:val="center"/>
              <w:rPr>
                <w:rFonts w:asciiTheme="minorEastAsia" w:eastAsiaTheme="minorEastAsia" w:hAnsiTheme="minorEastAsia"/>
                <w:sz w:val="21"/>
              </w:rPr>
            </w:pPr>
          </w:p>
        </w:tc>
        <w:tc>
          <w:tcPr>
            <w:tcW w:w="2268" w:type="dxa"/>
            <w:vAlign w:val="center"/>
          </w:tcPr>
          <w:p w:rsidR="009C708B" w:rsidRDefault="009C708B" w:rsidP="00EC443D">
            <w:pPr>
              <w:pStyle w:val="20"/>
              <w:ind w:firstLineChars="0" w:firstLine="0"/>
              <w:jc w:val="center"/>
              <w:rPr>
                <w:rFonts w:asciiTheme="minorEastAsia" w:eastAsiaTheme="minorEastAsia" w:hAnsiTheme="minorEastAsia"/>
                <w:sz w:val="21"/>
              </w:rPr>
            </w:pPr>
            <w:r>
              <w:rPr>
                <w:rFonts w:asciiTheme="minorEastAsia" w:eastAsiaTheme="minorEastAsia" w:hAnsiTheme="minorEastAsia" w:hint="eastAsia"/>
                <w:sz w:val="21"/>
              </w:rPr>
              <w:t>激光发射频率控制</w:t>
            </w:r>
          </w:p>
        </w:tc>
        <w:tc>
          <w:tcPr>
            <w:tcW w:w="4819" w:type="dxa"/>
            <w:vAlign w:val="center"/>
          </w:tcPr>
          <w:p w:rsidR="009C708B" w:rsidRDefault="009C708B" w:rsidP="00EC443D">
            <w:pPr>
              <w:pStyle w:val="20"/>
              <w:ind w:leftChars="75" w:left="180" w:firstLineChars="0" w:firstLine="0"/>
              <w:jc w:val="center"/>
              <w:rPr>
                <w:rFonts w:asciiTheme="minorEastAsia" w:eastAsiaTheme="minorEastAsia" w:hAnsiTheme="minorEastAsia" w:cs="宋体"/>
                <w:sz w:val="21"/>
              </w:rPr>
            </w:pPr>
            <w:r>
              <w:rPr>
                <w:rFonts w:asciiTheme="minorEastAsia" w:eastAsiaTheme="minorEastAsia" w:hAnsiTheme="minorEastAsia" w:cs="宋体" w:hint="eastAsia"/>
                <w:sz w:val="21"/>
              </w:rPr>
              <w:t>1Hz、12.5Hz、25Hz</w:t>
            </w:r>
          </w:p>
        </w:tc>
      </w:tr>
      <w:tr w:rsidR="00EC443D" w:rsidTr="00EC443D">
        <w:trPr>
          <w:jc w:val="center"/>
        </w:trPr>
        <w:tc>
          <w:tcPr>
            <w:tcW w:w="851" w:type="dxa"/>
            <w:vAlign w:val="center"/>
          </w:tcPr>
          <w:p w:rsidR="00EC443D" w:rsidRDefault="00EC443D" w:rsidP="00C94BB5">
            <w:pPr>
              <w:pStyle w:val="20"/>
              <w:numPr>
                <w:ilvl w:val="0"/>
                <w:numId w:val="19"/>
              </w:numPr>
              <w:ind w:leftChars="75" w:left="620" w:firstLineChars="0"/>
              <w:jc w:val="center"/>
              <w:rPr>
                <w:rFonts w:asciiTheme="minorEastAsia" w:eastAsiaTheme="minorEastAsia" w:hAnsiTheme="minorEastAsia"/>
                <w:sz w:val="21"/>
                <w:szCs w:val="21"/>
              </w:rPr>
            </w:pPr>
          </w:p>
        </w:tc>
        <w:tc>
          <w:tcPr>
            <w:tcW w:w="2268" w:type="dxa"/>
            <w:vAlign w:val="center"/>
          </w:tcPr>
          <w:p w:rsidR="00EC443D" w:rsidRDefault="00EC443D" w:rsidP="00EC443D">
            <w:pPr>
              <w:pStyle w:val="20"/>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标校功能</w:t>
            </w:r>
          </w:p>
        </w:tc>
        <w:tc>
          <w:tcPr>
            <w:tcW w:w="4819" w:type="dxa"/>
            <w:vAlign w:val="center"/>
          </w:tcPr>
          <w:p w:rsidR="00EC443D" w:rsidRDefault="009C708B" w:rsidP="00EC443D">
            <w:pPr>
              <w:pStyle w:val="20"/>
              <w:ind w:leftChars="75" w:left="180" w:firstLineChars="0" w:firstLine="0"/>
              <w:jc w:val="center"/>
              <w:rPr>
                <w:rFonts w:asciiTheme="minorEastAsia" w:eastAsiaTheme="minorEastAsia" w:hAnsiTheme="minorEastAsia"/>
                <w:sz w:val="21"/>
                <w:szCs w:val="21"/>
              </w:rPr>
            </w:pPr>
            <w:r>
              <w:rPr>
                <w:rFonts w:asciiTheme="minorEastAsia" w:eastAsiaTheme="minorEastAsia" w:hAnsiTheme="minorEastAsia" w:cs="宋体" w:hint="eastAsia"/>
                <w:sz w:val="21"/>
                <w:szCs w:val="21"/>
              </w:rPr>
              <w:t>工作、</w:t>
            </w:r>
            <w:r>
              <w:rPr>
                <w:rFonts w:asciiTheme="minorEastAsia" w:eastAsiaTheme="minorEastAsia" w:hAnsiTheme="minorEastAsia" w:hint="eastAsia"/>
                <w:sz w:val="21"/>
                <w:szCs w:val="21"/>
              </w:rPr>
              <w:t>标校</w:t>
            </w:r>
          </w:p>
        </w:tc>
      </w:tr>
      <w:tr w:rsidR="00EC443D" w:rsidTr="00EC443D">
        <w:trPr>
          <w:jc w:val="center"/>
        </w:trPr>
        <w:tc>
          <w:tcPr>
            <w:tcW w:w="851" w:type="dxa"/>
            <w:vAlign w:val="center"/>
          </w:tcPr>
          <w:p w:rsidR="00EC443D" w:rsidRDefault="00EC443D" w:rsidP="00C94BB5">
            <w:pPr>
              <w:pStyle w:val="20"/>
              <w:numPr>
                <w:ilvl w:val="0"/>
                <w:numId w:val="19"/>
              </w:numPr>
              <w:ind w:leftChars="75" w:left="620" w:firstLineChars="0"/>
              <w:jc w:val="center"/>
              <w:rPr>
                <w:rFonts w:asciiTheme="minorEastAsia" w:eastAsiaTheme="minorEastAsia" w:hAnsiTheme="minorEastAsia"/>
                <w:sz w:val="21"/>
                <w:szCs w:val="21"/>
              </w:rPr>
            </w:pPr>
          </w:p>
        </w:tc>
        <w:tc>
          <w:tcPr>
            <w:tcW w:w="2268" w:type="dxa"/>
            <w:vAlign w:val="center"/>
          </w:tcPr>
          <w:p w:rsidR="00EC443D" w:rsidRDefault="00EC443D" w:rsidP="00EC443D">
            <w:pPr>
              <w:pStyle w:val="20"/>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变焦功能</w:t>
            </w:r>
          </w:p>
        </w:tc>
        <w:tc>
          <w:tcPr>
            <w:tcW w:w="4819" w:type="dxa"/>
            <w:vAlign w:val="center"/>
          </w:tcPr>
          <w:p w:rsidR="00EC443D" w:rsidRDefault="009C708B" w:rsidP="00EC443D">
            <w:pPr>
              <w:pStyle w:val="20"/>
              <w:ind w:leftChars="75" w:left="180" w:firstLineChars="0" w:firstLine="0"/>
              <w:jc w:val="center"/>
              <w:rPr>
                <w:rFonts w:asciiTheme="minorEastAsia" w:eastAsiaTheme="minorEastAsia" w:hAnsiTheme="minorEastAsia"/>
                <w:sz w:val="21"/>
                <w:szCs w:val="21"/>
              </w:rPr>
            </w:pPr>
            <w:r>
              <w:rPr>
                <w:rFonts w:asciiTheme="minorEastAsia" w:eastAsiaTheme="minorEastAsia" w:hAnsiTheme="minorEastAsia" w:cs="宋体" w:hint="eastAsia"/>
                <w:sz w:val="21"/>
                <w:szCs w:val="21"/>
              </w:rPr>
              <w:t>变焦远、变焦近、变焦停止</w:t>
            </w:r>
          </w:p>
        </w:tc>
      </w:tr>
      <w:tr w:rsidR="00EC443D" w:rsidTr="00EC443D">
        <w:trPr>
          <w:jc w:val="center"/>
        </w:trPr>
        <w:tc>
          <w:tcPr>
            <w:tcW w:w="851" w:type="dxa"/>
            <w:vAlign w:val="center"/>
          </w:tcPr>
          <w:p w:rsidR="00EC443D" w:rsidRDefault="00EC443D" w:rsidP="00C94BB5">
            <w:pPr>
              <w:pStyle w:val="20"/>
              <w:numPr>
                <w:ilvl w:val="0"/>
                <w:numId w:val="19"/>
              </w:numPr>
              <w:ind w:leftChars="75" w:left="620" w:firstLineChars="0"/>
              <w:jc w:val="center"/>
              <w:rPr>
                <w:rFonts w:asciiTheme="minorEastAsia" w:eastAsiaTheme="minorEastAsia" w:hAnsiTheme="minorEastAsia"/>
                <w:sz w:val="21"/>
                <w:szCs w:val="21"/>
              </w:rPr>
            </w:pPr>
          </w:p>
        </w:tc>
        <w:tc>
          <w:tcPr>
            <w:tcW w:w="2268" w:type="dxa"/>
            <w:vAlign w:val="center"/>
          </w:tcPr>
          <w:p w:rsidR="00EC443D" w:rsidRDefault="00EC443D" w:rsidP="00EC443D">
            <w:pPr>
              <w:pStyle w:val="20"/>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聚焦功能</w:t>
            </w:r>
          </w:p>
        </w:tc>
        <w:tc>
          <w:tcPr>
            <w:tcW w:w="4819" w:type="dxa"/>
            <w:vAlign w:val="center"/>
          </w:tcPr>
          <w:p w:rsidR="00EC443D" w:rsidRDefault="009C708B" w:rsidP="00EC443D">
            <w:pPr>
              <w:pStyle w:val="20"/>
              <w:ind w:leftChars="75" w:left="180" w:firstLineChars="0" w:firstLine="0"/>
              <w:jc w:val="center"/>
              <w:rPr>
                <w:rFonts w:asciiTheme="minorEastAsia" w:eastAsiaTheme="minorEastAsia" w:hAnsiTheme="minorEastAsia"/>
                <w:sz w:val="21"/>
                <w:szCs w:val="21"/>
              </w:rPr>
            </w:pPr>
            <w:r>
              <w:rPr>
                <w:rFonts w:asciiTheme="minorEastAsia" w:eastAsiaTheme="minorEastAsia" w:hAnsiTheme="minorEastAsia" w:cs="宋体" w:hint="eastAsia"/>
                <w:sz w:val="21"/>
                <w:szCs w:val="21"/>
              </w:rPr>
              <w:t>聚焦+、聚焦-、聚焦停止</w:t>
            </w:r>
          </w:p>
        </w:tc>
      </w:tr>
      <w:tr w:rsidR="00EC443D" w:rsidTr="00EC443D">
        <w:trPr>
          <w:jc w:val="center"/>
        </w:trPr>
        <w:tc>
          <w:tcPr>
            <w:tcW w:w="851" w:type="dxa"/>
            <w:vAlign w:val="center"/>
          </w:tcPr>
          <w:p w:rsidR="00EC443D" w:rsidRDefault="00EC443D" w:rsidP="00C94BB5">
            <w:pPr>
              <w:pStyle w:val="20"/>
              <w:numPr>
                <w:ilvl w:val="0"/>
                <w:numId w:val="19"/>
              </w:numPr>
              <w:ind w:leftChars="75" w:left="620" w:firstLineChars="0"/>
              <w:jc w:val="center"/>
              <w:rPr>
                <w:rFonts w:asciiTheme="minorEastAsia" w:eastAsiaTheme="minorEastAsia" w:hAnsiTheme="minorEastAsia"/>
                <w:sz w:val="21"/>
              </w:rPr>
            </w:pPr>
          </w:p>
        </w:tc>
        <w:tc>
          <w:tcPr>
            <w:tcW w:w="2268" w:type="dxa"/>
            <w:vAlign w:val="center"/>
          </w:tcPr>
          <w:p w:rsidR="00EC443D" w:rsidRDefault="00EC443D" w:rsidP="00EC443D">
            <w:pPr>
              <w:pStyle w:val="20"/>
              <w:ind w:firstLineChars="0" w:firstLine="0"/>
              <w:jc w:val="center"/>
              <w:rPr>
                <w:rFonts w:asciiTheme="minorEastAsia" w:eastAsiaTheme="minorEastAsia" w:hAnsiTheme="minorEastAsia"/>
                <w:sz w:val="21"/>
              </w:rPr>
            </w:pPr>
            <w:proofErr w:type="gramStart"/>
            <w:r>
              <w:rPr>
                <w:rFonts w:asciiTheme="minorEastAsia" w:eastAsiaTheme="minorEastAsia" w:hAnsiTheme="minorEastAsia" w:hint="eastAsia"/>
                <w:sz w:val="21"/>
              </w:rPr>
              <w:t>电动镜盖开关</w:t>
            </w:r>
            <w:proofErr w:type="gramEnd"/>
            <w:r>
              <w:rPr>
                <w:rFonts w:asciiTheme="minorEastAsia" w:eastAsiaTheme="minorEastAsia" w:hAnsiTheme="minorEastAsia" w:hint="eastAsia"/>
                <w:sz w:val="21"/>
              </w:rPr>
              <w:t>控制</w:t>
            </w:r>
          </w:p>
        </w:tc>
        <w:tc>
          <w:tcPr>
            <w:tcW w:w="4819" w:type="dxa"/>
            <w:vAlign w:val="center"/>
          </w:tcPr>
          <w:p w:rsidR="00EC443D" w:rsidRDefault="009C708B" w:rsidP="00EC443D">
            <w:pPr>
              <w:pStyle w:val="20"/>
              <w:ind w:leftChars="75" w:left="180" w:firstLineChars="0" w:firstLine="0"/>
              <w:jc w:val="center"/>
              <w:rPr>
                <w:rFonts w:asciiTheme="minorEastAsia" w:eastAsiaTheme="minorEastAsia" w:hAnsiTheme="minorEastAsia" w:cs="宋体"/>
                <w:sz w:val="21"/>
              </w:rPr>
            </w:pPr>
            <w:proofErr w:type="gramStart"/>
            <w:r>
              <w:rPr>
                <w:rFonts w:asciiTheme="minorEastAsia" w:eastAsiaTheme="minorEastAsia" w:hAnsiTheme="minorEastAsia" w:hint="eastAsia"/>
                <w:sz w:val="21"/>
              </w:rPr>
              <w:t>镜盖开、镜盖关</w:t>
            </w:r>
            <w:proofErr w:type="gramEnd"/>
          </w:p>
        </w:tc>
      </w:tr>
      <w:tr w:rsidR="00EC443D" w:rsidTr="00EC443D">
        <w:trPr>
          <w:jc w:val="center"/>
        </w:trPr>
        <w:tc>
          <w:tcPr>
            <w:tcW w:w="851" w:type="dxa"/>
            <w:vAlign w:val="center"/>
          </w:tcPr>
          <w:p w:rsidR="00EC443D" w:rsidRDefault="00EC443D" w:rsidP="00C94BB5">
            <w:pPr>
              <w:pStyle w:val="20"/>
              <w:numPr>
                <w:ilvl w:val="0"/>
                <w:numId w:val="19"/>
              </w:numPr>
              <w:ind w:leftChars="75" w:left="620" w:firstLineChars="0"/>
              <w:jc w:val="center"/>
              <w:rPr>
                <w:rFonts w:asciiTheme="minorEastAsia" w:eastAsiaTheme="minorEastAsia" w:hAnsiTheme="minorEastAsia"/>
                <w:sz w:val="21"/>
              </w:rPr>
            </w:pPr>
          </w:p>
        </w:tc>
        <w:tc>
          <w:tcPr>
            <w:tcW w:w="2268" w:type="dxa"/>
            <w:vAlign w:val="center"/>
          </w:tcPr>
          <w:p w:rsidR="00EC443D" w:rsidRDefault="00EC443D" w:rsidP="00EC443D">
            <w:pPr>
              <w:pStyle w:val="20"/>
              <w:ind w:firstLineChars="0" w:firstLine="0"/>
              <w:jc w:val="center"/>
              <w:rPr>
                <w:rFonts w:asciiTheme="minorEastAsia" w:eastAsiaTheme="minorEastAsia" w:hAnsiTheme="minorEastAsia"/>
                <w:sz w:val="21"/>
              </w:rPr>
            </w:pPr>
            <w:r>
              <w:rPr>
                <w:rFonts w:asciiTheme="minorEastAsia" w:eastAsiaTheme="minorEastAsia" w:hAnsiTheme="minorEastAsia" w:hint="eastAsia"/>
                <w:sz w:val="21"/>
              </w:rPr>
              <w:t>可见光色彩切换</w:t>
            </w:r>
          </w:p>
        </w:tc>
        <w:tc>
          <w:tcPr>
            <w:tcW w:w="4819" w:type="dxa"/>
            <w:vAlign w:val="center"/>
          </w:tcPr>
          <w:p w:rsidR="00EC443D" w:rsidRDefault="003E08E3" w:rsidP="00EC443D">
            <w:pPr>
              <w:pStyle w:val="20"/>
              <w:ind w:leftChars="75" w:left="180" w:firstLineChars="0" w:firstLine="0"/>
              <w:jc w:val="center"/>
              <w:rPr>
                <w:rFonts w:asciiTheme="minorEastAsia" w:eastAsiaTheme="minorEastAsia" w:hAnsiTheme="minorEastAsia" w:cs="宋体"/>
                <w:sz w:val="21"/>
              </w:rPr>
            </w:pPr>
            <w:r>
              <w:rPr>
                <w:rFonts w:asciiTheme="minorEastAsia" w:eastAsiaTheme="minorEastAsia" w:hAnsiTheme="minorEastAsia" w:cs="宋体" w:hint="eastAsia"/>
                <w:sz w:val="21"/>
              </w:rPr>
              <w:t>彩色、黑白</w:t>
            </w:r>
          </w:p>
        </w:tc>
      </w:tr>
      <w:tr w:rsidR="00EC443D" w:rsidTr="00EC443D">
        <w:trPr>
          <w:jc w:val="center"/>
        </w:trPr>
        <w:tc>
          <w:tcPr>
            <w:tcW w:w="851" w:type="dxa"/>
            <w:vAlign w:val="center"/>
          </w:tcPr>
          <w:p w:rsidR="00EC443D" w:rsidRDefault="00EC443D" w:rsidP="00C94BB5">
            <w:pPr>
              <w:pStyle w:val="20"/>
              <w:numPr>
                <w:ilvl w:val="0"/>
                <w:numId w:val="19"/>
              </w:numPr>
              <w:ind w:leftChars="75" w:left="620" w:firstLineChars="0"/>
              <w:jc w:val="center"/>
              <w:rPr>
                <w:rFonts w:asciiTheme="minorEastAsia" w:eastAsiaTheme="minorEastAsia" w:hAnsiTheme="minorEastAsia"/>
                <w:sz w:val="21"/>
              </w:rPr>
            </w:pPr>
          </w:p>
        </w:tc>
        <w:tc>
          <w:tcPr>
            <w:tcW w:w="2268" w:type="dxa"/>
            <w:vAlign w:val="center"/>
          </w:tcPr>
          <w:p w:rsidR="00EC443D" w:rsidRDefault="009C708B" w:rsidP="00EC443D">
            <w:pPr>
              <w:pStyle w:val="20"/>
              <w:ind w:firstLineChars="0" w:firstLine="0"/>
              <w:jc w:val="center"/>
              <w:rPr>
                <w:rFonts w:asciiTheme="minorEastAsia" w:eastAsiaTheme="minorEastAsia" w:hAnsiTheme="minorEastAsia"/>
                <w:sz w:val="21"/>
              </w:rPr>
            </w:pPr>
            <w:r>
              <w:rPr>
                <w:rFonts w:asciiTheme="minorEastAsia" w:eastAsiaTheme="minorEastAsia" w:hAnsiTheme="minorEastAsia" w:hint="eastAsia"/>
                <w:sz w:val="21"/>
              </w:rPr>
              <w:t>可见光</w:t>
            </w:r>
            <w:bookmarkStart w:id="69" w:name="OLE_LINK5"/>
            <w:bookmarkStart w:id="70" w:name="OLE_LINK7"/>
            <w:r>
              <w:rPr>
                <w:rFonts w:asciiTheme="minorEastAsia" w:eastAsiaTheme="minorEastAsia" w:hAnsiTheme="minorEastAsia" w:hint="eastAsia"/>
                <w:sz w:val="21"/>
              </w:rPr>
              <w:t>透雾</w:t>
            </w:r>
            <w:bookmarkEnd w:id="69"/>
            <w:bookmarkEnd w:id="70"/>
            <w:r>
              <w:rPr>
                <w:rFonts w:asciiTheme="minorEastAsia" w:eastAsiaTheme="minorEastAsia" w:hAnsiTheme="minorEastAsia" w:hint="eastAsia"/>
                <w:sz w:val="21"/>
              </w:rPr>
              <w:t>开关控制</w:t>
            </w:r>
          </w:p>
        </w:tc>
        <w:tc>
          <w:tcPr>
            <w:tcW w:w="4819" w:type="dxa"/>
            <w:vAlign w:val="center"/>
          </w:tcPr>
          <w:p w:rsidR="00EC443D" w:rsidRDefault="003E08E3" w:rsidP="00EC443D">
            <w:pPr>
              <w:pStyle w:val="20"/>
              <w:ind w:leftChars="75" w:left="180" w:firstLineChars="0" w:firstLine="0"/>
              <w:jc w:val="center"/>
              <w:rPr>
                <w:rFonts w:asciiTheme="minorEastAsia" w:eastAsiaTheme="minorEastAsia" w:hAnsiTheme="minorEastAsia" w:cs="宋体"/>
                <w:sz w:val="21"/>
              </w:rPr>
            </w:pPr>
            <w:r>
              <w:rPr>
                <w:rFonts w:asciiTheme="minorEastAsia" w:eastAsiaTheme="minorEastAsia" w:hAnsiTheme="minorEastAsia" w:hint="eastAsia"/>
                <w:sz w:val="21"/>
              </w:rPr>
              <w:t>透雾开、</w:t>
            </w:r>
            <w:proofErr w:type="gramStart"/>
            <w:r>
              <w:rPr>
                <w:rFonts w:asciiTheme="minorEastAsia" w:eastAsiaTheme="minorEastAsia" w:hAnsiTheme="minorEastAsia" w:hint="eastAsia"/>
                <w:sz w:val="21"/>
              </w:rPr>
              <w:t>透雾关</w:t>
            </w:r>
            <w:proofErr w:type="gramEnd"/>
          </w:p>
        </w:tc>
      </w:tr>
    </w:tbl>
    <w:p w:rsidR="000C55CF" w:rsidRDefault="000C55CF" w:rsidP="00ED2944">
      <w:pPr>
        <w:pStyle w:val="20"/>
        <w:ind w:firstLineChars="0" w:firstLine="0"/>
      </w:pPr>
    </w:p>
    <w:p w:rsidR="00FB2B9D" w:rsidRDefault="00FB2B9D">
      <w:pPr>
        <w:pStyle w:val="20"/>
        <w:ind w:firstLine="480"/>
        <w:rPr>
          <w:rFonts w:hint="eastAsia"/>
        </w:rPr>
      </w:pPr>
      <w:r>
        <w:rPr>
          <w:rFonts w:hint="eastAsia"/>
        </w:rPr>
        <w:t>在综合处理模块中，通过多线程处理来分别实现各接口数据的接收与发送，接收与发送线程通过访问数据缓存来实现数据的存储与获取。模块启动后各线程循环执行直到程序退出。</w:t>
      </w:r>
    </w:p>
    <w:p w:rsidR="00E85774" w:rsidRDefault="00937DAA">
      <w:pPr>
        <w:pStyle w:val="20"/>
        <w:ind w:firstLine="480"/>
      </w:pPr>
      <w:r>
        <w:rPr>
          <w:rFonts w:hint="eastAsia"/>
        </w:rPr>
        <w:t>综合处理模块的</w:t>
      </w:r>
      <w:r w:rsidR="00815D47">
        <w:rPr>
          <w:rFonts w:hint="eastAsia"/>
        </w:rPr>
        <w:t>功能</w:t>
      </w:r>
      <w:r w:rsidR="00D136AB">
        <w:rPr>
          <w:rFonts w:hint="eastAsia"/>
        </w:rPr>
        <w:t>流程如下图所示：</w:t>
      </w:r>
    </w:p>
    <w:p w:rsidR="00E85774" w:rsidRDefault="00FB2B9D">
      <w:pPr>
        <w:widowControl/>
        <w:jc w:val="center"/>
        <w:rPr>
          <w:lang w:bidi="ar"/>
        </w:rPr>
      </w:pPr>
      <w:r>
        <w:object w:dxaOrig="13601" w:dyaOrig="9184">
          <v:shape id="_x0000_i1030" type="#_x0000_t75" style="width:452.75pt;height:305.45pt" o:ole="">
            <v:imagedata r:id="rId34" o:title=""/>
          </v:shape>
          <o:OLEObject Type="Embed" ProgID="Visio.Drawing.11" ShapeID="_x0000_i1030" DrawAspect="Content" ObjectID="_1796542486" r:id="rId35"/>
        </w:object>
      </w:r>
    </w:p>
    <w:p w:rsidR="00E85774" w:rsidRDefault="00815D47">
      <w:pPr>
        <w:pStyle w:val="a"/>
        <w:rPr>
          <w:rFonts w:hAnsi="黑体" w:hint="eastAsia"/>
          <w:szCs w:val="21"/>
        </w:rPr>
      </w:pPr>
      <w:r>
        <w:rPr>
          <w:rFonts w:hAnsi="黑体" w:hint="eastAsia"/>
          <w:szCs w:val="21"/>
        </w:rPr>
        <w:t>综合处理模块</w:t>
      </w:r>
      <w:r w:rsidR="00D136AB">
        <w:rPr>
          <w:rFonts w:hAnsi="黑体" w:hint="eastAsia"/>
          <w:szCs w:val="21"/>
        </w:rPr>
        <w:t>流程图</w:t>
      </w:r>
    </w:p>
    <w:p w:rsidR="00DE4C26" w:rsidRDefault="00DE4C26" w:rsidP="00DE4C26">
      <w:pPr>
        <w:pStyle w:val="afff7"/>
        <w:numPr>
          <w:ilvl w:val="0"/>
          <w:numId w:val="44"/>
        </w:numPr>
        <w:spacing w:line="360" w:lineRule="auto"/>
        <w:ind w:firstLineChars="0"/>
        <w:rPr>
          <w:rFonts w:hint="eastAsia"/>
        </w:rPr>
      </w:pPr>
      <w:r>
        <w:rPr>
          <w:rFonts w:hint="eastAsia"/>
        </w:rPr>
        <w:t>模块初始化主要实现模块内部的变量初始化、内部线程初始化、端口初始化等；</w:t>
      </w:r>
    </w:p>
    <w:p w:rsidR="00DE4C26" w:rsidRDefault="00DE4C26" w:rsidP="00DE4C26">
      <w:pPr>
        <w:pStyle w:val="afff7"/>
        <w:numPr>
          <w:ilvl w:val="0"/>
          <w:numId w:val="44"/>
        </w:numPr>
        <w:spacing w:line="360" w:lineRule="auto"/>
        <w:ind w:firstLineChars="0"/>
        <w:rPr>
          <w:rFonts w:hint="eastAsia"/>
        </w:rPr>
      </w:pPr>
      <w:r>
        <w:rPr>
          <w:rFonts w:hint="eastAsia"/>
        </w:rPr>
        <w:t>综合处理模块</w:t>
      </w:r>
      <w:r>
        <w:rPr>
          <w:rFonts w:hint="eastAsia"/>
        </w:rPr>
        <w:t>通过</w:t>
      </w:r>
      <w:r>
        <w:rPr>
          <w:rFonts w:hint="eastAsia"/>
        </w:rPr>
        <w:t>RS-422</w:t>
      </w:r>
      <w:r>
        <w:rPr>
          <w:rFonts w:hint="eastAsia"/>
        </w:rPr>
        <w:t>异步</w:t>
      </w:r>
      <w:r>
        <w:rPr>
          <w:rFonts w:hint="eastAsia"/>
        </w:rPr>
        <w:t>串口实现与雷达、外设的通信交互。首先设置串口配置，包括：波特率、</w:t>
      </w:r>
      <w:r>
        <w:rPr>
          <w:rFonts w:hint="eastAsia"/>
        </w:rPr>
        <w:t>起始位</w:t>
      </w:r>
      <w:r>
        <w:rPr>
          <w:rFonts w:hint="eastAsia"/>
        </w:rPr>
        <w:t>、数据位等。然后分别启动接收线程和发送线程；</w:t>
      </w:r>
    </w:p>
    <w:p w:rsidR="00DE4C26" w:rsidRDefault="00DE4C26" w:rsidP="00DE4C26">
      <w:pPr>
        <w:pStyle w:val="afff7"/>
        <w:numPr>
          <w:ilvl w:val="0"/>
          <w:numId w:val="44"/>
        </w:numPr>
        <w:spacing w:line="360" w:lineRule="auto"/>
        <w:ind w:firstLineChars="0"/>
        <w:rPr>
          <w:rFonts w:hint="eastAsia"/>
        </w:rPr>
      </w:pPr>
      <w:r>
        <w:rPr>
          <w:rFonts w:hint="eastAsia"/>
        </w:rPr>
        <w:t>串口</w:t>
      </w:r>
      <w:r>
        <w:rPr>
          <w:rFonts w:hint="eastAsia"/>
        </w:rPr>
        <w:t>接收线程周期获取串口数据，实现数据的解析，包括雷达参数数据和外设指令数据</w:t>
      </w:r>
      <w:r w:rsidR="00DE62F4">
        <w:rPr>
          <w:rFonts w:hint="eastAsia"/>
        </w:rPr>
        <w:t>，</w:t>
      </w:r>
      <w:r>
        <w:rPr>
          <w:rFonts w:hint="eastAsia"/>
        </w:rPr>
        <w:t>解析完存储到临时缓存中；</w:t>
      </w:r>
    </w:p>
    <w:p w:rsidR="00DE4C26" w:rsidRDefault="00DE4C26" w:rsidP="00DE4C26">
      <w:pPr>
        <w:pStyle w:val="afff7"/>
        <w:numPr>
          <w:ilvl w:val="0"/>
          <w:numId w:val="44"/>
        </w:numPr>
        <w:spacing w:line="360" w:lineRule="auto"/>
        <w:ind w:firstLineChars="0"/>
        <w:rPr>
          <w:rFonts w:hint="eastAsia"/>
        </w:rPr>
      </w:pPr>
      <w:r>
        <w:rPr>
          <w:rFonts w:hint="eastAsia"/>
        </w:rPr>
        <w:t>串口</w:t>
      </w:r>
      <w:r>
        <w:rPr>
          <w:rFonts w:hint="eastAsia"/>
        </w:rPr>
        <w:t>发送</w:t>
      </w:r>
      <w:r>
        <w:rPr>
          <w:rFonts w:hint="eastAsia"/>
        </w:rPr>
        <w:t>线程</w:t>
      </w:r>
      <w:r>
        <w:rPr>
          <w:rFonts w:hint="eastAsia"/>
        </w:rPr>
        <w:t>周期从</w:t>
      </w:r>
      <w:r>
        <w:rPr>
          <w:rFonts w:hint="eastAsia"/>
        </w:rPr>
        <w:t>临时缓存</w:t>
      </w:r>
      <w:r>
        <w:rPr>
          <w:rFonts w:hint="eastAsia"/>
        </w:rPr>
        <w:t>获取实时数据，将雷达参数数据发送给视频处理模块用于视频叠加，将光电探测组件数据转发给雷达，同时实现外设指令的控制；</w:t>
      </w:r>
    </w:p>
    <w:p w:rsidR="00DE4C26" w:rsidRDefault="00DE4C26" w:rsidP="00DE4C26">
      <w:pPr>
        <w:pStyle w:val="afff7"/>
        <w:numPr>
          <w:ilvl w:val="0"/>
          <w:numId w:val="44"/>
        </w:numPr>
        <w:spacing w:line="360" w:lineRule="auto"/>
        <w:ind w:firstLineChars="0"/>
        <w:rPr>
          <w:rFonts w:hint="eastAsia"/>
        </w:rPr>
      </w:pPr>
      <w:r>
        <w:rPr>
          <w:rFonts w:hint="eastAsia"/>
        </w:rPr>
        <w:t>综合处理模块通过</w:t>
      </w:r>
      <w:r>
        <w:rPr>
          <w:rFonts w:hint="eastAsia"/>
        </w:rPr>
        <w:t>CAN</w:t>
      </w:r>
      <w:r>
        <w:rPr>
          <w:rFonts w:hint="eastAsia"/>
        </w:rPr>
        <w:t>总线</w:t>
      </w:r>
      <w:r>
        <w:rPr>
          <w:rFonts w:hint="eastAsia"/>
        </w:rPr>
        <w:t>实现</w:t>
      </w:r>
      <w:r>
        <w:rPr>
          <w:rFonts w:hint="eastAsia"/>
        </w:rPr>
        <w:t>与</w:t>
      </w:r>
      <w:r>
        <w:rPr>
          <w:rFonts w:hint="eastAsia"/>
        </w:rPr>
        <w:t>光电探测组件</w:t>
      </w:r>
      <w:r>
        <w:rPr>
          <w:rFonts w:hint="eastAsia"/>
        </w:rPr>
        <w:t>的通信交互。首先设置</w:t>
      </w:r>
      <w:r>
        <w:rPr>
          <w:rFonts w:hint="eastAsia"/>
        </w:rPr>
        <w:t>CAN</w:t>
      </w:r>
      <w:r>
        <w:rPr>
          <w:rFonts w:hint="eastAsia"/>
        </w:rPr>
        <w:t>总配置，包括：波特率、</w:t>
      </w:r>
      <w:proofErr w:type="gramStart"/>
      <w:r>
        <w:rPr>
          <w:rFonts w:hint="eastAsia"/>
        </w:rPr>
        <w:t>帧类型</w:t>
      </w:r>
      <w:proofErr w:type="gramEnd"/>
      <w:r>
        <w:rPr>
          <w:rFonts w:hint="eastAsia"/>
        </w:rPr>
        <w:t>等。然后</w:t>
      </w:r>
      <w:r>
        <w:rPr>
          <w:rFonts w:hint="eastAsia"/>
        </w:rPr>
        <w:t>分别启动接收线程和发送线程；</w:t>
      </w:r>
    </w:p>
    <w:p w:rsidR="00DE4C26" w:rsidRDefault="00DE62F4" w:rsidP="00DE4C26">
      <w:pPr>
        <w:pStyle w:val="afff7"/>
        <w:numPr>
          <w:ilvl w:val="0"/>
          <w:numId w:val="44"/>
        </w:numPr>
        <w:spacing w:line="360" w:lineRule="auto"/>
        <w:ind w:firstLineChars="0"/>
        <w:rPr>
          <w:rFonts w:hint="eastAsia"/>
        </w:rPr>
      </w:pPr>
      <w:r>
        <w:rPr>
          <w:rFonts w:hint="eastAsia"/>
        </w:rPr>
        <w:t>CAN</w:t>
      </w:r>
      <w:r>
        <w:rPr>
          <w:rFonts w:hint="eastAsia"/>
        </w:rPr>
        <w:t>总线接收线程</w:t>
      </w:r>
      <w:r>
        <w:rPr>
          <w:rFonts w:hint="eastAsia"/>
        </w:rPr>
        <w:t>周期获取</w:t>
      </w:r>
      <w:r>
        <w:rPr>
          <w:rFonts w:hint="eastAsia"/>
        </w:rPr>
        <w:t>CAN</w:t>
      </w:r>
      <w:r>
        <w:rPr>
          <w:rFonts w:hint="eastAsia"/>
        </w:rPr>
        <w:t>总线数据，实现数据的解析，主要是</w:t>
      </w:r>
      <w:r>
        <w:rPr>
          <w:rFonts w:hint="eastAsia"/>
        </w:rPr>
        <w:t>光电探测组件</w:t>
      </w:r>
      <w:r>
        <w:rPr>
          <w:rFonts w:hint="eastAsia"/>
        </w:rPr>
        <w:t>的工作相关数据，</w:t>
      </w:r>
      <w:r>
        <w:rPr>
          <w:rFonts w:hint="eastAsia"/>
        </w:rPr>
        <w:t>解析完存储到临时缓存中；</w:t>
      </w:r>
    </w:p>
    <w:p w:rsidR="00DE62F4" w:rsidRPr="00DE62F4" w:rsidRDefault="00DE62F4" w:rsidP="00DE4C26">
      <w:pPr>
        <w:pStyle w:val="afff7"/>
        <w:numPr>
          <w:ilvl w:val="0"/>
          <w:numId w:val="44"/>
        </w:numPr>
        <w:spacing w:line="360" w:lineRule="auto"/>
        <w:ind w:firstLineChars="0"/>
        <w:rPr>
          <w:rFonts w:hint="eastAsia"/>
        </w:rPr>
      </w:pPr>
      <w:r>
        <w:rPr>
          <w:rFonts w:hint="eastAsia"/>
        </w:rPr>
        <w:t>CAN</w:t>
      </w:r>
      <w:r>
        <w:rPr>
          <w:rFonts w:hint="eastAsia"/>
        </w:rPr>
        <w:t>总线</w:t>
      </w:r>
      <w:r>
        <w:rPr>
          <w:rFonts w:hint="eastAsia"/>
        </w:rPr>
        <w:t>发送</w:t>
      </w:r>
      <w:r>
        <w:rPr>
          <w:rFonts w:hint="eastAsia"/>
        </w:rPr>
        <w:t>线程</w:t>
      </w:r>
      <w:r>
        <w:rPr>
          <w:rFonts w:hint="eastAsia"/>
        </w:rPr>
        <w:t>周期从</w:t>
      </w:r>
      <w:r>
        <w:rPr>
          <w:rFonts w:hint="eastAsia"/>
        </w:rPr>
        <w:t>临时缓存获取实时数据</w:t>
      </w:r>
      <w:r>
        <w:rPr>
          <w:rFonts w:hint="eastAsia"/>
        </w:rPr>
        <w:t>，通过处理发送</w:t>
      </w:r>
      <w:r>
        <w:rPr>
          <w:rFonts w:hint="eastAsia"/>
          <w:bCs/>
          <w:snapToGrid w:val="0"/>
          <w:szCs w:val="24"/>
        </w:rPr>
        <w:t>控制指令</w:t>
      </w:r>
      <w:r>
        <w:rPr>
          <w:rFonts w:hint="eastAsia"/>
          <w:bCs/>
          <w:snapToGrid w:val="0"/>
          <w:szCs w:val="24"/>
        </w:rPr>
        <w:t>到</w:t>
      </w:r>
      <w:r>
        <w:rPr>
          <w:rFonts w:hint="eastAsia"/>
          <w:bCs/>
          <w:snapToGrid w:val="0"/>
          <w:szCs w:val="24"/>
        </w:rPr>
        <w:t>光电探测组件</w:t>
      </w:r>
      <w:r>
        <w:rPr>
          <w:rFonts w:hint="eastAsia"/>
          <w:bCs/>
          <w:snapToGrid w:val="0"/>
          <w:szCs w:val="24"/>
        </w:rPr>
        <w:t>，包括</w:t>
      </w:r>
      <w:r w:rsidRPr="00ED2944">
        <w:rPr>
          <w:snapToGrid w:val="0"/>
        </w:rPr>
        <w:t>跟踪模式控制、变焦模式控制、目标属性选择、灵敏度选择控制、激光发射控制、激光发射频率控制、变焦及聚焦控制、</w:t>
      </w:r>
      <w:proofErr w:type="gramStart"/>
      <w:r w:rsidRPr="00ED2944">
        <w:rPr>
          <w:snapToGrid w:val="0"/>
        </w:rPr>
        <w:t>电动镜</w:t>
      </w:r>
      <w:r w:rsidRPr="00ED2944">
        <w:rPr>
          <w:rFonts w:hint="eastAsia"/>
          <w:snapToGrid w:val="0"/>
        </w:rPr>
        <w:t>盖开关</w:t>
      </w:r>
      <w:proofErr w:type="gramEnd"/>
      <w:r w:rsidRPr="00ED2944">
        <w:rPr>
          <w:rFonts w:hint="eastAsia"/>
          <w:snapToGrid w:val="0"/>
        </w:rPr>
        <w:t>控</w:t>
      </w:r>
      <w:r w:rsidRPr="00ED2944">
        <w:rPr>
          <w:rFonts w:hint="eastAsia"/>
          <w:snapToGrid w:val="0"/>
        </w:rPr>
        <w:lastRenderedPageBreak/>
        <w:t>制、可见光色彩切换及透雾开关控制等</w:t>
      </w:r>
      <w:r>
        <w:rPr>
          <w:rFonts w:hint="eastAsia"/>
          <w:snapToGrid w:val="0"/>
        </w:rPr>
        <w:t>；</w:t>
      </w:r>
    </w:p>
    <w:p w:rsidR="00DE62F4" w:rsidRPr="00DE4C26" w:rsidRDefault="00DE62F4" w:rsidP="00DE4C26">
      <w:pPr>
        <w:pStyle w:val="afff7"/>
        <w:numPr>
          <w:ilvl w:val="0"/>
          <w:numId w:val="44"/>
        </w:numPr>
        <w:spacing w:line="360" w:lineRule="auto"/>
        <w:ind w:firstLineChars="0"/>
      </w:pPr>
      <w:r>
        <w:rPr>
          <w:rFonts w:hint="eastAsia"/>
        </w:rPr>
        <w:t>综合处理模块通过</w:t>
      </w:r>
      <w:r>
        <w:rPr>
          <w:rFonts w:hint="eastAsia"/>
        </w:rPr>
        <w:t>周期调用</w:t>
      </w:r>
      <w:r>
        <w:rPr>
          <w:rFonts w:hint="eastAsia"/>
        </w:rPr>
        <w:t>I/O</w:t>
      </w:r>
      <w:r>
        <w:rPr>
          <w:rFonts w:hint="eastAsia"/>
        </w:rPr>
        <w:t>接口获取相关的</w:t>
      </w:r>
      <w:r>
        <w:rPr>
          <w:rFonts w:hint="eastAsia"/>
        </w:rPr>
        <w:t>TTL</w:t>
      </w:r>
      <w:r>
        <w:rPr>
          <w:rFonts w:hint="eastAsia"/>
        </w:rPr>
        <w:t>电平信号，如果</w:t>
      </w:r>
      <w:r w:rsidRPr="00ED2944">
        <w:rPr>
          <w:snapToGrid w:val="0"/>
        </w:rPr>
        <w:t>遮蔽角信号为高电平，禁止激光发射</w:t>
      </w:r>
      <w:r>
        <w:rPr>
          <w:rFonts w:hint="eastAsia"/>
          <w:snapToGrid w:val="0"/>
        </w:rPr>
        <w:t>；</w:t>
      </w:r>
      <w:proofErr w:type="gramStart"/>
      <w:r>
        <w:rPr>
          <w:rFonts w:hint="eastAsia"/>
          <w:snapToGrid w:val="0"/>
        </w:rPr>
        <w:t>获取时统信号</w:t>
      </w:r>
      <w:proofErr w:type="gramEnd"/>
      <w:r>
        <w:rPr>
          <w:rFonts w:hint="eastAsia"/>
          <w:snapToGrid w:val="0"/>
        </w:rPr>
        <w:t>，实现时钟同步；同时通过设置</w:t>
      </w:r>
      <w:r>
        <w:rPr>
          <w:rFonts w:hint="eastAsia"/>
          <w:snapToGrid w:val="0"/>
        </w:rPr>
        <w:t>I/O</w:t>
      </w:r>
      <w:r>
        <w:rPr>
          <w:rFonts w:hint="eastAsia"/>
          <w:snapToGrid w:val="0"/>
        </w:rPr>
        <w:t>实现对应的指示灯设置。</w:t>
      </w:r>
    </w:p>
    <w:p w:rsidR="000C55CF" w:rsidRDefault="000C55CF" w:rsidP="000C55CF">
      <w:pPr>
        <w:pStyle w:val="3"/>
      </w:pPr>
      <w:bookmarkStart w:id="71" w:name="_Toc185855716"/>
      <w:bookmarkEnd w:id="65"/>
      <w:bookmarkEnd w:id="66"/>
      <w:bookmarkEnd w:id="67"/>
      <w:r>
        <w:rPr>
          <w:rFonts w:hint="eastAsia"/>
        </w:rPr>
        <w:t>视频处理模块功能设计</w:t>
      </w:r>
      <w:bookmarkEnd w:id="71"/>
    </w:p>
    <w:p w:rsidR="00E85774" w:rsidRDefault="009058DC">
      <w:pPr>
        <w:pStyle w:val="20"/>
        <w:ind w:firstLine="480"/>
      </w:pPr>
      <w:r>
        <w:t>光电电路组合</w:t>
      </w:r>
      <w:r w:rsidR="00937DAA">
        <w:rPr>
          <w:rFonts w:hint="eastAsia"/>
        </w:rPr>
        <w:t>软件的</w:t>
      </w:r>
      <w:r>
        <w:t>视频处理模块主要实现功能包括：实现视频处理</w:t>
      </w:r>
      <w:r w:rsidR="00A310D5">
        <w:rPr>
          <w:rFonts w:hint="eastAsia"/>
        </w:rPr>
        <w:t>（</w:t>
      </w:r>
      <w:r>
        <w:t>具备对电视、红外模拟视频无压缩、实时处理能力</w:t>
      </w:r>
      <w:r w:rsidR="00A310D5">
        <w:rPr>
          <w:rFonts w:hint="eastAsia"/>
        </w:rPr>
        <w:t>）</w:t>
      </w:r>
      <w:r>
        <w:t>、视频图像字符层叠加、视频一分六路数扩展输出功能；电视视频源</w:t>
      </w:r>
      <w:r>
        <w:t>-</w:t>
      </w:r>
      <w:r>
        <w:t>显示界面、红外视频</w:t>
      </w:r>
      <w:proofErr w:type="gramStart"/>
      <w:r>
        <w:t>源显示</w:t>
      </w:r>
      <w:proofErr w:type="gramEnd"/>
      <w:r>
        <w:t>界面如下图所示。</w:t>
      </w:r>
    </w:p>
    <w:p w:rsidR="009058DC" w:rsidRDefault="009058DC" w:rsidP="009058DC">
      <w:pPr>
        <w:pStyle w:val="20"/>
        <w:spacing w:line="331" w:lineRule="auto"/>
        <w:ind w:left="480" w:firstLineChars="0" w:firstLine="0"/>
      </w:pPr>
      <w:r>
        <w:rPr>
          <w:rFonts w:hint="eastAsia"/>
        </w:rPr>
        <w:t>其中，</w:t>
      </w:r>
      <w:r>
        <w:t>视频显示界面应显示信息</w:t>
      </w:r>
      <w:r>
        <w:t>(</w:t>
      </w:r>
      <w:r>
        <w:t>字符</w:t>
      </w:r>
      <w:proofErr w:type="gramStart"/>
      <w:r>
        <w:t>层叠加信息</w:t>
      </w:r>
      <w:proofErr w:type="gramEnd"/>
      <w:r>
        <w:t>)</w:t>
      </w:r>
      <w:r>
        <w:t>包括：</w:t>
      </w:r>
    </w:p>
    <w:p w:rsidR="009058DC" w:rsidRDefault="009058DC" w:rsidP="00C94BB5">
      <w:pPr>
        <w:pStyle w:val="20"/>
        <w:numPr>
          <w:ilvl w:val="0"/>
          <w:numId w:val="25"/>
        </w:numPr>
        <w:spacing w:line="331" w:lineRule="auto"/>
        <w:ind w:firstLineChars="0"/>
      </w:pPr>
      <w:r>
        <w:t>视频画面来源显示：红外</w:t>
      </w:r>
      <w:r>
        <w:t>/</w:t>
      </w:r>
      <w:r>
        <w:t>电视视频源；</w:t>
      </w:r>
    </w:p>
    <w:p w:rsidR="009058DC" w:rsidRDefault="009058DC" w:rsidP="00C94BB5">
      <w:pPr>
        <w:pStyle w:val="20"/>
        <w:numPr>
          <w:ilvl w:val="0"/>
          <w:numId w:val="25"/>
        </w:numPr>
        <w:spacing w:line="331" w:lineRule="auto"/>
        <w:ind w:firstLineChars="0"/>
      </w:pPr>
      <w:r>
        <w:t>工作方式显示：对空、对海、对岸基</w:t>
      </w:r>
      <w:r>
        <w:t>(</w:t>
      </w:r>
      <w:r>
        <w:t>状态字节未预留</w:t>
      </w:r>
      <w:r>
        <w:t>)</w:t>
      </w:r>
      <w:r>
        <w:t>；</w:t>
      </w:r>
    </w:p>
    <w:p w:rsidR="009058DC" w:rsidRDefault="009058DC" w:rsidP="00C94BB5">
      <w:pPr>
        <w:pStyle w:val="20"/>
        <w:numPr>
          <w:ilvl w:val="0"/>
          <w:numId w:val="25"/>
        </w:numPr>
        <w:spacing w:line="331" w:lineRule="auto"/>
        <w:ind w:firstLineChars="0"/>
      </w:pPr>
      <w:r>
        <w:t>跟踪方式显示：对比度、边缘、相关；</w:t>
      </w:r>
    </w:p>
    <w:p w:rsidR="009058DC" w:rsidRDefault="009058DC" w:rsidP="00C94BB5">
      <w:pPr>
        <w:pStyle w:val="20"/>
        <w:numPr>
          <w:ilvl w:val="0"/>
          <w:numId w:val="25"/>
        </w:numPr>
        <w:spacing w:line="331" w:lineRule="auto"/>
        <w:ind w:firstLineChars="0"/>
      </w:pPr>
      <w:r>
        <w:t>工作状态显示：搜索状态、跟踪状态、自检状态；</w:t>
      </w:r>
    </w:p>
    <w:p w:rsidR="009058DC" w:rsidRDefault="009058DC" w:rsidP="00C94BB5">
      <w:pPr>
        <w:pStyle w:val="20"/>
        <w:numPr>
          <w:ilvl w:val="0"/>
          <w:numId w:val="25"/>
        </w:numPr>
        <w:spacing w:line="331" w:lineRule="auto"/>
        <w:ind w:firstLineChars="0"/>
      </w:pPr>
      <w:r>
        <w:t>焦距值显示；</w:t>
      </w:r>
    </w:p>
    <w:p w:rsidR="009058DC" w:rsidRDefault="009058DC" w:rsidP="00C94BB5">
      <w:pPr>
        <w:pStyle w:val="20"/>
        <w:numPr>
          <w:ilvl w:val="0"/>
          <w:numId w:val="25"/>
        </w:numPr>
        <w:spacing w:line="331" w:lineRule="auto"/>
        <w:ind w:firstLineChars="0"/>
      </w:pPr>
      <w:r>
        <w:t>调焦状态显示：自动、手动；</w:t>
      </w:r>
    </w:p>
    <w:p w:rsidR="009058DC" w:rsidRDefault="009058DC" w:rsidP="00C94BB5">
      <w:pPr>
        <w:pStyle w:val="20"/>
        <w:numPr>
          <w:ilvl w:val="0"/>
          <w:numId w:val="25"/>
        </w:numPr>
        <w:spacing w:line="331" w:lineRule="auto"/>
        <w:ind w:firstLineChars="0"/>
      </w:pPr>
      <w:r>
        <w:t>灵敏度显示；</w:t>
      </w:r>
    </w:p>
    <w:p w:rsidR="009058DC" w:rsidRDefault="009058DC" w:rsidP="00C94BB5">
      <w:pPr>
        <w:pStyle w:val="20"/>
        <w:numPr>
          <w:ilvl w:val="0"/>
          <w:numId w:val="25"/>
        </w:numPr>
        <w:spacing w:line="331" w:lineRule="auto"/>
        <w:ind w:firstLineChars="0"/>
      </w:pPr>
      <w:proofErr w:type="gramStart"/>
      <w:r>
        <w:t>镜盖指示</w:t>
      </w:r>
      <w:proofErr w:type="gramEnd"/>
      <w:r>
        <w:t>显示：</w:t>
      </w:r>
      <w:proofErr w:type="gramStart"/>
      <w:r>
        <w:t>镜盖开、镜盖关</w:t>
      </w:r>
      <w:proofErr w:type="gramEnd"/>
      <w:r>
        <w:t>；</w:t>
      </w:r>
    </w:p>
    <w:p w:rsidR="009058DC" w:rsidRDefault="009058DC" w:rsidP="00C94BB5">
      <w:pPr>
        <w:pStyle w:val="20"/>
        <w:numPr>
          <w:ilvl w:val="0"/>
          <w:numId w:val="25"/>
        </w:numPr>
        <w:spacing w:line="331" w:lineRule="auto"/>
        <w:ind w:firstLineChars="0"/>
      </w:pPr>
      <w:r>
        <w:t>激光工作状态、激光频率显示；</w:t>
      </w:r>
    </w:p>
    <w:p w:rsidR="009058DC" w:rsidRDefault="009058DC" w:rsidP="00C94BB5">
      <w:pPr>
        <w:pStyle w:val="20"/>
        <w:numPr>
          <w:ilvl w:val="0"/>
          <w:numId w:val="25"/>
        </w:numPr>
        <w:spacing w:line="331" w:lineRule="auto"/>
        <w:ind w:firstLineChars="0"/>
      </w:pPr>
      <w:r>
        <w:rPr>
          <w:rFonts w:hint="eastAsia"/>
        </w:rPr>
        <w:t>方位、俯仰偏差信息显示；</w:t>
      </w:r>
    </w:p>
    <w:p w:rsidR="008D69D7" w:rsidRDefault="009058DC" w:rsidP="00937DAA">
      <w:pPr>
        <w:pStyle w:val="20"/>
        <w:numPr>
          <w:ilvl w:val="0"/>
          <w:numId w:val="25"/>
        </w:numPr>
        <w:spacing w:line="331" w:lineRule="auto"/>
        <w:ind w:firstLineChars="0"/>
      </w:pPr>
      <w:r>
        <w:rPr>
          <w:rFonts w:hint="eastAsia"/>
        </w:rPr>
        <w:t>目标距离信息显示</w:t>
      </w:r>
    </w:p>
    <w:p w:rsidR="007E73EE" w:rsidRDefault="007E73EE" w:rsidP="00815D47">
      <w:pPr>
        <w:pStyle w:val="20"/>
        <w:ind w:firstLine="480"/>
        <w:rPr>
          <w:rFonts w:hint="eastAsia"/>
        </w:rPr>
      </w:pPr>
      <w:r>
        <w:t>视频处理模块</w:t>
      </w:r>
      <w:r>
        <w:rPr>
          <w:rFonts w:hint="eastAsia"/>
        </w:rPr>
        <w:t>主要通过获取</w:t>
      </w:r>
      <w:r>
        <w:t>电视、红外模拟视频</w:t>
      </w:r>
      <w:r>
        <w:rPr>
          <w:rFonts w:hint="eastAsia"/>
        </w:rPr>
        <w:t>，获取叠加参数数据来实现</w:t>
      </w:r>
      <w:r>
        <w:t>视频图像字符层叠加</w:t>
      </w:r>
      <w:r>
        <w:rPr>
          <w:rFonts w:hint="eastAsia"/>
        </w:rPr>
        <w:t>。为了提高处理效率，同时通过多线程处理来完成。</w:t>
      </w:r>
    </w:p>
    <w:p w:rsidR="00815D47" w:rsidRDefault="00937DAA" w:rsidP="00815D47">
      <w:pPr>
        <w:pStyle w:val="20"/>
        <w:ind w:firstLine="480"/>
      </w:pPr>
      <w:r>
        <w:t>视频处理模块</w:t>
      </w:r>
      <w:r>
        <w:rPr>
          <w:rFonts w:hint="eastAsia"/>
        </w:rPr>
        <w:t>的</w:t>
      </w:r>
      <w:r w:rsidR="00815D47">
        <w:rPr>
          <w:rFonts w:hint="eastAsia"/>
        </w:rPr>
        <w:t>功能流程如下图所示：</w:t>
      </w:r>
    </w:p>
    <w:p w:rsidR="00815D47" w:rsidRDefault="006027E2" w:rsidP="00815D47">
      <w:pPr>
        <w:widowControl/>
        <w:jc w:val="center"/>
        <w:rPr>
          <w:lang w:bidi="ar"/>
        </w:rPr>
      </w:pPr>
      <w:r>
        <w:object w:dxaOrig="9222" w:dyaOrig="7586">
          <v:shape id="_x0000_i1032" type="#_x0000_t75" style="width:385.65pt;height:316.9pt" o:ole="">
            <v:imagedata r:id="rId36" o:title=""/>
          </v:shape>
          <o:OLEObject Type="Embed" ProgID="Visio.Drawing.11" ShapeID="_x0000_i1032" DrawAspect="Content" ObjectID="_1796542487" r:id="rId37"/>
        </w:object>
      </w:r>
    </w:p>
    <w:p w:rsidR="00815D47" w:rsidRDefault="00815D47" w:rsidP="00A77253">
      <w:pPr>
        <w:pStyle w:val="a"/>
        <w:rPr>
          <w:rFonts w:hAnsi="黑体" w:hint="eastAsia"/>
          <w:szCs w:val="21"/>
        </w:rPr>
      </w:pPr>
      <w:r>
        <w:rPr>
          <w:rFonts w:hAnsi="黑体" w:hint="eastAsia"/>
          <w:szCs w:val="21"/>
        </w:rPr>
        <w:t>视频处理模块流程图</w:t>
      </w:r>
    </w:p>
    <w:p w:rsidR="006027E2" w:rsidRDefault="006027E2" w:rsidP="006027E2">
      <w:pPr>
        <w:pStyle w:val="afff7"/>
        <w:numPr>
          <w:ilvl w:val="0"/>
          <w:numId w:val="45"/>
        </w:numPr>
        <w:spacing w:line="360" w:lineRule="auto"/>
        <w:ind w:firstLineChars="0"/>
        <w:rPr>
          <w:rFonts w:hint="eastAsia"/>
        </w:rPr>
      </w:pPr>
      <w:r>
        <w:rPr>
          <w:rFonts w:hint="eastAsia"/>
        </w:rPr>
        <w:t>模块初始化主要实现模块内部的变量初始化、内部线程初始化、</w:t>
      </w:r>
      <w:r>
        <w:rPr>
          <w:rFonts w:hint="eastAsia"/>
        </w:rPr>
        <w:t>接口</w:t>
      </w:r>
      <w:r>
        <w:rPr>
          <w:rFonts w:hint="eastAsia"/>
        </w:rPr>
        <w:t>初始化等</w:t>
      </w:r>
      <w:r>
        <w:rPr>
          <w:rFonts w:hint="eastAsia"/>
        </w:rPr>
        <w:t>；</w:t>
      </w:r>
    </w:p>
    <w:p w:rsidR="006027E2" w:rsidRDefault="006027E2" w:rsidP="006027E2">
      <w:pPr>
        <w:pStyle w:val="afff7"/>
        <w:numPr>
          <w:ilvl w:val="0"/>
          <w:numId w:val="45"/>
        </w:numPr>
        <w:spacing w:line="360" w:lineRule="auto"/>
        <w:ind w:firstLineChars="0"/>
        <w:rPr>
          <w:rFonts w:hint="eastAsia"/>
        </w:rPr>
      </w:pPr>
      <w:r>
        <w:t>视频处理模块</w:t>
      </w:r>
      <w:r w:rsidR="00FB0AD6">
        <w:rPr>
          <w:rFonts w:hint="eastAsia"/>
        </w:rPr>
        <w:t>主要通过接收视频信号线程、接收叠加参数信号线程和视频叠加处理线程来完成模块功能。其中，接收视频信号线程通过</w:t>
      </w:r>
      <w:r w:rsidR="00FB0AD6">
        <w:rPr>
          <w:rFonts w:hint="eastAsia"/>
        </w:rPr>
        <w:t>VGA</w:t>
      </w:r>
      <w:r w:rsidR="00FB0AD6">
        <w:rPr>
          <w:rFonts w:hint="eastAsia"/>
        </w:rPr>
        <w:t>、</w:t>
      </w:r>
      <w:r w:rsidR="00FB0AD6">
        <w:rPr>
          <w:rFonts w:hint="eastAsia"/>
        </w:rPr>
        <w:t>HDMI</w:t>
      </w:r>
      <w:r w:rsidR="00FB0AD6">
        <w:rPr>
          <w:rFonts w:hint="eastAsia"/>
        </w:rPr>
        <w:t>等接口获取视频信号；</w:t>
      </w:r>
    </w:p>
    <w:p w:rsidR="00FB0AD6" w:rsidRDefault="00FB0AD6" w:rsidP="006027E2">
      <w:pPr>
        <w:pStyle w:val="afff7"/>
        <w:numPr>
          <w:ilvl w:val="0"/>
          <w:numId w:val="45"/>
        </w:numPr>
        <w:spacing w:line="360" w:lineRule="auto"/>
        <w:ind w:firstLineChars="0"/>
        <w:rPr>
          <w:rFonts w:hint="eastAsia"/>
        </w:rPr>
      </w:pPr>
      <w:r>
        <w:rPr>
          <w:rFonts w:hint="eastAsia"/>
        </w:rPr>
        <w:t>视频信号通过视频处理</w:t>
      </w:r>
      <w:proofErr w:type="gramStart"/>
      <w:r>
        <w:rPr>
          <w:rFonts w:hint="eastAsia"/>
        </w:rPr>
        <w:t>库实现</w:t>
      </w:r>
      <w:proofErr w:type="gramEnd"/>
      <w:r>
        <w:rPr>
          <w:rFonts w:hint="eastAsia"/>
        </w:rPr>
        <w:t>视频数据的转化存储，本项目中使用</w:t>
      </w:r>
      <w:proofErr w:type="spellStart"/>
      <w:r>
        <w:rPr>
          <w:rFonts w:hint="eastAsia"/>
        </w:rPr>
        <w:t>opencv</w:t>
      </w:r>
      <w:proofErr w:type="spellEnd"/>
      <w:r>
        <w:rPr>
          <w:rFonts w:hint="eastAsia"/>
        </w:rPr>
        <w:t>实现视频处理功能；</w:t>
      </w:r>
    </w:p>
    <w:p w:rsidR="00FB0AD6" w:rsidRDefault="00FB0AD6" w:rsidP="006027E2">
      <w:pPr>
        <w:pStyle w:val="afff7"/>
        <w:numPr>
          <w:ilvl w:val="0"/>
          <w:numId w:val="45"/>
        </w:numPr>
        <w:spacing w:line="360" w:lineRule="auto"/>
        <w:ind w:firstLineChars="0"/>
        <w:rPr>
          <w:rFonts w:hint="eastAsia"/>
        </w:rPr>
      </w:pPr>
      <w:r>
        <w:rPr>
          <w:rFonts w:hint="eastAsia"/>
        </w:rPr>
        <w:t>处理后的视频数据（矩阵）存储到临时缓存中；</w:t>
      </w:r>
    </w:p>
    <w:p w:rsidR="00FB0AD6" w:rsidRDefault="00FB0AD6" w:rsidP="006027E2">
      <w:pPr>
        <w:pStyle w:val="afff7"/>
        <w:numPr>
          <w:ilvl w:val="0"/>
          <w:numId w:val="45"/>
        </w:numPr>
        <w:spacing w:line="360" w:lineRule="auto"/>
        <w:ind w:firstLineChars="0"/>
        <w:rPr>
          <w:rFonts w:hint="eastAsia"/>
        </w:rPr>
      </w:pPr>
      <w:r>
        <w:rPr>
          <w:rFonts w:hint="eastAsia"/>
        </w:rPr>
        <w:t>接收叠加参数信号线程</w:t>
      </w:r>
      <w:r>
        <w:rPr>
          <w:rFonts w:hint="eastAsia"/>
        </w:rPr>
        <w:t>通过模块间</w:t>
      </w:r>
      <w:r>
        <w:rPr>
          <w:rFonts w:hint="eastAsia"/>
        </w:rPr>
        <w:t>API</w:t>
      </w:r>
      <w:r>
        <w:rPr>
          <w:rFonts w:hint="eastAsia"/>
        </w:rPr>
        <w:t>接口获取需要叠加的参数信息，然后转换成图像数据</w:t>
      </w:r>
      <w:r>
        <w:rPr>
          <w:rFonts w:hint="eastAsia"/>
        </w:rPr>
        <w:t>（矩阵）</w:t>
      </w:r>
      <w:r>
        <w:rPr>
          <w:rFonts w:hint="eastAsia"/>
        </w:rPr>
        <w:t>存储到临时缓存中；</w:t>
      </w:r>
    </w:p>
    <w:p w:rsidR="00FB0AD6" w:rsidRDefault="00FB0AD6" w:rsidP="006027E2">
      <w:pPr>
        <w:pStyle w:val="afff7"/>
        <w:numPr>
          <w:ilvl w:val="0"/>
          <w:numId w:val="45"/>
        </w:numPr>
        <w:spacing w:line="360" w:lineRule="auto"/>
        <w:ind w:firstLineChars="0"/>
        <w:rPr>
          <w:rFonts w:hint="eastAsia"/>
        </w:rPr>
      </w:pPr>
      <w:r>
        <w:rPr>
          <w:rFonts w:hint="eastAsia"/>
        </w:rPr>
        <w:t>视频叠加处理线程</w:t>
      </w:r>
      <w:r>
        <w:rPr>
          <w:rFonts w:hint="eastAsia"/>
        </w:rPr>
        <w:t>通过访问缓存获取原图像信息和叠加参数信息，通过调用</w:t>
      </w:r>
      <w:proofErr w:type="spellStart"/>
      <w:r>
        <w:rPr>
          <w:rFonts w:hint="eastAsia"/>
        </w:rPr>
        <w:t>opencv</w:t>
      </w:r>
      <w:proofErr w:type="spellEnd"/>
      <w:proofErr w:type="gramStart"/>
      <w:r>
        <w:rPr>
          <w:rFonts w:hint="eastAsia"/>
        </w:rPr>
        <w:t>库实现</w:t>
      </w:r>
      <w:proofErr w:type="gramEnd"/>
      <w:r>
        <w:rPr>
          <w:rFonts w:hint="eastAsia"/>
        </w:rPr>
        <w:t>图像信息叠加；</w:t>
      </w:r>
    </w:p>
    <w:p w:rsidR="00FB0AD6" w:rsidRPr="006027E2" w:rsidRDefault="00FB0AD6" w:rsidP="006027E2">
      <w:pPr>
        <w:pStyle w:val="afff7"/>
        <w:numPr>
          <w:ilvl w:val="0"/>
          <w:numId w:val="45"/>
        </w:numPr>
        <w:spacing w:line="360" w:lineRule="auto"/>
        <w:ind w:firstLineChars="0"/>
      </w:pPr>
      <w:r>
        <w:rPr>
          <w:rFonts w:hint="eastAsia"/>
        </w:rPr>
        <w:t>叠加后的图形信息转换成视频模拟信号实现对外输出。</w:t>
      </w:r>
      <w:bookmarkStart w:id="72" w:name="_GoBack"/>
      <w:bookmarkEnd w:id="72"/>
    </w:p>
    <w:p w:rsidR="008D69D7" w:rsidRDefault="008D69D7" w:rsidP="001672AA">
      <w:pPr>
        <w:pStyle w:val="1"/>
        <w:spacing w:beforeLines="0" w:before="0" w:afterLines="0" w:after="0"/>
      </w:pPr>
      <w:bookmarkStart w:id="73" w:name="_Toc120009330"/>
      <w:bookmarkStart w:id="74" w:name="_Toc185855725"/>
      <w:r>
        <w:rPr>
          <w:rFonts w:hint="eastAsia"/>
        </w:rPr>
        <w:lastRenderedPageBreak/>
        <w:t>项目管理工作</w:t>
      </w:r>
      <w:bookmarkEnd w:id="73"/>
      <w:bookmarkEnd w:id="74"/>
    </w:p>
    <w:p w:rsidR="008D69D7" w:rsidRDefault="008D69D7" w:rsidP="008D69D7">
      <w:pPr>
        <w:pStyle w:val="2"/>
      </w:pPr>
      <w:bookmarkStart w:id="75" w:name="_Toc120009331"/>
      <w:bookmarkStart w:id="76" w:name="_Toc185855726"/>
      <w:r>
        <w:rPr>
          <w:rFonts w:hint="eastAsia"/>
        </w:rPr>
        <w:t>质量控制措施</w:t>
      </w:r>
      <w:bookmarkEnd w:id="75"/>
      <w:bookmarkEnd w:id="76"/>
    </w:p>
    <w:p w:rsidR="008D69D7" w:rsidRDefault="008D69D7" w:rsidP="008D69D7">
      <w:pPr>
        <w:spacing w:line="360" w:lineRule="auto"/>
        <w:ind w:firstLine="480"/>
      </w:pPr>
      <w:r>
        <w:rPr>
          <w:rFonts w:hint="eastAsia"/>
        </w:rPr>
        <w:t>光电电路组合系统的质量保证工作本着“预防为主、持续改进、严控过程”的原则进行，并采取有效的质量控制措施和方法，对产品的研制、生产全过程实施控制；</w:t>
      </w:r>
      <w:r>
        <w:rPr>
          <w:rFonts w:ascii="宋体" w:hAnsi="宋体" w:hint="eastAsia"/>
          <w:szCs w:val="24"/>
        </w:rPr>
        <w:t>在产品研制、生产、使用过程中，应认真执行《武器装备质量管理条例》等质量法规和GJB9001C-2017《质量管理体系要求》、GJB1406A－2005《产品质量保证大纲要求》等有关标准，始终坚持“军工产品质量第一”的原则，实行全过程、分阶段、有重点的质量控制；当质量与进度出现矛盾时，以质量优先。</w:t>
      </w:r>
    </w:p>
    <w:p w:rsidR="00261DA6" w:rsidRPr="00261DA6" w:rsidRDefault="008D69D7" w:rsidP="00C94BB5">
      <w:pPr>
        <w:pStyle w:val="afff7"/>
        <w:numPr>
          <w:ilvl w:val="0"/>
          <w:numId w:val="32"/>
        </w:numPr>
        <w:spacing w:line="360" w:lineRule="auto"/>
        <w:ind w:left="0" w:firstLine="480"/>
      </w:pPr>
      <w:r>
        <w:rPr>
          <w:rFonts w:hint="eastAsia"/>
        </w:rPr>
        <w:t>公司在项目开始起即制定质量保证大纲，在产品的整个研制阶段均认真贯彻执行质量保证大纲，对研制过程中出现的质量问题逐一落实解决</w:t>
      </w:r>
      <w:r w:rsidR="00261DA6">
        <w:rPr>
          <w:rFonts w:hint="eastAsia"/>
        </w:rPr>
        <w:t>；</w:t>
      </w:r>
    </w:p>
    <w:p w:rsidR="008D69D7" w:rsidRDefault="008D69D7" w:rsidP="00C94BB5">
      <w:pPr>
        <w:pStyle w:val="afff7"/>
        <w:numPr>
          <w:ilvl w:val="0"/>
          <w:numId w:val="32"/>
        </w:numPr>
        <w:spacing w:line="360" w:lineRule="auto"/>
        <w:ind w:left="0" w:firstLine="480"/>
      </w:pPr>
      <w:r>
        <w:rPr>
          <w:rFonts w:hint="eastAsia"/>
        </w:rPr>
        <w:t>根据研制任务要求，明确设计阶段以及适合于各个阶段的评审和验证活动、质量控制点及控制方法；</w:t>
      </w:r>
    </w:p>
    <w:p w:rsidR="008D69D7" w:rsidRDefault="008D69D7" w:rsidP="00C94BB5">
      <w:pPr>
        <w:pStyle w:val="afff7"/>
        <w:numPr>
          <w:ilvl w:val="0"/>
          <w:numId w:val="32"/>
        </w:numPr>
        <w:spacing w:line="360" w:lineRule="auto"/>
        <w:ind w:left="0" w:firstLine="480"/>
      </w:pPr>
      <w:r>
        <w:rPr>
          <w:rFonts w:hint="eastAsia"/>
        </w:rPr>
        <w:t>对研制过程中的文件和记录实施控制，并根据公司质量管理体系要求的程序文件和企业标准规定进行批准、分发和更改，确保图样和技术文件按规定进行审签、工艺和质量会签以及标准化检查；</w:t>
      </w:r>
    </w:p>
    <w:p w:rsidR="008D69D7" w:rsidRDefault="008D69D7" w:rsidP="00C94BB5">
      <w:pPr>
        <w:pStyle w:val="afff7"/>
        <w:numPr>
          <w:ilvl w:val="0"/>
          <w:numId w:val="32"/>
        </w:numPr>
        <w:spacing w:line="360" w:lineRule="auto"/>
        <w:ind w:left="0" w:firstLine="480"/>
      </w:pPr>
      <w:r>
        <w:rPr>
          <w:rFonts w:hint="eastAsia"/>
        </w:rPr>
        <w:t>设计人员在选用元器件</w:t>
      </w:r>
      <w:proofErr w:type="gramStart"/>
      <w:r>
        <w:rPr>
          <w:rFonts w:hint="eastAsia"/>
        </w:rPr>
        <w:t>时合理</w:t>
      </w:r>
      <w:proofErr w:type="gramEnd"/>
      <w:r>
        <w:rPr>
          <w:rFonts w:hint="eastAsia"/>
        </w:rPr>
        <w:t>选取质量等级，压缩品种、规格、供应商，并优先从</w:t>
      </w:r>
      <w:r w:rsidR="007F7D68">
        <w:rPr>
          <w:rFonts w:hint="eastAsia"/>
        </w:rPr>
        <w:t>GJB/Z 299C-2006</w:t>
      </w:r>
      <w:r w:rsidR="007F7D68">
        <w:rPr>
          <w:rFonts w:hint="eastAsia"/>
        </w:rPr>
        <w:t>《电子设备可靠性预计手册》</w:t>
      </w:r>
      <w:r>
        <w:rPr>
          <w:rFonts w:hint="eastAsia"/>
        </w:rPr>
        <w:t>中选用元器件和供应商，当需要选用目录外元器件时，按规定履行审批手续；</w:t>
      </w:r>
    </w:p>
    <w:p w:rsidR="008D69D7" w:rsidRDefault="008D69D7" w:rsidP="00C94BB5">
      <w:pPr>
        <w:pStyle w:val="afff7"/>
        <w:numPr>
          <w:ilvl w:val="0"/>
          <w:numId w:val="32"/>
        </w:numPr>
        <w:spacing w:line="360" w:lineRule="auto"/>
        <w:ind w:left="0" w:firstLine="480"/>
      </w:pPr>
      <w:r>
        <w:rPr>
          <w:rFonts w:hint="eastAsia"/>
        </w:rPr>
        <w:t>在生产前编制能够指导生产准备的工艺方案及相关的工艺文件，按照</w:t>
      </w:r>
      <w:r>
        <w:rPr>
          <w:rFonts w:hint="eastAsia"/>
        </w:rPr>
        <w:t>GJB 1269A-2000</w:t>
      </w:r>
      <w:r>
        <w:rPr>
          <w:rFonts w:hint="eastAsia"/>
        </w:rPr>
        <w:t>工艺评审的有关要求，实施分级、分阶段的工艺评审。</w:t>
      </w:r>
    </w:p>
    <w:p w:rsidR="008D69D7" w:rsidRDefault="008D69D7" w:rsidP="00C94BB5">
      <w:pPr>
        <w:pStyle w:val="afff7"/>
        <w:numPr>
          <w:ilvl w:val="0"/>
          <w:numId w:val="32"/>
        </w:numPr>
        <w:spacing w:line="360" w:lineRule="auto"/>
        <w:ind w:left="0" w:firstLine="480"/>
      </w:pPr>
      <w:r>
        <w:rPr>
          <w:rFonts w:hint="eastAsia"/>
        </w:rPr>
        <w:t>从投产到交付过程建立完整的质量跟踪记录，包括：原材料检验记录、元器件、板级筛选记录、</w:t>
      </w:r>
      <w:r>
        <w:rPr>
          <w:rFonts w:hint="eastAsia"/>
        </w:rPr>
        <w:t>PCB</w:t>
      </w:r>
      <w:r>
        <w:rPr>
          <w:rFonts w:hint="eastAsia"/>
        </w:rPr>
        <w:t>焊接过程记录、过程检验记录、工艺流程卡、关键、特殊过程控制记录、调试记录、整机检验记录、试验报告、评审记录及报告等。原始记录完整、清晰、准确，签署齐全无空项，确保质量信新的可追溯性</w:t>
      </w:r>
      <w:r w:rsidR="007F7D68">
        <w:rPr>
          <w:rFonts w:hint="eastAsia"/>
        </w:rPr>
        <w:t>；</w:t>
      </w:r>
    </w:p>
    <w:p w:rsidR="009A6628" w:rsidRDefault="008D69D7" w:rsidP="00C94BB5">
      <w:pPr>
        <w:pStyle w:val="afff7"/>
        <w:numPr>
          <w:ilvl w:val="0"/>
          <w:numId w:val="32"/>
        </w:numPr>
        <w:spacing w:line="360" w:lineRule="auto"/>
        <w:ind w:left="0" w:firstLine="480"/>
      </w:pPr>
      <w:r>
        <w:rPr>
          <w:rFonts w:hint="eastAsia"/>
        </w:rPr>
        <w:t>在研制各阶段，包括模装、匹配试验、综合环境试验、电磁兼容试验，生产和测试过程中发生的质量问题或异常现象，组织专家进行分析，并形成分析意见，并把分析结果通知顾客。</w:t>
      </w:r>
    </w:p>
    <w:p w:rsidR="008D69D7" w:rsidRDefault="008D69D7" w:rsidP="008D69D7">
      <w:pPr>
        <w:pStyle w:val="2"/>
      </w:pPr>
      <w:bookmarkStart w:id="77" w:name="_Toc120009332"/>
      <w:bookmarkStart w:id="78" w:name="_Toc185855727"/>
      <w:r>
        <w:rPr>
          <w:rFonts w:hint="eastAsia"/>
        </w:rPr>
        <w:lastRenderedPageBreak/>
        <w:t>标准化控制措施</w:t>
      </w:r>
      <w:bookmarkEnd w:id="77"/>
      <w:bookmarkEnd w:id="78"/>
    </w:p>
    <w:p w:rsidR="008D69D7" w:rsidRDefault="008D69D7" w:rsidP="008D69D7">
      <w:pPr>
        <w:spacing w:line="360" w:lineRule="auto"/>
        <w:ind w:firstLine="480"/>
        <w:rPr>
          <w:rFonts w:ascii="宋体" w:hAnsi="宋体"/>
        </w:rPr>
      </w:pPr>
      <w:r>
        <w:rPr>
          <w:rFonts w:hint="eastAsia"/>
        </w:rPr>
        <w:t>光电电路组合系统</w:t>
      </w:r>
      <w:r>
        <w:rPr>
          <w:rFonts w:ascii="宋体" w:hAnsi="宋体" w:hint="eastAsia"/>
        </w:rPr>
        <w:t>的标准化设计工作严格按照国军</w:t>
      </w:r>
      <w:proofErr w:type="gramStart"/>
      <w:r>
        <w:rPr>
          <w:rFonts w:ascii="宋体" w:hAnsi="宋体" w:hint="eastAsia"/>
        </w:rPr>
        <w:t>标相关</w:t>
      </w:r>
      <w:proofErr w:type="gramEnd"/>
      <w:r>
        <w:rPr>
          <w:rFonts w:ascii="宋体" w:hAnsi="宋体" w:hint="eastAsia"/>
        </w:rPr>
        <w:t>要求执行，在项目开始起即制定标准化大纲，在项目的整个研制阶段均认真贯彻执行标准化大纲；</w:t>
      </w:r>
    </w:p>
    <w:p w:rsidR="008D69D7" w:rsidRDefault="008D69D7" w:rsidP="008D69D7">
      <w:pPr>
        <w:spacing w:line="360" w:lineRule="auto"/>
        <w:ind w:firstLine="480"/>
      </w:pPr>
      <w:r>
        <w:rPr>
          <w:rFonts w:hint="eastAsia"/>
        </w:rPr>
        <w:t>设计开发过程制定产品的标准化大纲，确立产品的研制标准，注重标准化和规范化。标准的建立依据包括顾客的研制要求、法律法规要求，公司的设计要求等，全面贯彻“通用化、系列化、组合化”设计要求，严格执行标准化大纲要求，并编制标准化工作报告。</w:t>
      </w:r>
    </w:p>
    <w:p w:rsidR="008D69D7" w:rsidRDefault="008D69D7" w:rsidP="008D69D7">
      <w:pPr>
        <w:spacing w:line="360" w:lineRule="auto"/>
        <w:ind w:firstLine="480"/>
        <w:rPr>
          <w:rFonts w:ascii="宋体" w:hAnsi="宋体"/>
        </w:rPr>
      </w:pPr>
      <w:r>
        <w:rPr>
          <w:rFonts w:ascii="宋体" w:hAnsi="宋体" w:hint="eastAsia"/>
        </w:rPr>
        <w:t>通过贯彻实施标准化大纲的要求，提高产品的“三化”水平和标准化水平，保证研制过程中的设计文件，研制试验文件，软硬件文档，工艺文档的完整配套，满足使用方对产品使用、维护、培训的需要；</w:t>
      </w:r>
    </w:p>
    <w:p w:rsidR="008D69D7" w:rsidRDefault="008D69D7" w:rsidP="008D69D7">
      <w:pPr>
        <w:spacing w:line="360" w:lineRule="auto"/>
        <w:ind w:firstLine="480"/>
        <w:rPr>
          <w:rFonts w:ascii="宋体" w:hAnsi="宋体"/>
        </w:rPr>
      </w:pPr>
      <w:r>
        <w:rPr>
          <w:rFonts w:ascii="宋体" w:hAnsi="宋体" w:hint="eastAsia"/>
        </w:rPr>
        <w:t>通过贯彻实施标准和标准化管理，压缩所用标准件、元器件、原材料的品种和规格，统一元器件的选型范围。</w:t>
      </w:r>
    </w:p>
    <w:p w:rsidR="008D69D7" w:rsidRDefault="008D69D7" w:rsidP="008D69D7">
      <w:pPr>
        <w:pStyle w:val="2"/>
      </w:pPr>
      <w:bookmarkStart w:id="79" w:name="_Toc120009333"/>
      <w:bookmarkStart w:id="80" w:name="_Toc185855728"/>
      <w:r>
        <w:rPr>
          <w:rFonts w:hint="eastAsia"/>
        </w:rPr>
        <w:t>技术服务</w:t>
      </w:r>
      <w:bookmarkEnd w:id="79"/>
      <w:bookmarkEnd w:id="80"/>
    </w:p>
    <w:p w:rsidR="00261DA6" w:rsidRDefault="00261DA6" w:rsidP="00261DA6">
      <w:pPr>
        <w:ind w:firstLine="480"/>
        <w:rPr>
          <w:rFonts w:ascii="宋体" w:hAnsi="宋体"/>
          <w:szCs w:val="24"/>
        </w:rPr>
      </w:pPr>
      <w:r>
        <w:rPr>
          <w:rFonts w:ascii="宋体" w:hAnsi="宋体"/>
          <w:szCs w:val="24"/>
        </w:rPr>
        <w:t>公司为甲方提供多种形式的技术咨询服务，包括并不限于以下形式：</w:t>
      </w:r>
    </w:p>
    <w:p w:rsidR="00261DA6" w:rsidRDefault="00261DA6" w:rsidP="00C94BB5">
      <w:pPr>
        <w:numPr>
          <w:ilvl w:val="1"/>
          <w:numId w:val="30"/>
        </w:numPr>
        <w:spacing w:line="360" w:lineRule="auto"/>
        <w:rPr>
          <w:rFonts w:ascii="宋体" w:hAnsi="宋体" w:cs="宋体"/>
          <w:szCs w:val="24"/>
        </w:rPr>
      </w:pPr>
      <w:r>
        <w:rPr>
          <w:rFonts w:ascii="宋体" w:hAnsi="宋体" w:cs="宋体" w:hint="eastAsia"/>
          <w:szCs w:val="24"/>
        </w:rPr>
        <w:t>邮件服务</w:t>
      </w:r>
    </w:p>
    <w:p w:rsidR="00261DA6" w:rsidRDefault="00261DA6" w:rsidP="00261DA6">
      <w:pPr>
        <w:ind w:firstLine="480"/>
        <w:rPr>
          <w:rFonts w:ascii="宋体" w:hAnsi="宋体" w:cs="宋体"/>
          <w:szCs w:val="24"/>
        </w:rPr>
      </w:pPr>
      <w:r>
        <w:rPr>
          <w:rFonts w:ascii="宋体" w:hAnsi="宋体" w:cs="宋体" w:hint="eastAsia"/>
          <w:szCs w:val="24"/>
        </w:rPr>
        <w:t>我司提供专门的技术支持中心服务邮件，用户遇到不紧急的咨询问题、故障问题或者不在电话服务时间内，用户可以通过邮件的方式发给技术支持中心，我司有专门的技术人员负责回答邮件形式的技术咨询和问题，尽可能解决用户的问题。</w:t>
      </w:r>
    </w:p>
    <w:p w:rsidR="00261DA6" w:rsidRDefault="00261DA6" w:rsidP="00C94BB5">
      <w:pPr>
        <w:numPr>
          <w:ilvl w:val="1"/>
          <w:numId w:val="29"/>
        </w:numPr>
        <w:spacing w:line="360" w:lineRule="auto"/>
        <w:rPr>
          <w:rFonts w:ascii="宋体" w:hAnsi="宋体" w:cs="宋体"/>
          <w:szCs w:val="24"/>
        </w:rPr>
      </w:pPr>
      <w:r>
        <w:rPr>
          <w:rFonts w:ascii="宋体" w:hAnsi="宋体" w:cs="宋体" w:hint="eastAsia"/>
          <w:szCs w:val="24"/>
        </w:rPr>
        <w:t>电话服务</w:t>
      </w:r>
    </w:p>
    <w:p w:rsidR="00261DA6" w:rsidRDefault="00261DA6" w:rsidP="00261DA6">
      <w:pPr>
        <w:ind w:firstLine="480"/>
        <w:rPr>
          <w:rFonts w:ascii="宋体" w:hAnsi="宋体" w:cs="宋体"/>
          <w:szCs w:val="24"/>
        </w:rPr>
      </w:pPr>
      <w:r>
        <w:rPr>
          <w:rFonts w:ascii="宋体" w:hAnsi="宋体" w:cs="宋体" w:hint="eastAsia"/>
          <w:szCs w:val="24"/>
        </w:rPr>
        <w:t>我司提供专门的技术支持中心服务电话，用户可在工作时间内，或合同约定的时间内拨打，我们有专门的技术人员进行接听，并对用户的问题、故障进行记录，以便进行问题的跟踪。</w:t>
      </w:r>
    </w:p>
    <w:p w:rsidR="00261DA6" w:rsidRDefault="00261DA6" w:rsidP="00C94BB5">
      <w:pPr>
        <w:numPr>
          <w:ilvl w:val="1"/>
          <w:numId w:val="29"/>
        </w:numPr>
        <w:spacing w:line="360" w:lineRule="auto"/>
        <w:rPr>
          <w:rFonts w:ascii="宋体" w:hAnsi="宋体" w:cs="宋体"/>
          <w:szCs w:val="24"/>
        </w:rPr>
      </w:pPr>
      <w:r>
        <w:rPr>
          <w:rFonts w:ascii="宋体" w:hAnsi="宋体" w:cs="宋体" w:hint="eastAsia"/>
          <w:szCs w:val="24"/>
        </w:rPr>
        <w:t>现场服务</w:t>
      </w:r>
    </w:p>
    <w:p w:rsidR="00261DA6" w:rsidRPr="005C432B" w:rsidRDefault="00261DA6" w:rsidP="005C432B">
      <w:pPr>
        <w:ind w:firstLine="480"/>
        <w:rPr>
          <w:rFonts w:ascii="宋体" w:hAnsi="宋体"/>
          <w:szCs w:val="24"/>
        </w:rPr>
      </w:pPr>
      <w:r>
        <w:rPr>
          <w:rFonts w:ascii="宋体" w:hAnsi="宋体"/>
          <w:szCs w:val="24"/>
        </w:rPr>
        <w:t>如果邮件和电话形式的服务不能解决问题和故障，根据合同约定我们可以进行技术人员的现场服务</w:t>
      </w:r>
      <w:r w:rsidR="007571FF">
        <w:rPr>
          <w:rFonts w:ascii="宋体" w:hAnsi="宋体" w:hint="eastAsia"/>
          <w:szCs w:val="24"/>
        </w:rPr>
        <w:t>，紧急情况下承诺24小时内到达现场，一般维修项目按照通知规定到达</w:t>
      </w:r>
      <w:r>
        <w:rPr>
          <w:rFonts w:ascii="宋体" w:hAnsi="宋体"/>
          <w:szCs w:val="24"/>
        </w:rPr>
        <w:t>。</w:t>
      </w:r>
    </w:p>
    <w:p w:rsidR="008D69D7" w:rsidRDefault="008D69D7" w:rsidP="008D69D7">
      <w:pPr>
        <w:pStyle w:val="2"/>
      </w:pPr>
      <w:bookmarkStart w:id="81" w:name="_Toc185855729"/>
      <w:r>
        <w:rPr>
          <w:rFonts w:hint="eastAsia"/>
        </w:rPr>
        <w:t>交付验收</w:t>
      </w:r>
      <w:bookmarkEnd w:id="81"/>
    </w:p>
    <w:p w:rsidR="008A3B6F" w:rsidRDefault="008A3B6F" w:rsidP="008A3B6F">
      <w:pPr>
        <w:pStyle w:val="3"/>
      </w:pPr>
      <w:bookmarkStart w:id="82" w:name="_Toc185855730"/>
      <w:bookmarkStart w:id="83" w:name="_Toc134428663"/>
      <w:bookmarkStart w:id="84" w:name="_Toc162899980"/>
      <w:bookmarkStart w:id="85" w:name="_Toc162623129"/>
      <w:bookmarkStart w:id="86" w:name="_Ref174988627"/>
      <w:r>
        <w:rPr>
          <w:rFonts w:hint="eastAsia"/>
        </w:rPr>
        <w:t>交付</w:t>
      </w:r>
      <w:bookmarkEnd w:id="82"/>
    </w:p>
    <w:p w:rsidR="008A3B6F" w:rsidRDefault="008A3B6F" w:rsidP="008A3B6F">
      <w:pPr>
        <w:adjustRightInd w:val="0"/>
        <w:snapToGrid w:val="0"/>
        <w:ind w:firstLine="480"/>
        <w:rPr>
          <w:rFonts w:ascii="宋体" w:hAnsi="宋体" w:cs="宋体"/>
          <w:szCs w:val="24"/>
        </w:rPr>
      </w:pPr>
      <w:r>
        <w:rPr>
          <w:rFonts w:ascii="宋体" w:hAnsi="宋体" w:cs="宋体" w:hint="eastAsia"/>
          <w:szCs w:val="24"/>
        </w:rPr>
        <w:t>本系统交付按照以下流程执行：</w:t>
      </w:r>
    </w:p>
    <w:p w:rsidR="008A3B6F" w:rsidRPr="005B0FBE" w:rsidRDefault="008A3B6F" w:rsidP="00C94BB5">
      <w:pPr>
        <w:pStyle w:val="20"/>
        <w:numPr>
          <w:ilvl w:val="0"/>
          <w:numId w:val="33"/>
        </w:numPr>
        <w:spacing w:line="331" w:lineRule="auto"/>
        <w:ind w:firstLineChars="0"/>
      </w:pPr>
      <w:r w:rsidRPr="005B0FBE">
        <w:rPr>
          <w:rFonts w:hint="eastAsia"/>
        </w:rPr>
        <w:t>开展系统</w:t>
      </w:r>
      <w:r>
        <w:rPr>
          <w:rFonts w:hint="eastAsia"/>
        </w:rPr>
        <w:t>试验</w:t>
      </w:r>
      <w:r w:rsidRPr="005B0FBE">
        <w:rPr>
          <w:rFonts w:hint="eastAsia"/>
        </w:rPr>
        <w:t>，</w:t>
      </w:r>
      <w:r>
        <w:rPr>
          <w:rFonts w:hint="eastAsia"/>
        </w:rPr>
        <w:t>包括：出所检验验收、路上联调试验、系泊航行试验等，由我公司配合甲方共同进行；</w:t>
      </w:r>
    </w:p>
    <w:p w:rsidR="008A3B6F" w:rsidRPr="005B0FBE" w:rsidRDefault="008A3B6F" w:rsidP="00C94BB5">
      <w:pPr>
        <w:pStyle w:val="20"/>
        <w:numPr>
          <w:ilvl w:val="0"/>
          <w:numId w:val="33"/>
        </w:numPr>
        <w:spacing w:line="331" w:lineRule="auto"/>
        <w:ind w:firstLineChars="0"/>
      </w:pPr>
      <w:r w:rsidRPr="005B0FBE">
        <w:rPr>
          <w:rFonts w:hint="eastAsia"/>
        </w:rPr>
        <w:lastRenderedPageBreak/>
        <w:t>我方在合同范围内配合甲方的总体验收评估及评审；</w:t>
      </w:r>
    </w:p>
    <w:p w:rsidR="008A3B6F" w:rsidRPr="005B0FBE" w:rsidRDefault="008A3B6F" w:rsidP="00C94BB5">
      <w:pPr>
        <w:pStyle w:val="20"/>
        <w:numPr>
          <w:ilvl w:val="0"/>
          <w:numId w:val="33"/>
        </w:numPr>
        <w:spacing w:line="331" w:lineRule="auto"/>
        <w:ind w:firstLineChars="0"/>
      </w:pPr>
      <w:r w:rsidRPr="005B0FBE">
        <w:rPr>
          <w:rFonts w:hint="eastAsia"/>
        </w:rPr>
        <w:t>我方按照移交清单将</w:t>
      </w:r>
      <w:r>
        <w:rPr>
          <w:rFonts w:hint="eastAsia"/>
        </w:rPr>
        <w:t>系统</w:t>
      </w:r>
      <w:r w:rsidRPr="005B0FBE">
        <w:rPr>
          <w:rFonts w:hint="eastAsia"/>
        </w:rPr>
        <w:t>产品和相关文档交给甲方；</w:t>
      </w:r>
    </w:p>
    <w:p w:rsidR="008A3B6F" w:rsidRDefault="008A3B6F" w:rsidP="00C94BB5">
      <w:pPr>
        <w:pStyle w:val="20"/>
        <w:numPr>
          <w:ilvl w:val="0"/>
          <w:numId w:val="33"/>
        </w:numPr>
        <w:spacing w:line="331" w:lineRule="auto"/>
        <w:ind w:firstLineChars="0"/>
      </w:pPr>
      <w:r w:rsidRPr="005B0FBE">
        <w:rPr>
          <w:rFonts w:hint="eastAsia"/>
        </w:rPr>
        <w:t>双方签署相关移交手续</w:t>
      </w:r>
      <w:r>
        <w:rPr>
          <w:rFonts w:hint="eastAsia"/>
        </w:rPr>
        <w:t>。</w:t>
      </w:r>
    </w:p>
    <w:p w:rsidR="008A3B6F" w:rsidRPr="005B0FBE" w:rsidRDefault="008A3B6F" w:rsidP="008A3B6F">
      <w:pPr>
        <w:pStyle w:val="20"/>
        <w:spacing w:line="331" w:lineRule="auto"/>
        <w:ind w:left="480" w:firstLineChars="0" w:firstLine="0"/>
      </w:pPr>
      <w:r>
        <w:rPr>
          <w:rFonts w:hint="eastAsia"/>
        </w:rPr>
        <w:t>具体交付清单如下（采用包装箱进行运输发货，产品配备合格证和发货单）：</w:t>
      </w:r>
    </w:p>
    <w:p w:rsidR="008A3B6F" w:rsidRPr="005B0FBE" w:rsidRDefault="008A3B6F" w:rsidP="008A3B6F">
      <w:pPr>
        <w:pStyle w:val="a8"/>
      </w:pPr>
      <w:r w:rsidRPr="005B0FBE">
        <w:rPr>
          <w:rFonts w:hint="eastAsia"/>
        </w:rPr>
        <w:t>项目交付清单</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3883"/>
        <w:gridCol w:w="2269"/>
        <w:gridCol w:w="863"/>
        <w:gridCol w:w="1101"/>
      </w:tblGrid>
      <w:tr w:rsidR="008A3B6F" w:rsidTr="00014ACC">
        <w:trPr>
          <w:trHeight w:val="510"/>
          <w:jc w:val="center"/>
        </w:trPr>
        <w:tc>
          <w:tcPr>
            <w:tcW w:w="704"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z w:val="21"/>
              </w:rPr>
            </w:pPr>
            <w:r>
              <w:rPr>
                <w:rFonts w:ascii="宋体" w:hAnsi="宋体" w:cs="宋体" w:hint="eastAsia"/>
                <w:sz w:val="21"/>
              </w:rPr>
              <w:t>序号</w:t>
            </w:r>
          </w:p>
        </w:tc>
        <w:tc>
          <w:tcPr>
            <w:tcW w:w="3883"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z w:val="21"/>
              </w:rPr>
            </w:pPr>
            <w:r>
              <w:rPr>
                <w:rFonts w:ascii="宋体" w:hAnsi="宋体" w:cs="宋体" w:hint="eastAsia"/>
                <w:sz w:val="21"/>
              </w:rPr>
              <w:t>产品名称</w:t>
            </w:r>
          </w:p>
        </w:tc>
        <w:tc>
          <w:tcPr>
            <w:tcW w:w="2269"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z w:val="21"/>
              </w:rPr>
            </w:pPr>
            <w:r>
              <w:rPr>
                <w:rFonts w:ascii="宋体" w:hAnsi="宋体" w:cs="宋体" w:hint="eastAsia"/>
                <w:sz w:val="21"/>
              </w:rPr>
              <w:t>交付方式</w:t>
            </w:r>
          </w:p>
        </w:tc>
        <w:tc>
          <w:tcPr>
            <w:tcW w:w="863"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z w:val="21"/>
              </w:rPr>
            </w:pPr>
            <w:r>
              <w:rPr>
                <w:rFonts w:ascii="宋体" w:hAnsi="宋体" w:cs="宋体" w:hint="eastAsia"/>
                <w:sz w:val="21"/>
              </w:rPr>
              <w:t>数量</w:t>
            </w:r>
          </w:p>
        </w:tc>
        <w:tc>
          <w:tcPr>
            <w:tcW w:w="1101"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z w:val="21"/>
              </w:rPr>
            </w:pPr>
            <w:r>
              <w:rPr>
                <w:rFonts w:ascii="宋体" w:hAnsi="宋体" w:cs="宋体" w:hint="eastAsia"/>
                <w:sz w:val="21"/>
              </w:rPr>
              <w:t>备注</w:t>
            </w:r>
          </w:p>
        </w:tc>
      </w:tr>
      <w:tr w:rsidR="008A3B6F" w:rsidTr="00014ACC">
        <w:trPr>
          <w:trHeight w:val="510"/>
          <w:jc w:val="center"/>
        </w:trPr>
        <w:tc>
          <w:tcPr>
            <w:tcW w:w="704" w:type="dxa"/>
            <w:tcBorders>
              <w:top w:val="single" w:sz="4" w:space="0" w:color="auto"/>
              <w:left w:val="single" w:sz="4" w:space="0" w:color="auto"/>
              <w:bottom w:val="single" w:sz="4" w:space="0" w:color="auto"/>
              <w:right w:val="single" w:sz="4" w:space="0" w:color="auto"/>
            </w:tcBorders>
            <w:vAlign w:val="center"/>
          </w:tcPr>
          <w:p w:rsidR="008A3B6F" w:rsidRDefault="008A3B6F" w:rsidP="00C94BB5">
            <w:pPr>
              <w:numPr>
                <w:ilvl w:val="0"/>
                <w:numId w:val="31"/>
              </w:numPr>
              <w:spacing w:line="360" w:lineRule="auto"/>
              <w:jc w:val="center"/>
              <w:rPr>
                <w:rFonts w:ascii="宋体" w:hAnsi="宋体" w:cs="宋体"/>
                <w:sz w:val="21"/>
              </w:rPr>
            </w:pPr>
          </w:p>
        </w:tc>
        <w:tc>
          <w:tcPr>
            <w:tcW w:w="3883"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napToGrid w:val="0"/>
                <w:sz w:val="21"/>
              </w:rPr>
            </w:pPr>
            <w:r>
              <w:rPr>
                <w:rFonts w:ascii="宋体" w:hAnsi="宋体" w:cs="宋体" w:hint="eastAsia"/>
                <w:bCs/>
                <w:spacing w:val="-4"/>
                <w:sz w:val="21"/>
              </w:rPr>
              <w:t>光电电路组合</w:t>
            </w:r>
          </w:p>
        </w:tc>
        <w:tc>
          <w:tcPr>
            <w:tcW w:w="2269"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z w:val="21"/>
              </w:rPr>
            </w:pPr>
            <w:r>
              <w:rPr>
                <w:rFonts w:ascii="宋体" w:hAnsi="宋体" w:cs="宋体" w:hint="eastAsia"/>
                <w:sz w:val="21"/>
              </w:rPr>
              <w:t>系统</w:t>
            </w:r>
          </w:p>
        </w:tc>
        <w:tc>
          <w:tcPr>
            <w:tcW w:w="863"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z w:val="21"/>
              </w:rPr>
            </w:pPr>
            <w:r>
              <w:rPr>
                <w:rFonts w:ascii="宋体" w:hAnsi="宋体" w:cs="宋体" w:hint="eastAsia"/>
                <w:sz w:val="21"/>
              </w:rPr>
              <w:t>1台</w:t>
            </w:r>
          </w:p>
        </w:tc>
        <w:tc>
          <w:tcPr>
            <w:tcW w:w="1101"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rPr>
                <w:rFonts w:ascii="宋体" w:hAnsi="宋体" w:cs="宋体"/>
                <w:sz w:val="21"/>
              </w:rPr>
            </w:pPr>
          </w:p>
        </w:tc>
      </w:tr>
      <w:tr w:rsidR="008A3B6F" w:rsidTr="00014ACC">
        <w:trPr>
          <w:trHeight w:val="510"/>
          <w:jc w:val="center"/>
        </w:trPr>
        <w:tc>
          <w:tcPr>
            <w:tcW w:w="704" w:type="dxa"/>
            <w:tcBorders>
              <w:top w:val="single" w:sz="4" w:space="0" w:color="auto"/>
              <w:left w:val="single" w:sz="4" w:space="0" w:color="auto"/>
              <w:bottom w:val="single" w:sz="4" w:space="0" w:color="auto"/>
              <w:right w:val="single" w:sz="4" w:space="0" w:color="auto"/>
            </w:tcBorders>
            <w:vAlign w:val="center"/>
          </w:tcPr>
          <w:p w:rsidR="008A3B6F" w:rsidRDefault="008A3B6F" w:rsidP="00C94BB5">
            <w:pPr>
              <w:numPr>
                <w:ilvl w:val="0"/>
                <w:numId w:val="31"/>
              </w:numPr>
              <w:spacing w:line="360" w:lineRule="auto"/>
              <w:jc w:val="center"/>
              <w:rPr>
                <w:rFonts w:ascii="宋体" w:hAnsi="宋体" w:cs="宋体"/>
                <w:sz w:val="21"/>
              </w:rPr>
            </w:pPr>
          </w:p>
        </w:tc>
        <w:tc>
          <w:tcPr>
            <w:tcW w:w="3883"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napToGrid w:val="0"/>
                <w:sz w:val="21"/>
              </w:rPr>
            </w:pPr>
            <w:r>
              <w:rPr>
                <w:rFonts w:ascii="宋体" w:hAnsi="宋体" w:cs="宋体" w:hint="eastAsia"/>
                <w:bCs/>
                <w:spacing w:val="-4"/>
                <w:sz w:val="21"/>
              </w:rPr>
              <w:t>产品合格证</w:t>
            </w:r>
          </w:p>
        </w:tc>
        <w:tc>
          <w:tcPr>
            <w:tcW w:w="2269"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z w:val="21"/>
              </w:rPr>
            </w:pPr>
            <w:r>
              <w:rPr>
                <w:rFonts w:ascii="宋体" w:hAnsi="宋体" w:cs="宋体" w:hint="eastAsia"/>
                <w:sz w:val="21"/>
              </w:rPr>
              <w:t>纸板+光盘介质</w:t>
            </w:r>
          </w:p>
        </w:tc>
        <w:tc>
          <w:tcPr>
            <w:tcW w:w="863"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z w:val="21"/>
              </w:rPr>
            </w:pPr>
            <w:r>
              <w:rPr>
                <w:rFonts w:ascii="宋体" w:hAnsi="宋体" w:cs="宋体" w:hint="eastAsia"/>
                <w:sz w:val="21"/>
              </w:rPr>
              <w:t>1</w:t>
            </w:r>
          </w:p>
        </w:tc>
        <w:tc>
          <w:tcPr>
            <w:tcW w:w="1101"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ind w:firstLine="420"/>
              <w:jc w:val="center"/>
              <w:rPr>
                <w:rFonts w:ascii="宋体" w:hAnsi="宋体" w:cs="宋体"/>
                <w:sz w:val="21"/>
              </w:rPr>
            </w:pPr>
          </w:p>
        </w:tc>
      </w:tr>
      <w:tr w:rsidR="008A3B6F" w:rsidTr="00014ACC">
        <w:trPr>
          <w:trHeight w:val="510"/>
          <w:jc w:val="center"/>
        </w:trPr>
        <w:tc>
          <w:tcPr>
            <w:tcW w:w="704" w:type="dxa"/>
            <w:tcBorders>
              <w:top w:val="single" w:sz="4" w:space="0" w:color="auto"/>
              <w:left w:val="single" w:sz="4" w:space="0" w:color="auto"/>
              <w:bottom w:val="single" w:sz="4" w:space="0" w:color="auto"/>
              <w:right w:val="single" w:sz="4" w:space="0" w:color="auto"/>
            </w:tcBorders>
            <w:vAlign w:val="center"/>
          </w:tcPr>
          <w:p w:rsidR="008A3B6F" w:rsidRDefault="008A3B6F" w:rsidP="00C94BB5">
            <w:pPr>
              <w:numPr>
                <w:ilvl w:val="0"/>
                <w:numId w:val="31"/>
              </w:numPr>
              <w:spacing w:line="360" w:lineRule="auto"/>
              <w:jc w:val="center"/>
              <w:rPr>
                <w:rFonts w:ascii="宋体" w:hAnsi="宋体" w:cs="宋体"/>
                <w:sz w:val="21"/>
              </w:rPr>
            </w:pPr>
          </w:p>
        </w:tc>
        <w:tc>
          <w:tcPr>
            <w:tcW w:w="3883"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napToGrid w:val="0"/>
                <w:sz w:val="21"/>
              </w:rPr>
            </w:pPr>
            <w:r>
              <w:rPr>
                <w:rFonts w:ascii="宋体" w:hAnsi="宋体" w:cs="宋体" w:hint="eastAsia"/>
                <w:bCs/>
                <w:spacing w:val="-4"/>
                <w:sz w:val="21"/>
              </w:rPr>
              <w:t>方案设计报告</w:t>
            </w:r>
          </w:p>
        </w:tc>
        <w:tc>
          <w:tcPr>
            <w:tcW w:w="2269"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z w:val="21"/>
              </w:rPr>
            </w:pPr>
            <w:r>
              <w:rPr>
                <w:rFonts w:ascii="宋体" w:hAnsi="宋体" w:cs="宋体" w:hint="eastAsia"/>
                <w:sz w:val="21"/>
              </w:rPr>
              <w:t>纸板+光盘介质</w:t>
            </w:r>
          </w:p>
        </w:tc>
        <w:tc>
          <w:tcPr>
            <w:tcW w:w="863"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z w:val="21"/>
              </w:rPr>
            </w:pPr>
            <w:r>
              <w:rPr>
                <w:rFonts w:ascii="宋体" w:hAnsi="宋体" w:cs="宋体" w:hint="eastAsia"/>
                <w:sz w:val="21"/>
              </w:rPr>
              <w:t>1</w:t>
            </w:r>
          </w:p>
        </w:tc>
        <w:tc>
          <w:tcPr>
            <w:tcW w:w="1101"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ind w:firstLine="420"/>
              <w:jc w:val="center"/>
              <w:rPr>
                <w:rFonts w:ascii="宋体" w:hAnsi="宋体" w:cs="宋体"/>
                <w:sz w:val="21"/>
              </w:rPr>
            </w:pPr>
          </w:p>
        </w:tc>
      </w:tr>
      <w:tr w:rsidR="008A3B6F" w:rsidTr="00014ACC">
        <w:trPr>
          <w:trHeight w:val="510"/>
          <w:jc w:val="center"/>
        </w:trPr>
        <w:tc>
          <w:tcPr>
            <w:tcW w:w="704" w:type="dxa"/>
            <w:tcBorders>
              <w:top w:val="single" w:sz="4" w:space="0" w:color="auto"/>
              <w:left w:val="single" w:sz="4" w:space="0" w:color="auto"/>
              <w:bottom w:val="single" w:sz="4" w:space="0" w:color="auto"/>
              <w:right w:val="single" w:sz="4" w:space="0" w:color="auto"/>
            </w:tcBorders>
            <w:vAlign w:val="center"/>
          </w:tcPr>
          <w:p w:rsidR="008A3B6F" w:rsidRDefault="008A3B6F" w:rsidP="00C94BB5">
            <w:pPr>
              <w:numPr>
                <w:ilvl w:val="0"/>
                <w:numId w:val="31"/>
              </w:numPr>
              <w:spacing w:line="360" w:lineRule="auto"/>
              <w:jc w:val="center"/>
              <w:rPr>
                <w:rFonts w:ascii="宋体" w:hAnsi="宋体" w:cs="宋体"/>
                <w:sz w:val="21"/>
              </w:rPr>
            </w:pPr>
          </w:p>
        </w:tc>
        <w:tc>
          <w:tcPr>
            <w:tcW w:w="3883"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napToGrid w:val="0"/>
                <w:sz w:val="21"/>
              </w:rPr>
            </w:pPr>
            <w:r>
              <w:rPr>
                <w:rFonts w:ascii="宋体" w:hAnsi="宋体" w:cs="宋体" w:hint="eastAsia"/>
                <w:bCs/>
                <w:spacing w:val="-4"/>
                <w:sz w:val="21"/>
              </w:rPr>
              <w:t>电气原理图</w:t>
            </w:r>
          </w:p>
        </w:tc>
        <w:tc>
          <w:tcPr>
            <w:tcW w:w="2269"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z w:val="21"/>
              </w:rPr>
            </w:pPr>
            <w:r>
              <w:rPr>
                <w:rFonts w:ascii="宋体" w:hAnsi="宋体" w:cs="宋体" w:hint="eastAsia"/>
                <w:sz w:val="21"/>
              </w:rPr>
              <w:t>纸板+光盘介质</w:t>
            </w:r>
          </w:p>
        </w:tc>
        <w:tc>
          <w:tcPr>
            <w:tcW w:w="863"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z w:val="21"/>
              </w:rPr>
            </w:pPr>
            <w:r>
              <w:rPr>
                <w:rFonts w:ascii="宋体" w:hAnsi="宋体" w:cs="宋体" w:hint="eastAsia"/>
                <w:sz w:val="21"/>
              </w:rPr>
              <w:t>1</w:t>
            </w:r>
          </w:p>
        </w:tc>
        <w:tc>
          <w:tcPr>
            <w:tcW w:w="1101"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ind w:firstLine="420"/>
              <w:jc w:val="center"/>
              <w:rPr>
                <w:rFonts w:ascii="宋体" w:hAnsi="宋体" w:cs="宋体"/>
                <w:sz w:val="21"/>
              </w:rPr>
            </w:pPr>
          </w:p>
        </w:tc>
      </w:tr>
      <w:tr w:rsidR="008A3B6F" w:rsidTr="00014ACC">
        <w:trPr>
          <w:trHeight w:val="510"/>
          <w:jc w:val="center"/>
        </w:trPr>
        <w:tc>
          <w:tcPr>
            <w:tcW w:w="704" w:type="dxa"/>
            <w:tcBorders>
              <w:top w:val="single" w:sz="4" w:space="0" w:color="auto"/>
              <w:left w:val="single" w:sz="4" w:space="0" w:color="auto"/>
              <w:bottom w:val="single" w:sz="4" w:space="0" w:color="auto"/>
              <w:right w:val="single" w:sz="4" w:space="0" w:color="auto"/>
            </w:tcBorders>
            <w:vAlign w:val="center"/>
          </w:tcPr>
          <w:p w:rsidR="008A3B6F" w:rsidRDefault="008A3B6F" w:rsidP="00C94BB5">
            <w:pPr>
              <w:numPr>
                <w:ilvl w:val="0"/>
                <w:numId w:val="31"/>
              </w:numPr>
              <w:spacing w:line="360" w:lineRule="auto"/>
              <w:jc w:val="center"/>
              <w:rPr>
                <w:rFonts w:ascii="宋体" w:hAnsi="宋体" w:cs="宋体"/>
                <w:sz w:val="21"/>
              </w:rPr>
            </w:pPr>
          </w:p>
        </w:tc>
        <w:tc>
          <w:tcPr>
            <w:tcW w:w="3883"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bCs/>
                <w:spacing w:val="-4"/>
                <w:sz w:val="21"/>
              </w:rPr>
            </w:pPr>
            <w:r>
              <w:rPr>
                <w:rFonts w:ascii="宋体" w:hAnsi="宋体" w:cs="宋体" w:hint="eastAsia"/>
                <w:bCs/>
                <w:spacing w:val="-4"/>
                <w:sz w:val="21"/>
              </w:rPr>
              <w:t>元器件清单、元器件选用分析报告</w:t>
            </w:r>
          </w:p>
        </w:tc>
        <w:tc>
          <w:tcPr>
            <w:tcW w:w="2269"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z w:val="21"/>
              </w:rPr>
            </w:pPr>
            <w:r>
              <w:rPr>
                <w:rFonts w:ascii="宋体" w:hAnsi="宋体" w:cs="宋体" w:hint="eastAsia"/>
                <w:sz w:val="21"/>
              </w:rPr>
              <w:t>纸板+光盘介质</w:t>
            </w:r>
          </w:p>
        </w:tc>
        <w:tc>
          <w:tcPr>
            <w:tcW w:w="863"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z w:val="21"/>
              </w:rPr>
            </w:pPr>
            <w:r>
              <w:rPr>
                <w:rFonts w:ascii="宋体" w:hAnsi="宋体" w:cs="宋体" w:hint="eastAsia"/>
                <w:sz w:val="21"/>
              </w:rPr>
              <w:t>1</w:t>
            </w:r>
          </w:p>
        </w:tc>
        <w:tc>
          <w:tcPr>
            <w:tcW w:w="1101"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ind w:firstLine="420"/>
              <w:jc w:val="center"/>
              <w:rPr>
                <w:rFonts w:ascii="宋体" w:hAnsi="宋体" w:cs="宋体"/>
                <w:sz w:val="21"/>
              </w:rPr>
            </w:pPr>
          </w:p>
        </w:tc>
      </w:tr>
      <w:tr w:rsidR="008A3B6F" w:rsidTr="00014ACC">
        <w:trPr>
          <w:trHeight w:val="510"/>
          <w:jc w:val="center"/>
        </w:trPr>
        <w:tc>
          <w:tcPr>
            <w:tcW w:w="704" w:type="dxa"/>
            <w:tcBorders>
              <w:top w:val="single" w:sz="4" w:space="0" w:color="auto"/>
              <w:left w:val="single" w:sz="4" w:space="0" w:color="auto"/>
              <w:bottom w:val="single" w:sz="4" w:space="0" w:color="auto"/>
              <w:right w:val="single" w:sz="4" w:space="0" w:color="auto"/>
            </w:tcBorders>
            <w:vAlign w:val="center"/>
          </w:tcPr>
          <w:p w:rsidR="008A3B6F" w:rsidRDefault="008A3B6F" w:rsidP="00C94BB5">
            <w:pPr>
              <w:numPr>
                <w:ilvl w:val="0"/>
                <w:numId w:val="31"/>
              </w:numPr>
              <w:spacing w:line="360" w:lineRule="auto"/>
              <w:jc w:val="center"/>
              <w:rPr>
                <w:rFonts w:ascii="宋体" w:hAnsi="宋体" w:cs="宋体"/>
                <w:sz w:val="21"/>
              </w:rPr>
            </w:pPr>
          </w:p>
        </w:tc>
        <w:tc>
          <w:tcPr>
            <w:tcW w:w="3883"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bCs/>
                <w:spacing w:val="-4"/>
                <w:sz w:val="21"/>
              </w:rPr>
            </w:pPr>
            <w:r>
              <w:rPr>
                <w:rFonts w:ascii="宋体" w:hAnsi="宋体" w:cs="宋体" w:hint="eastAsia"/>
                <w:bCs/>
                <w:spacing w:val="-4"/>
                <w:sz w:val="21"/>
              </w:rPr>
              <w:t>设备外型二维三视图</w:t>
            </w:r>
          </w:p>
        </w:tc>
        <w:tc>
          <w:tcPr>
            <w:tcW w:w="2269"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z w:val="21"/>
              </w:rPr>
            </w:pPr>
            <w:r>
              <w:rPr>
                <w:rFonts w:ascii="宋体" w:hAnsi="宋体" w:cs="宋体" w:hint="eastAsia"/>
                <w:sz w:val="21"/>
              </w:rPr>
              <w:t>纸板+光盘介质</w:t>
            </w:r>
          </w:p>
        </w:tc>
        <w:tc>
          <w:tcPr>
            <w:tcW w:w="863"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jc w:val="center"/>
              <w:rPr>
                <w:rFonts w:ascii="宋体" w:hAnsi="宋体" w:cs="宋体"/>
                <w:sz w:val="21"/>
              </w:rPr>
            </w:pPr>
            <w:r>
              <w:rPr>
                <w:rFonts w:ascii="宋体" w:hAnsi="宋体" w:cs="宋体" w:hint="eastAsia"/>
                <w:sz w:val="21"/>
              </w:rPr>
              <w:t>1</w:t>
            </w:r>
          </w:p>
        </w:tc>
        <w:tc>
          <w:tcPr>
            <w:tcW w:w="1101" w:type="dxa"/>
            <w:tcBorders>
              <w:top w:val="single" w:sz="4" w:space="0" w:color="auto"/>
              <w:left w:val="single" w:sz="4" w:space="0" w:color="auto"/>
              <w:bottom w:val="single" w:sz="4" w:space="0" w:color="auto"/>
              <w:right w:val="single" w:sz="4" w:space="0" w:color="auto"/>
            </w:tcBorders>
            <w:vAlign w:val="center"/>
          </w:tcPr>
          <w:p w:rsidR="008A3B6F" w:rsidRDefault="008A3B6F" w:rsidP="00014ACC">
            <w:pPr>
              <w:rPr>
                <w:rFonts w:ascii="宋体" w:hAnsi="宋体" w:cs="宋体"/>
                <w:sz w:val="21"/>
              </w:rPr>
            </w:pPr>
          </w:p>
        </w:tc>
      </w:tr>
    </w:tbl>
    <w:p w:rsidR="008A3B6F" w:rsidRPr="00261DA6" w:rsidRDefault="008A3B6F" w:rsidP="008A3B6F">
      <w:pPr>
        <w:pStyle w:val="20"/>
        <w:ind w:firstLineChars="0" w:firstLine="0"/>
      </w:pPr>
    </w:p>
    <w:p w:rsidR="00261DA6" w:rsidRDefault="00261DA6" w:rsidP="00257CC9">
      <w:pPr>
        <w:pStyle w:val="3"/>
      </w:pPr>
      <w:bookmarkStart w:id="87" w:name="_Toc185855731"/>
      <w:r>
        <w:t>验收</w:t>
      </w:r>
      <w:bookmarkEnd w:id="83"/>
      <w:bookmarkEnd w:id="84"/>
      <w:bookmarkEnd w:id="85"/>
      <w:bookmarkEnd w:id="86"/>
      <w:bookmarkEnd w:id="87"/>
    </w:p>
    <w:p w:rsidR="00261DA6" w:rsidRDefault="006E5BF4" w:rsidP="00261DA6">
      <w:pPr>
        <w:ind w:firstLine="480"/>
        <w:rPr>
          <w:rFonts w:ascii="宋体" w:hAnsi="宋体"/>
          <w:szCs w:val="24"/>
        </w:rPr>
      </w:pPr>
      <w:r>
        <w:rPr>
          <w:rFonts w:ascii="宋体" w:hAnsi="宋体" w:hint="eastAsia"/>
          <w:szCs w:val="24"/>
        </w:rPr>
        <w:t>交付货物后，甲方检查产品型号、数量与发货单及合格证是否一致。</w:t>
      </w:r>
      <w:r w:rsidR="00261DA6">
        <w:rPr>
          <w:rFonts w:ascii="宋体" w:hAnsi="宋体" w:hint="eastAsia"/>
          <w:szCs w:val="24"/>
        </w:rPr>
        <w:t>验收条件及过程如下：</w:t>
      </w:r>
    </w:p>
    <w:p w:rsidR="00261DA6" w:rsidRPr="002361E0" w:rsidRDefault="00261DA6" w:rsidP="00C94BB5">
      <w:pPr>
        <w:numPr>
          <w:ilvl w:val="1"/>
          <w:numId w:val="34"/>
        </w:numPr>
        <w:spacing w:line="360" w:lineRule="auto"/>
        <w:rPr>
          <w:rFonts w:ascii="宋体" w:hAnsi="宋体" w:cs="宋体"/>
          <w:szCs w:val="24"/>
        </w:rPr>
      </w:pPr>
      <w:r w:rsidRPr="002361E0">
        <w:rPr>
          <w:rFonts w:ascii="宋体" w:hAnsi="宋体" w:cs="宋体" w:hint="eastAsia"/>
          <w:szCs w:val="24"/>
        </w:rPr>
        <w:t>验收单位：甲方；</w:t>
      </w:r>
    </w:p>
    <w:p w:rsidR="00261DA6" w:rsidRPr="002361E0" w:rsidRDefault="00261DA6" w:rsidP="00C94BB5">
      <w:pPr>
        <w:numPr>
          <w:ilvl w:val="1"/>
          <w:numId w:val="29"/>
        </w:numPr>
        <w:spacing w:line="360" w:lineRule="auto"/>
        <w:rPr>
          <w:rFonts w:ascii="宋体" w:hAnsi="宋体" w:cs="宋体"/>
          <w:szCs w:val="24"/>
        </w:rPr>
      </w:pPr>
      <w:r w:rsidRPr="002361E0">
        <w:rPr>
          <w:rFonts w:ascii="宋体" w:hAnsi="宋体" w:cs="宋体" w:hint="eastAsia"/>
          <w:szCs w:val="24"/>
        </w:rPr>
        <w:t>我方完成相应的设计、研制、及调试工作，按质量控制点通过关键阶段评审，文档齐全，产品置于配置管理之下；</w:t>
      </w:r>
    </w:p>
    <w:p w:rsidR="00261DA6" w:rsidRPr="002361E0" w:rsidRDefault="00261DA6" w:rsidP="00C94BB5">
      <w:pPr>
        <w:numPr>
          <w:ilvl w:val="1"/>
          <w:numId w:val="29"/>
        </w:numPr>
        <w:spacing w:line="360" w:lineRule="auto"/>
        <w:rPr>
          <w:rFonts w:ascii="宋体" w:hAnsi="宋体" w:cs="宋体"/>
          <w:szCs w:val="24"/>
        </w:rPr>
      </w:pPr>
      <w:r w:rsidRPr="002361E0">
        <w:rPr>
          <w:rFonts w:ascii="宋体" w:hAnsi="宋体" w:cs="宋体" w:hint="eastAsia"/>
          <w:szCs w:val="24"/>
        </w:rPr>
        <w:t>设备安装部署后，我方按照验收大纲要求对本系统技术要求中明确的功能进行</w:t>
      </w:r>
      <w:r w:rsidR="00D373B5" w:rsidRPr="002361E0">
        <w:rPr>
          <w:rFonts w:ascii="宋体" w:hAnsi="宋体" w:cs="宋体" w:hint="eastAsia"/>
          <w:szCs w:val="24"/>
        </w:rPr>
        <w:t>系统测试</w:t>
      </w:r>
      <w:r w:rsidRPr="002361E0">
        <w:rPr>
          <w:rFonts w:ascii="宋体" w:hAnsi="宋体" w:cs="宋体" w:hint="eastAsia"/>
          <w:szCs w:val="24"/>
        </w:rPr>
        <w:t>；</w:t>
      </w:r>
    </w:p>
    <w:p w:rsidR="00261DA6" w:rsidRPr="002361E0" w:rsidRDefault="00261DA6" w:rsidP="00C94BB5">
      <w:pPr>
        <w:numPr>
          <w:ilvl w:val="1"/>
          <w:numId w:val="29"/>
        </w:numPr>
        <w:spacing w:line="360" w:lineRule="auto"/>
        <w:rPr>
          <w:rFonts w:ascii="宋体" w:hAnsi="宋体" w:cs="宋体"/>
          <w:szCs w:val="24"/>
        </w:rPr>
      </w:pPr>
      <w:r w:rsidRPr="002361E0">
        <w:rPr>
          <w:rFonts w:ascii="宋体" w:hAnsi="宋体" w:cs="宋体" w:hint="eastAsia"/>
          <w:szCs w:val="24"/>
        </w:rPr>
        <w:t>完成系统验收，甲乙双方签署验收</w:t>
      </w:r>
      <w:r w:rsidR="002361E0" w:rsidRPr="002361E0">
        <w:rPr>
          <w:rFonts w:ascii="宋体" w:hAnsi="宋体" w:cs="宋体" w:hint="eastAsia"/>
          <w:szCs w:val="24"/>
        </w:rPr>
        <w:t>报告，作为完成的依据。</w:t>
      </w:r>
    </w:p>
    <w:sectPr w:rsidR="00261DA6" w:rsidRPr="002361E0">
      <w:footerReference w:type="default" r:id="rId38"/>
      <w:pgSz w:w="11906" w:h="16838"/>
      <w:pgMar w:top="1531" w:right="1361" w:bottom="1247" w:left="1361" w:header="964" w:footer="851" w:gutter="0"/>
      <w:pgNumType w:start="1"/>
      <w:cols w:space="425"/>
      <w:docGrid w:type="linesAndChar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5" w:author="User" w:date="2024-12-23T16:03:00Z" w:initials="U">
    <w:p w:rsidR="00172877" w:rsidRDefault="00172877" w:rsidP="00E7520E">
      <w:pPr>
        <w:pStyle w:val="af3"/>
      </w:pPr>
      <w:r>
        <w:rPr>
          <w:rStyle w:val="afe"/>
        </w:rPr>
        <w:annotationRef/>
      </w:r>
      <w:r>
        <w:rPr>
          <w:rFonts w:hint="eastAsia"/>
        </w:rPr>
        <w:t>如何禁止激？？？</w:t>
      </w:r>
    </w:p>
  </w:comment>
  <w:comment w:id="56" w:author="User" w:date="2024-12-23T16:03:00Z" w:initials="U">
    <w:p w:rsidR="00172877" w:rsidRDefault="00172877" w:rsidP="00E7520E">
      <w:pPr>
        <w:pStyle w:val="af3"/>
      </w:pPr>
      <w:r>
        <w:rPr>
          <w:rStyle w:val="afe"/>
        </w:rPr>
        <w:annotationRef/>
      </w:r>
      <w:r>
        <w:rPr>
          <w:rFonts w:hint="eastAsia"/>
        </w:rPr>
        <w:t>操纵杆接口目前不确定；</w:t>
      </w:r>
    </w:p>
  </w:comment>
  <w:comment w:id="57" w:author="User" w:date="2024-12-23T16:03:00Z" w:initials="U">
    <w:p w:rsidR="00172877" w:rsidRDefault="00172877" w:rsidP="00E7520E">
      <w:pPr>
        <w:pStyle w:val="af3"/>
      </w:pPr>
      <w:r>
        <w:rPr>
          <w:rStyle w:val="afe"/>
        </w:rPr>
        <w:annotationRef/>
      </w:r>
      <w:r>
        <w:rPr>
          <w:rFonts w:hint="eastAsia"/>
        </w:rPr>
        <w:t>控制本系统还是外部某系统？？？</w:t>
      </w:r>
    </w:p>
  </w:comment>
  <w:comment w:id="58" w:author="User" w:date="2024-12-23T16:03:00Z" w:initials="U">
    <w:p w:rsidR="00172877" w:rsidRDefault="00172877" w:rsidP="00E7520E">
      <w:pPr>
        <w:pStyle w:val="af3"/>
      </w:pPr>
      <w:r>
        <w:rPr>
          <w:rStyle w:val="afe"/>
        </w:rPr>
        <w:annotationRef/>
      </w:r>
      <w:proofErr w:type="gramStart"/>
      <w:r>
        <w:rPr>
          <w:rFonts w:hint="eastAsia"/>
        </w:rPr>
        <w:t>接收时统信号</w:t>
      </w:r>
      <w:proofErr w:type="gramEnd"/>
      <w:r>
        <w:rPr>
          <w:rFonts w:hint="eastAsia"/>
        </w:rPr>
        <w:t>用于什么？？？</w:t>
      </w:r>
    </w:p>
  </w:comment>
  <w:comment w:id="59" w:author="User" w:date="2024-12-23T16:03:00Z" w:initials="U">
    <w:p w:rsidR="00172877" w:rsidRDefault="00172877" w:rsidP="00E7520E">
      <w:pPr>
        <w:pStyle w:val="af3"/>
      </w:pPr>
      <w:r>
        <w:rPr>
          <w:rStyle w:val="afe"/>
        </w:rPr>
        <w:annotationRef/>
      </w:r>
      <w:r>
        <w:rPr>
          <w:rFonts w:hint="eastAsia"/>
        </w:rPr>
        <w:t>如何判断主回波发射正常？？？</w:t>
      </w:r>
    </w:p>
  </w:comment>
</w:comments>
</file>

<file path=word/customizations.xml><?xml version="1.0" encoding="utf-8"?>
<wne:tcg xmlns:r="http://schemas.openxmlformats.org/officeDocument/2006/relationships" xmlns:wne="http://schemas.microsoft.com/office/word/2006/wordml">
  <wne:keymaps>
    <wne:keymap wne:kcmPrimary="0471">
      <wne:acd wne:acdName="acd0"/>
    </wne:keymap>
  </wne:keymaps>
  <wne:toolbars>
    <wne:acdManifest>
      <wne:acdEntry wne:acdName="acd0"/>
    </wne:acdManifest>
  </wne:toolbars>
  <wne:acds>
    <wne:acd wne:argValue="AQAAAFI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3ED" w:rsidRDefault="00D453ED">
      <w:pPr>
        <w:spacing w:line="240" w:lineRule="auto"/>
      </w:pPr>
      <w:r>
        <w:separator/>
      </w:r>
    </w:p>
  </w:endnote>
  <w:endnote w:type="continuationSeparator" w:id="0">
    <w:p w:rsidR="00D453ED" w:rsidRDefault="00D453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Rounded MT Bold">
    <w:altName w:val="Arial"/>
    <w:panose1 w:val="020F070403050403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仿宋_GB2312">
    <w:altName w:val="仿宋"/>
    <w:panose1 w:val="02010609030101010101"/>
    <w:charset w:val="86"/>
    <w:family w:val="modern"/>
    <w:pitch w:val="fixed"/>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77" w:rsidRDefault="00172877">
    <w:pPr>
      <w:pStyle w:val="af5"/>
      <w:framePr w:wrap="around" w:vAnchor="text" w:hAnchor="margin" w:xAlign="outside" w:y="1"/>
      <w:rPr>
        <w:rStyle w:val="afc"/>
      </w:rPr>
    </w:pPr>
    <w:r>
      <w:rPr>
        <w:rStyle w:val="afc"/>
      </w:rPr>
      <w:fldChar w:fldCharType="begin"/>
    </w:r>
    <w:r>
      <w:rPr>
        <w:rStyle w:val="afc"/>
      </w:rPr>
      <w:instrText xml:space="preserve">PAGE  </w:instrText>
    </w:r>
    <w:r>
      <w:rPr>
        <w:rStyle w:val="afc"/>
      </w:rPr>
      <w:fldChar w:fldCharType="separate"/>
    </w:r>
    <w:r>
      <w:rPr>
        <w:rStyle w:val="afc"/>
      </w:rPr>
      <w:t>I</w:t>
    </w:r>
    <w:r>
      <w:rPr>
        <w:rStyle w:val="afc"/>
      </w:rPr>
      <w:fldChar w:fldCharType="end"/>
    </w:r>
  </w:p>
  <w:p w:rsidR="00172877" w:rsidRDefault="00172877">
    <w:pPr>
      <w:pStyle w:val="af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77" w:rsidRDefault="00172877">
    <w:pPr>
      <w:pStyle w:val="af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77" w:rsidRDefault="00172877">
    <w:pPr>
      <w:pStyle w:val="af5"/>
      <w:ind w:right="120"/>
      <w:rPr>
        <w:rFonts w:asciiTheme="minorEastAsia" w:eastAsiaTheme="minorEastAsia" w:hAnsiTheme="minorEastAsia"/>
        <w:sz w:val="21"/>
      </w:rPr>
    </w:pPr>
    <w:r>
      <w:rPr>
        <w:rFonts w:asciiTheme="minorEastAsia" w:eastAsiaTheme="minorEastAsia" w:hAnsiTheme="minorEastAsia"/>
        <w:sz w:val="21"/>
      </w:rPr>
      <w:t>P10-F0</w:t>
    </w:r>
    <w:r>
      <w:rPr>
        <w:rFonts w:asciiTheme="minorEastAsia" w:eastAsiaTheme="minorEastAsia" w:hAnsiTheme="minorEastAsia" w:hint="eastAsia"/>
        <w:sz w:val="21"/>
      </w:rPr>
      <w:t>3</w:t>
    </w:r>
    <w:r>
      <w:rPr>
        <w:rFonts w:asciiTheme="minorEastAsia" w:eastAsiaTheme="minorEastAsia" w:hAnsiTheme="minorEastAsia"/>
        <w:sz w:val="21"/>
      </w:rPr>
      <w:t>A</w:t>
    </w:r>
    <w:r>
      <w:rPr>
        <w:rFonts w:asciiTheme="minorEastAsia" w:eastAsiaTheme="minorEastAsia" w:hAnsiTheme="minorEastAsia"/>
        <w:sz w:val="21"/>
      </w:rPr>
      <w:fldChar w:fldCharType="begin"/>
    </w:r>
    <w:r>
      <w:rPr>
        <w:rFonts w:asciiTheme="minorEastAsia" w:eastAsiaTheme="minorEastAsia" w:hAnsiTheme="minorEastAsia"/>
        <w:sz w:val="21"/>
      </w:rPr>
      <w:instrText xml:space="preserve"> PAGE   \* MERGEFORMAT </w:instrText>
    </w:r>
    <w:r>
      <w:rPr>
        <w:rFonts w:asciiTheme="minorEastAsia" w:eastAsiaTheme="minorEastAsia" w:hAnsiTheme="minorEastAsia"/>
        <w:sz w:val="21"/>
      </w:rPr>
      <w:fldChar w:fldCharType="separate"/>
    </w:r>
    <w:r w:rsidR="006027E2" w:rsidRPr="006027E2">
      <w:rPr>
        <w:rFonts w:asciiTheme="minorEastAsia" w:eastAsiaTheme="minorEastAsia" w:hAnsiTheme="minorEastAsia"/>
        <w:noProof/>
        <w:sz w:val="21"/>
        <w:lang w:val="zh-CN"/>
      </w:rPr>
      <w:t>II</w:t>
    </w:r>
    <w:r>
      <w:rPr>
        <w:rFonts w:asciiTheme="minorEastAsia" w:eastAsiaTheme="minorEastAsia" w:hAnsiTheme="minorEastAsia"/>
        <w:sz w:val="2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77" w:rsidRDefault="00172877">
    <w:pPr>
      <w:pStyle w:val="af5"/>
      <w:ind w:right="120"/>
      <w:rPr>
        <w:rFonts w:asciiTheme="minorEastAsia" w:eastAsiaTheme="minorEastAsia" w:hAnsiTheme="minorEastAsia"/>
        <w:sz w:val="21"/>
      </w:rPr>
    </w:pPr>
    <w:r>
      <w:rPr>
        <w:rFonts w:asciiTheme="minorEastAsia" w:eastAsiaTheme="minorEastAsia" w:hAnsiTheme="minorEastAsia"/>
        <w:sz w:val="21"/>
      </w:rPr>
      <w:t>P10-F0</w:t>
    </w:r>
    <w:r>
      <w:rPr>
        <w:rFonts w:asciiTheme="minorEastAsia" w:eastAsiaTheme="minorEastAsia" w:hAnsiTheme="minorEastAsia" w:hint="eastAsia"/>
        <w:sz w:val="21"/>
      </w:rPr>
      <w:t>3</w:t>
    </w:r>
    <w:r>
      <w:rPr>
        <w:rFonts w:asciiTheme="minorEastAsia" w:eastAsiaTheme="minorEastAsia" w:hAnsiTheme="minorEastAsia"/>
        <w:sz w:val="21"/>
      </w:rPr>
      <w:t>A</w:t>
    </w:r>
    <w:r>
      <w:rPr>
        <w:rFonts w:asciiTheme="minorEastAsia" w:eastAsiaTheme="minorEastAsia" w:hAnsiTheme="minorEastAsia"/>
        <w:sz w:val="21"/>
      </w:rPr>
      <w:fldChar w:fldCharType="begin"/>
    </w:r>
    <w:r>
      <w:rPr>
        <w:rFonts w:asciiTheme="minorEastAsia" w:eastAsiaTheme="minorEastAsia" w:hAnsiTheme="minorEastAsia"/>
        <w:sz w:val="21"/>
      </w:rPr>
      <w:instrText xml:space="preserve"> PAGE   \* MERGEFORMAT </w:instrText>
    </w:r>
    <w:r>
      <w:rPr>
        <w:rFonts w:asciiTheme="minorEastAsia" w:eastAsiaTheme="minorEastAsia" w:hAnsiTheme="minorEastAsia"/>
        <w:sz w:val="21"/>
      </w:rPr>
      <w:fldChar w:fldCharType="separate"/>
    </w:r>
    <w:r w:rsidR="00FB0AD6" w:rsidRPr="00FB0AD6">
      <w:rPr>
        <w:rFonts w:asciiTheme="minorEastAsia" w:eastAsiaTheme="minorEastAsia" w:hAnsiTheme="minorEastAsia"/>
        <w:noProof/>
        <w:sz w:val="21"/>
        <w:lang w:val="zh-CN"/>
      </w:rPr>
      <w:t>15</w:t>
    </w:r>
    <w:r>
      <w:rPr>
        <w:rFonts w:asciiTheme="minorEastAsia" w:eastAsiaTheme="minorEastAsia" w:hAnsiTheme="minorEastAsia"/>
        <w:sz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3ED" w:rsidRDefault="00D453ED">
      <w:r>
        <w:separator/>
      </w:r>
    </w:p>
  </w:footnote>
  <w:footnote w:type="continuationSeparator" w:id="0">
    <w:p w:rsidR="00D453ED" w:rsidRDefault="00D453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77" w:rsidRDefault="00172877">
    <w:pPr>
      <w:pStyle w:val="-"/>
    </w:pPr>
    <w:r>
      <w:rPr>
        <w:rFonts w:hint="eastAsia"/>
      </w:rPr>
      <w:t>内部敏感文件禁止未经授权的传播与使用</w:t>
    </w:r>
  </w:p>
  <w:p w:rsidR="00172877" w:rsidRDefault="00172877">
    <w:pPr>
      <w:pStyle w:val="-"/>
    </w:pPr>
  </w:p>
  <w:p w:rsidR="00172877" w:rsidRDefault="00172877">
    <w:pPr>
      <w:pStyle w:val="af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77" w:rsidRDefault="00172877">
    <w:pPr>
      <w:pStyle w:val="af6"/>
    </w:pPr>
    <w:r>
      <w:rPr>
        <w:rFonts w:hint="eastAsia"/>
      </w:rPr>
      <w:t>重大项目立项报告</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25.1pt">
          <v:imagedata r:id="rId1" o:title="V3J%I6B7)[9BIE5SDOK3@GA"/>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77" w:rsidRDefault="00172877">
    <w:pPr>
      <w:pStyle w:val="af6"/>
      <w:rPr>
        <w:rFonts w:asciiTheme="minorEastAsia" w:eastAsiaTheme="minorEastAsia" w:hAnsiTheme="minorEastAsia"/>
      </w:rPr>
    </w:pPr>
    <w:r>
      <w:rPr>
        <w:rFonts w:asciiTheme="minorEastAsia" w:eastAsiaTheme="minorEastAsia" w:hAnsiTheme="minorEastAsia" w:hint="eastAsia"/>
      </w:rPr>
      <w:t xml:space="preserve">系统总体设计方案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77" w:rsidRDefault="00172877">
    <w:pPr>
      <w:pStyle w:val="af6"/>
      <w:rPr>
        <w:rFonts w:asciiTheme="minorEastAsia" w:eastAsiaTheme="minorEastAsia" w:hAnsiTheme="minorEastAsia"/>
      </w:rPr>
    </w:pPr>
    <w:r>
      <w:rPr>
        <w:rFonts w:asciiTheme="minorEastAsia" w:eastAsiaTheme="minorEastAsia" w:hAnsiTheme="minorEastAsia" w:hint="eastAsia"/>
      </w:rPr>
      <w:t xml:space="preserve">系统总体设计方案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3AEC66"/>
    <w:multiLevelType w:val="singleLevel"/>
    <w:tmpl w:val="DB3AEC66"/>
    <w:lvl w:ilvl="0">
      <w:start w:val="1"/>
      <w:numFmt w:val="decimal"/>
      <w:lvlText w:val="%1."/>
      <w:lvlJc w:val="left"/>
      <w:pPr>
        <w:ind w:left="665" w:hanging="425"/>
      </w:pPr>
      <w:rPr>
        <w:rFonts w:hint="default"/>
      </w:rPr>
    </w:lvl>
  </w:abstractNum>
  <w:abstractNum w:abstractNumId="1">
    <w:nsid w:val="0000001D"/>
    <w:multiLevelType w:val="multilevel"/>
    <w:tmpl w:val="0000001D"/>
    <w:lvl w:ilvl="0">
      <w:start w:val="1"/>
      <w:numFmt w:val="decimal"/>
      <w:pStyle w:val="a"/>
      <w:suff w:val="nothing"/>
      <w:lvlText w:val="图%1　"/>
      <w:lvlJc w:val="left"/>
      <w:pPr>
        <w:ind w:left="0" w:firstLine="0"/>
      </w:pPr>
      <w:rPr>
        <w:rFonts w:ascii="黑体" w:eastAsia="黑体" w:hAnsi="Times New Roman" w:cs="Times New Roman" w:hint="eastAsia"/>
        <w:b w:val="0"/>
        <w:i w:val="0"/>
        <w:color w:val="auto"/>
        <w:sz w:val="21"/>
      </w:rPr>
    </w:lvl>
    <w:lvl w:ilvl="1">
      <w:start w:val="1"/>
      <w:numFmt w:val="decimal"/>
      <w:suff w:val="nothing"/>
      <w:lvlText w:val="%1%2　"/>
      <w:lvlJc w:val="left"/>
      <w:pPr>
        <w:ind w:left="0" w:firstLine="0"/>
      </w:pPr>
      <w:rPr>
        <w:rFonts w:ascii="黑体" w:eastAsia="黑体" w:hAnsi="Times New Roman" w:cs="Times New Roman" w:hint="eastAsia"/>
        <w:b w:val="0"/>
        <w:i w:val="0"/>
        <w:sz w:val="21"/>
      </w:rPr>
    </w:lvl>
    <w:lvl w:ilvl="2">
      <w:start w:val="1"/>
      <w:numFmt w:val="decimal"/>
      <w:suff w:val="nothing"/>
      <w:lvlText w:val="%1%2.%3　"/>
      <w:lvlJc w:val="left"/>
      <w:pPr>
        <w:ind w:left="0" w:firstLine="0"/>
      </w:pPr>
      <w:rPr>
        <w:rFonts w:ascii="黑体" w:eastAsia="黑体" w:hAnsi="Times New Roman" w:cs="Times New Roman" w:hint="eastAsia"/>
        <w:b w:val="0"/>
        <w:i w:val="0"/>
        <w:sz w:val="21"/>
      </w:rPr>
    </w:lvl>
    <w:lvl w:ilvl="3">
      <w:start w:val="1"/>
      <w:numFmt w:val="decimal"/>
      <w:suff w:val="nothing"/>
      <w:lvlText w:val="%1%2.%3.%4　"/>
      <w:lvlJc w:val="left"/>
      <w:pPr>
        <w:ind w:left="0" w:firstLine="0"/>
      </w:pPr>
      <w:rPr>
        <w:rFonts w:ascii="黑体" w:eastAsia="黑体" w:hAnsi="Times New Roman" w:cs="Times New Roman" w:hint="eastAsia"/>
        <w:b w:val="0"/>
        <w:i w:val="0"/>
        <w:sz w:val="21"/>
      </w:rPr>
    </w:lvl>
    <w:lvl w:ilvl="4">
      <w:start w:val="1"/>
      <w:numFmt w:val="decimal"/>
      <w:suff w:val="nothing"/>
      <w:lvlText w:val="%1%2.%3.%4.%5　"/>
      <w:lvlJc w:val="left"/>
      <w:pPr>
        <w:ind w:left="0" w:firstLine="0"/>
      </w:pPr>
      <w:rPr>
        <w:rFonts w:ascii="黑体" w:eastAsia="黑体" w:hAnsi="Times New Roman" w:cs="Times New Roman" w:hint="eastAsia"/>
        <w:b w:val="0"/>
        <w:i w:val="0"/>
        <w:sz w:val="21"/>
      </w:rPr>
    </w:lvl>
    <w:lvl w:ilvl="5">
      <w:start w:val="1"/>
      <w:numFmt w:val="decimal"/>
      <w:suff w:val="nothing"/>
      <w:lvlText w:val="%1%2.%3.%4.%5.%6　"/>
      <w:lvlJc w:val="left"/>
      <w:pPr>
        <w:ind w:left="0" w:firstLine="0"/>
      </w:pPr>
      <w:rPr>
        <w:rFonts w:ascii="黑体" w:eastAsia="黑体" w:hAnsi="Times New Roman" w:cs="Times New Roman" w:hint="eastAsia"/>
        <w:b w:val="0"/>
        <w:i w:val="0"/>
        <w:sz w:val="21"/>
      </w:rPr>
    </w:lvl>
    <w:lvl w:ilvl="6">
      <w:start w:val="1"/>
      <w:numFmt w:val="decimal"/>
      <w:suff w:val="nothing"/>
      <w:lvlText w:val="%1%2.%3.%4.%5.%6.%7　"/>
      <w:lvlJc w:val="left"/>
      <w:pPr>
        <w:ind w:left="0" w:firstLine="0"/>
      </w:pPr>
      <w:rPr>
        <w:rFonts w:ascii="黑体" w:eastAsia="黑体" w:hAnsi="Times New Roman" w:cs="Times New Roman" w:hint="eastAsia"/>
        <w:b w:val="0"/>
        <w:i w:val="0"/>
        <w:sz w:val="21"/>
      </w:rPr>
    </w:lvl>
    <w:lvl w:ilvl="7">
      <w:start w:val="1"/>
      <w:numFmt w:val="decimal"/>
      <w:lvlText w:val="%1.%2.%3.%4.%5.%6.%7.%8"/>
      <w:lvlJc w:val="left"/>
      <w:pPr>
        <w:tabs>
          <w:tab w:val="left" w:pos="4348"/>
        </w:tabs>
        <w:ind w:left="3969" w:hanging="1418"/>
      </w:pPr>
      <w:rPr>
        <w:rFonts w:ascii="宋体" w:eastAsia="宋体" w:hAnsi="宋体" w:cs="Times New Roman" w:hint="eastAsia"/>
        <w:sz w:val="24"/>
      </w:rPr>
    </w:lvl>
    <w:lvl w:ilvl="8">
      <w:start w:val="1"/>
      <w:numFmt w:val="decimal"/>
      <w:lvlText w:val="%1.%2.%3.%4.%5.%6.%7.%8.%9"/>
      <w:lvlJc w:val="left"/>
      <w:pPr>
        <w:tabs>
          <w:tab w:val="left" w:pos="4774"/>
        </w:tabs>
        <w:ind w:left="4677" w:hanging="1701"/>
      </w:pPr>
      <w:rPr>
        <w:rFonts w:ascii="Times New Roman" w:hAnsi="Times New Roman" w:cs="Times New Roman" w:hint="eastAsia"/>
        <w:sz w:val="24"/>
      </w:rPr>
    </w:lvl>
  </w:abstractNum>
  <w:abstractNum w:abstractNumId="2">
    <w:nsid w:val="02786EB2"/>
    <w:multiLevelType w:val="hybridMultilevel"/>
    <w:tmpl w:val="EF6A7A80"/>
    <w:lvl w:ilvl="0" w:tplc="A5D6AB1C">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7D36204"/>
    <w:multiLevelType w:val="multilevel"/>
    <w:tmpl w:val="07D36204"/>
    <w:lvl w:ilvl="0">
      <w:start w:val="1"/>
      <w:numFmt w:val="decimal"/>
      <w:lvlText w:val="图 %1"/>
      <w:lvlJc w:val="left"/>
      <w:pPr>
        <w:ind w:left="3681" w:hanging="420"/>
      </w:pPr>
      <w:rPr>
        <w:rFonts w:ascii="黑体" w:hAnsi="Arial Rounded MT Bold"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94A0E61"/>
    <w:multiLevelType w:val="hybridMultilevel"/>
    <w:tmpl w:val="EF6A7A80"/>
    <w:lvl w:ilvl="0" w:tplc="A5D6AB1C">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A35485A"/>
    <w:multiLevelType w:val="multilevel"/>
    <w:tmpl w:val="0A35485A"/>
    <w:lvl w:ilvl="0">
      <w:start w:val="1"/>
      <w:numFmt w:val="none"/>
      <w:suff w:val="nothing"/>
      <w:lvlText w:val="%1"/>
      <w:lvlJc w:val="left"/>
      <w:pPr>
        <w:ind w:left="0" w:firstLine="0"/>
      </w:pPr>
      <w:rPr>
        <w:rFonts w:ascii="Times New Roman" w:hAnsi="Times New Roman" w:cs="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4"/>
      </w:rPr>
    </w:lvl>
    <w:lvl w:ilvl="2">
      <w:start w:val="1"/>
      <w:numFmt w:val="decimal"/>
      <w:suff w:val="nothing"/>
      <w:lvlText w:val="%1%2.%3　"/>
      <w:lvlJc w:val="left"/>
      <w:pPr>
        <w:ind w:left="0" w:firstLine="0"/>
      </w:pPr>
      <w:rPr>
        <w:rFonts w:ascii="黑体" w:eastAsia="黑体" w:hAnsi="Times New Roman" w:hint="eastAsia"/>
        <w:b w:val="0"/>
        <w:i w:val="0"/>
        <w:sz w:val="24"/>
      </w:rPr>
    </w:lvl>
    <w:lvl w:ilvl="3">
      <w:start w:val="1"/>
      <w:numFmt w:val="bullet"/>
      <w:pStyle w:val="a0"/>
      <w:lvlText w:val=""/>
      <w:lvlJc w:val="left"/>
      <w:pPr>
        <w:tabs>
          <w:tab w:val="left" w:pos="420"/>
        </w:tabs>
        <w:ind w:left="420" w:hanging="420"/>
      </w:pPr>
      <w:rPr>
        <w:rFonts w:ascii="Wingdings" w:hAnsi="Wingdings" w:hint="default"/>
        <w:b/>
        <w:i w:val="0"/>
        <w:sz w:val="21"/>
      </w:rPr>
    </w:lvl>
    <w:lvl w:ilvl="4">
      <w:start w:val="1"/>
      <w:numFmt w:val="decimal"/>
      <w:suff w:val="nothing"/>
      <w:lvlText w:val="%1%2.%3.%4.%5　"/>
      <w:lvlJc w:val="left"/>
      <w:pPr>
        <w:ind w:left="0" w:firstLine="0"/>
      </w:pPr>
      <w:rPr>
        <w:rFonts w:ascii="黑体" w:eastAsia="黑体" w:hAnsi="Times New Roman" w:hint="eastAsia"/>
        <w:b w:val="0"/>
        <w:i w:val="0"/>
        <w:sz w:val="24"/>
      </w:rPr>
    </w:lvl>
    <w:lvl w:ilvl="5">
      <w:start w:val="1"/>
      <w:numFmt w:val="decimal"/>
      <w:suff w:val="nothing"/>
      <w:lvlText w:val="%1%2.%3.%4.%5.%6　"/>
      <w:lvlJc w:val="left"/>
      <w:pPr>
        <w:ind w:left="0" w:firstLine="0"/>
      </w:pPr>
      <w:rPr>
        <w:rFonts w:ascii="黑体" w:eastAsia="黑体" w:hAnsi="Times New Roman" w:hint="eastAsia"/>
        <w:b w:val="0"/>
        <w:i w:val="0"/>
        <w:sz w:val="24"/>
      </w:rPr>
    </w:lvl>
    <w:lvl w:ilvl="6">
      <w:start w:val="1"/>
      <w:numFmt w:val="decimal"/>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left" w:pos="4351"/>
        </w:tabs>
        <w:ind w:left="3969" w:hanging="1418"/>
      </w:pPr>
    </w:lvl>
    <w:lvl w:ilvl="8">
      <w:start w:val="1"/>
      <w:numFmt w:val="decimal"/>
      <w:lvlText w:val="%1.%2.%3.%4.%5.%6.%7.%8.%9"/>
      <w:lvlJc w:val="left"/>
      <w:pPr>
        <w:tabs>
          <w:tab w:val="left" w:pos="4777"/>
        </w:tabs>
        <w:ind w:left="4677" w:hanging="1700"/>
      </w:pPr>
    </w:lvl>
  </w:abstractNum>
  <w:abstractNum w:abstractNumId="6">
    <w:nsid w:val="0E020EF4"/>
    <w:multiLevelType w:val="multilevel"/>
    <w:tmpl w:val="0E020EF4"/>
    <w:lvl w:ilvl="0">
      <w:start w:val="1"/>
      <w:numFmt w:val="lowerLetter"/>
      <w:lvlText w:val="%1)"/>
      <w:lvlJc w:val="left"/>
      <w:pPr>
        <w:ind w:left="900"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pStyle w:val="411"/>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nsid w:val="107F057F"/>
    <w:multiLevelType w:val="hybridMultilevel"/>
    <w:tmpl w:val="EF6A7A80"/>
    <w:lvl w:ilvl="0" w:tplc="A5D6AB1C">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3751579"/>
    <w:multiLevelType w:val="hybridMultilevel"/>
    <w:tmpl w:val="EF6A7A80"/>
    <w:lvl w:ilvl="0" w:tplc="A5D6AB1C">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3A436B7"/>
    <w:multiLevelType w:val="hybridMultilevel"/>
    <w:tmpl w:val="EF6A7A80"/>
    <w:lvl w:ilvl="0" w:tplc="A5D6AB1C">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45A6C1C"/>
    <w:multiLevelType w:val="hybridMultilevel"/>
    <w:tmpl w:val="EF6A7A80"/>
    <w:lvl w:ilvl="0" w:tplc="A5D6AB1C">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8064605"/>
    <w:multiLevelType w:val="hybridMultilevel"/>
    <w:tmpl w:val="21E25D7E"/>
    <w:lvl w:ilvl="0" w:tplc="96782050">
      <w:start w:val="1"/>
      <w:numFmt w:val="decimal"/>
      <w:suff w:val="nothing"/>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96DEBF4"/>
    <w:multiLevelType w:val="multilevel"/>
    <w:tmpl w:val="196DEBF4"/>
    <w:lvl w:ilvl="0">
      <w:start w:val="1"/>
      <w:numFmt w:val="decimal"/>
      <w:pStyle w:val="a1"/>
      <w:lvlText w:val="图%1"/>
      <w:lvlJc w:val="center"/>
      <w:pPr>
        <w:tabs>
          <w:tab w:val="left" w:pos="360"/>
        </w:tabs>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1AA32045"/>
    <w:multiLevelType w:val="multilevel"/>
    <w:tmpl w:val="1AA32045"/>
    <w:lvl w:ilvl="0">
      <w:start w:val="1"/>
      <w:numFmt w:val="lowerLetter"/>
      <w:pStyle w:val="a2"/>
      <w:lvlText w:val="%1)"/>
      <w:lvlJc w:val="left"/>
      <w:pPr>
        <w:tabs>
          <w:tab w:val="left" w:pos="1260"/>
        </w:tabs>
        <w:ind w:left="12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1DF735D4"/>
    <w:multiLevelType w:val="multilevel"/>
    <w:tmpl w:val="1DF735D4"/>
    <w:lvl w:ilvl="0">
      <w:start w:val="1"/>
      <w:numFmt w:val="lowerLetter"/>
      <w:pStyle w:val="ab"/>
      <w:suff w:val="nothing"/>
      <w:lvlText w:val="%1） "/>
      <w:lvlJc w:val="left"/>
      <w:pPr>
        <w:ind w:left="907" w:hanging="487"/>
      </w:pPr>
      <w:rPr>
        <w:rFonts w:ascii="宋体" w:eastAsia="宋体" w:hAnsi="Times New Roman" w:hint="eastAsia"/>
        <w:b w:val="0"/>
        <w:i w:val="0"/>
        <w:sz w:val="24"/>
        <w:szCs w:val="24"/>
      </w:rPr>
    </w:lvl>
    <w:lvl w:ilvl="1">
      <w:start w:val="1"/>
      <w:numFmt w:val="decimal"/>
      <w:isLgl/>
      <w:suff w:val="nothing"/>
      <w:lvlText w:val="%2　"/>
      <w:lvlJc w:val="left"/>
      <w:pPr>
        <w:ind w:left="907" w:hanging="487"/>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907" w:hanging="487"/>
      </w:pPr>
      <w:rPr>
        <w:rFonts w:ascii="黑体" w:eastAsia="黑体" w:hAnsi="Times New Roman" w:hint="eastAsia"/>
        <w:b w:val="0"/>
        <w:i w:val="0"/>
        <w:sz w:val="21"/>
      </w:rPr>
    </w:lvl>
    <w:lvl w:ilvl="3">
      <w:start w:val="1"/>
      <w:numFmt w:val="decimal"/>
      <w:suff w:val="nothing"/>
      <w:lvlText w:val="%1%2.%3.%4　"/>
      <w:lvlJc w:val="left"/>
      <w:pPr>
        <w:ind w:left="907" w:hanging="487"/>
      </w:pPr>
      <w:rPr>
        <w:rFonts w:ascii="黑体" w:eastAsia="黑体" w:hAnsi="Times New Roman" w:hint="eastAsia"/>
        <w:b w:val="0"/>
        <w:i w:val="0"/>
        <w:sz w:val="21"/>
      </w:rPr>
    </w:lvl>
    <w:lvl w:ilvl="4">
      <w:start w:val="1"/>
      <w:numFmt w:val="decimal"/>
      <w:suff w:val="nothing"/>
      <w:lvlText w:val="%1%2.%3.%4.%5　"/>
      <w:lvlJc w:val="left"/>
      <w:pPr>
        <w:ind w:left="907" w:hanging="487"/>
      </w:pPr>
      <w:rPr>
        <w:rFonts w:ascii="黑体" w:eastAsia="黑体" w:hAnsi="Times New Roman" w:hint="eastAsia"/>
        <w:b w:val="0"/>
        <w:i w:val="0"/>
        <w:sz w:val="21"/>
      </w:rPr>
    </w:lvl>
    <w:lvl w:ilvl="5">
      <w:start w:val="1"/>
      <w:numFmt w:val="decimal"/>
      <w:suff w:val="nothing"/>
      <w:lvlText w:val="%1%2.%3.%4.%5.%6　"/>
      <w:lvlJc w:val="left"/>
      <w:pPr>
        <w:ind w:left="907" w:hanging="487"/>
      </w:pPr>
      <w:rPr>
        <w:rFonts w:ascii="黑体" w:eastAsia="黑体" w:hAnsi="Times New Roman" w:hint="eastAsia"/>
        <w:b w:val="0"/>
        <w:i w:val="0"/>
        <w:sz w:val="21"/>
      </w:rPr>
    </w:lvl>
    <w:lvl w:ilvl="6">
      <w:start w:val="1"/>
      <w:numFmt w:val="decimal"/>
      <w:suff w:val="nothing"/>
      <w:lvlText w:val="%1%2.%3.%4.%5.%6.%7　"/>
      <w:lvlJc w:val="left"/>
      <w:pPr>
        <w:ind w:left="907" w:hanging="487"/>
      </w:pPr>
      <w:rPr>
        <w:rFonts w:ascii="黑体" w:eastAsia="黑体" w:hAnsi="Times New Roman" w:hint="eastAsia"/>
        <w:b w:val="0"/>
        <w:i w:val="0"/>
        <w:sz w:val="21"/>
      </w:rPr>
    </w:lvl>
    <w:lvl w:ilvl="7">
      <w:start w:val="1"/>
      <w:numFmt w:val="decimal"/>
      <w:lvlText w:val="%1.%2.%3.%4.%5.%6.%7.%8"/>
      <w:lvlJc w:val="left"/>
      <w:pPr>
        <w:tabs>
          <w:tab w:val="left" w:pos="5434"/>
        </w:tabs>
        <w:ind w:left="907" w:hanging="487"/>
      </w:pPr>
      <w:rPr>
        <w:rFonts w:hint="eastAsia"/>
      </w:rPr>
    </w:lvl>
    <w:lvl w:ilvl="8">
      <w:start w:val="1"/>
      <w:numFmt w:val="decimal"/>
      <w:lvlText w:val="%1.%2.%3.%4.%5.%6.%7.%8.%9"/>
      <w:lvlJc w:val="left"/>
      <w:pPr>
        <w:tabs>
          <w:tab w:val="left" w:pos="6142"/>
        </w:tabs>
        <w:ind w:left="907" w:hanging="487"/>
      </w:pPr>
      <w:rPr>
        <w:rFonts w:hint="eastAsia"/>
      </w:rPr>
    </w:lvl>
  </w:abstractNum>
  <w:abstractNum w:abstractNumId="15">
    <w:nsid w:val="1EA138E9"/>
    <w:multiLevelType w:val="multilevel"/>
    <w:tmpl w:val="1EA138E9"/>
    <w:lvl w:ilvl="0">
      <w:start w:val="1"/>
      <w:numFmt w:val="decimal"/>
      <w:pStyle w:val="a3"/>
      <w:suff w:val="nothing"/>
      <w:lvlText w:val="图 %1 "/>
      <w:lvlJc w:val="left"/>
      <w:pPr>
        <w:ind w:left="0" w:firstLine="0"/>
      </w:pPr>
      <w:rPr>
        <w:rFonts w:ascii="黑体" w:hAnsi="Arial Rounded MT Bold"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2D263DB0"/>
    <w:multiLevelType w:val="multilevel"/>
    <w:tmpl w:val="2D263DB0"/>
    <w:lvl w:ilvl="0">
      <w:start w:val="1"/>
      <w:numFmt w:val="decimal"/>
      <w:pStyle w:val="a4"/>
      <w:suff w:val="space"/>
      <w:lvlText w:val="表 %1"/>
      <w:lvlJc w:val="left"/>
      <w:pPr>
        <w:ind w:left="0" w:firstLine="0"/>
      </w:pPr>
      <w:rPr>
        <w:rFonts w:ascii="黑体" w:hAnsi="Arial Rounded MT Bold"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368264DE"/>
    <w:multiLevelType w:val="multilevel"/>
    <w:tmpl w:val="368264DE"/>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8">
    <w:nsid w:val="38043DD3"/>
    <w:multiLevelType w:val="hybridMultilevel"/>
    <w:tmpl w:val="F0105B6E"/>
    <w:lvl w:ilvl="0" w:tplc="B598FDC4">
      <w:start w:val="1"/>
      <w:numFmt w:val="lowerLetter"/>
      <w:suff w:val="nothing"/>
      <w:lvlText w:val="%1）"/>
      <w:lvlJc w:val="left"/>
      <w:pPr>
        <w:ind w:left="845" w:hanging="3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AD672A2"/>
    <w:multiLevelType w:val="multilevel"/>
    <w:tmpl w:val="3AD672A2"/>
    <w:lvl w:ilvl="0">
      <w:start w:val="1"/>
      <w:numFmt w:val="decimal"/>
      <w:pStyle w:val="123"/>
      <w:suff w:val="nothing"/>
      <w:lvlText w:val="%1"/>
      <w:lvlJc w:val="left"/>
      <w:pPr>
        <w:ind w:left="420" w:hanging="420"/>
      </w:pPr>
      <w:rPr>
        <w:rFonts w:ascii="Times New Roman" w:eastAsia="宋体"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3AE51F6D"/>
    <w:multiLevelType w:val="multilevel"/>
    <w:tmpl w:val="3AE51F6D"/>
    <w:lvl w:ilvl="0">
      <w:start w:val="1"/>
      <w:numFmt w:val="decimal"/>
      <w:pStyle w:val="a5"/>
      <w:lvlText w:val="表%1."/>
      <w:lvlJc w:val="left"/>
      <w:pPr>
        <w:ind w:left="420" w:hanging="420"/>
      </w:pPr>
      <w:rPr>
        <w:rFonts w:ascii="仿宋_GB2312" w:eastAsia="仿宋_GB2312" w:hint="eastAsia"/>
        <w:b w:val="0"/>
        <w:i w:val="0"/>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3C72223A"/>
    <w:multiLevelType w:val="multilevel"/>
    <w:tmpl w:val="3C72223A"/>
    <w:lvl w:ilvl="0">
      <w:start w:val="1"/>
      <w:numFmt w:val="decimal"/>
      <w:pStyle w:val="1230"/>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2">
    <w:nsid w:val="3D5B0C14"/>
    <w:multiLevelType w:val="hybridMultilevel"/>
    <w:tmpl w:val="EF6A7A80"/>
    <w:lvl w:ilvl="0" w:tplc="A5D6AB1C">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F38784A"/>
    <w:multiLevelType w:val="hybridMultilevel"/>
    <w:tmpl w:val="EF6A7A80"/>
    <w:lvl w:ilvl="0" w:tplc="A5D6AB1C">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3FB23F5A"/>
    <w:multiLevelType w:val="hybridMultilevel"/>
    <w:tmpl w:val="EF6A7A80"/>
    <w:lvl w:ilvl="0" w:tplc="A5D6AB1C">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3FCD6F1D"/>
    <w:multiLevelType w:val="hybridMultilevel"/>
    <w:tmpl w:val="D1347436"/>
    <w:lvl w:ilvl="0" w:tplc="DE96B4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43AE58F8"/>
    <w:multiLevelType w:val="multilevel"/>
    <w:tmpl w:val="43AE58F8"/>
    <w:lvl w:ilvl="0">
      <w:start w:val="1"/>
      <w:numFmt w:val="lowerLetter"/>
      <w:pStyle w:val="a6"/>
      <w:lvlText w:val="%1)"/>
      <w:lvlJc w:val="center"/>
      <w:pPr>
        <w:tabs>
          <w:tab w:val="left" w:pos="907"/>
        </w:tabs>
        <w:ind w:left="907" w:hanging="340"/>
      </w:pPr>
    </w:lvl>
    <w:lvl w:ilvl="1">
      <w:numFmt w:val="none"/>
      <w:lvlText w:val=""/>
      <w:lvlJc w:val="left"/>
      <w:pPr>
        <w:tabs>
          <w:tab w:val="left" w:pos="360"/>
        </w:tabs>
      </w:pPr>
    </w:lvl>
    <w:lvl w:ilvl="2">
      <w:start w:val="1"/>
      <w:numFmt w:val="lowerRoman"/>
      <w:lvlText w:val="%3."/>
      <w:lvlJc w:val="right"/>
      <w:pPr>
        <w:tabs>
          <w:tab w:val="left" w:pos="1260"/>
        </w:tabs>
        <w:ind w:left="1260" w:hanging="42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nsid w:val="44C50F90"/>
    <w:multiLevelType w:val="multilevel"/>
    <w:tmpl w:val="44C50F90"/>
    <w:lvl w:ilvl="0">
      <w:start w:val="1"/>
      <w:numFmt w:val="lowerLetter"/>
      <w:pStyle w:val="21"/>
      <w:lvlText w:val="%1)"/>
      <w:lvlJc w:val="left"/>
      <w:pPr>
        <w:tabs>
          <w:tab w:val="left" w:pos="840"/>
        </w:tabs>
        <w:ind w:left="839" w:hanging="419"/>
      </w:pPr>
      <w:rPr>
        <w:rFonts w:ascii="Times New Roman" w:eastAsia="宋体" w:hAnsi="Times New Roman" w:cs="Times New Roman" w:hint="default"/>
        <w:b w:val="0"/>
        <w:i w:val="0"/>
        <w:sz w:val="24"/>
        <w:szCs w:val="24"/>
      </w:rPr>
    </w:lvl>
    <w:lvl w:ilvl="1">
      <w:start w:val="1"/>
      <w:numFmt w:val="decimal"/>
      <w:pStyle w:val="22"/>
      <w:lvlText w:val="%2)"/>
      <w:lvlJc w:val="left"/>
      <w:pPr>
        <w:tabs>
          <w:tab w:val="left" w:pos="1260"/>
        </w:tabs>
        <w:ind w:left="1259" w:hanging="419"/>
      </w:pPr>
      <w:rPr>
        <w:rFonts w:hint="eastAsia"/>
      </w:rPr>
    </w:lvl>
    <w:lvl w:ilvl="2">
      <w:start w:val="1"/>
      <w:numFmt w:val="decimal"/>
      <w:pStyle w:val="23"/>
      <w:lvlText w:val="(%3)"/>
      <w:lvlJc w:val="left"/>
      <w:pPr>
        <w:tabs>
          <w:tab w:val="left" w:pos="0"/>
        </w:tabs>
        <w:ind w:left="1679" w:hanging="420"/>
      </w:pPr>
      <w:rPr>
        <w:rFonts w:ascii="Times New Roman" w:eastAsia="宋体" w:hAnsi="Times New Roman" w:cs="Times New Roman" w:hint="default"/>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28">
    <w:nsid w:val="457A1B6D"/>
    <w:multiLevelType w:val="multilevel"/>
    <w:tmpl w:val="457A1B6D"/>
    <w:lvl w:ilvl="0">
      <w:start w:val="1"/>
      <w:numFmt w:val="lowerLetter"/>
      <w:pStyle w:val="abc"/>
      <w:lvlText w:val="%1)"/>
      <w:lvlJc w:val="left"/>
      <w:pPr>
        <w:tabs>
          <w:tab w:val="left" w:pos="840"/>
        </w:tabs>
        <w:ind w:left="840" w:hanging="420"/>
      </w:pPr>
      <w:rPr>
        <w:rFonts w:ascii="Times New Roman" w:eastAsia="宋体" w:hAnsi="Times New Roman" w:hint="eastAsia"/>
        <w:kern w:val="2"/>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nsid w:val="4CDB36ED"/>
    <w:multiLevelType w:val="multilevel"/>
    <w:tmpl w:val="4CDB36ED"/>
    <w:lvl w:ilvl="0">
      <w:start w:val="1"/>
      <w:numFmt w:val="upperLetter"/>
      <w:pStyle w:val="A7"/>
      <w:suff w:val="nothing"/>
      <w:lvlText w:val="附录%1   "/>
      <w:lvlJc w:val="left"/>
      <w:pPr>
        <w:ind w:left="0" w:firstLine="0"/>
      </w:pPr>
      <w:rPr>
        <w:rFonts w:ascii="黑体" w:eastAsia="黑体" w:hAnsi="Times New Roman" w:hint="eastAsia"/>
      </w:rPr>
    </w:lvl>
    <w:lvl w:ilvl="1">
      <w:start w:val="1"/>
      <w:numFmt w:val="decimal"/>
      <w:pStyle w:val="A10"/>
      <w:suff w:val="nothing"/>
      <w:lvlText w:val="%1.%2  "/>
      <w:lvlJc w:val="left"/>
      <w:pPr>
        <w:ind w:left="1134" w:firstLine="0"/>
      </w:pPr>
      <w:rPr>
        <w:rFonts w:ascii="黑体" w:eastAsia="黑体" w:hAnsi="Times New Roman" w:hint="eastAsia"/>
        <w:b w:val="0"/>
      </w:rPr>
    </w:lvl>
    <w:lvl w:ilvl="2">
      <w:start w:val="1"/>
      <w:numFmt w:val="decimal"/>
      <w:pStyle w:val="A11"/>
      <w:suff w:val="nothing"/>
      <w:lvlText w:val="%1.%2.%3  "/>
      <w:lvlJc w:val="left"/>
      <w:pPr>
        <w:ind w:left="0" w:firstLine="0"/>
      </w:pPr>
      <w:rPr>
        <w:rFonts w:ascii="黑体" w:hAnsi="Arial Rounded MT Bold" w:hint="default"/>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0">
    <w:nsid w:val="506D3E4D"/>
    <w:multiLevelType w:val="hybridMultilevel"/>
    <w:tmpl w:val="F0105B6E"/>
    <w:lvl w:ilvl="0" w:tplc="B598FDC4">
      <w:start w:val="1"/>
      <w:numFmt w:val="lowerLetter"/>
      <w:suff w:val="nothing"/>
      <w:lvlText w:val="%1）"/>
      <w:lvlJc w:val="left"/>
      <w:pPr>
        <w:ind w:left="845" w:hanging="3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52153583"/>
    <w:multiLevelType w:val="multilevel"/>
    <w:tmpl w:val="52153583"/>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ascii="黑体" w:hAnsi="Arial Rounded MT Bold" w:hint="eastAsia"/>
      </w:rPr>
    </w:lvl>
    <w:lvl w:ilvl="2">
      <w:start w:val="1"/>
      <w:numFmt w:val="decimal"/>
      <w:pStyle w:val="3"/>
      <w:suff w:val="nothing"/>
      <w:lvlText w:val="%1.%2.%3  "/>
      <w:lvlJc w:val="left"/>
      <w:pPr>
        <w:ind w:left="0" w:firstLine="0"/>
      </w:pPr>
      <w:rPr>
        <w:rFonts w:ascii="黑体" w:eastAsia="黑体" w:hAnsi="Arial Rounded MT Bold" w:hint="eastAsia"/>
      </w:rPr>
    </w:lvl>
    <w:lvl w:ilvl="3">
      <w:start w:val="1"/>
      <w:numFmt w:val="decimal"/>
      <w:pStyle w:val="4"/>
      <w:suff w:val="nothing"/>
      <w:lvlText w:val="%1.%2.%3.%4  "/>
      <w:lvlJc w:val="left"/>
      <w:pPr>
        <w:ind w:left="2836" w:hanging="993"/>
      </w:pPr>
      <w:rPr>
        <w:rFonts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rPr>
    </w:lvl>
    <w:lvl w:ilvl="4">
      <w:start w:val="1"/>
      <w:numFmt w:val="decimal"/>
      <w:lvlText w:val="%1.%2.%3.%4.%5"/>
      <w:lvlJc w:val="left"/>
      <w:pPr>
        <w:tabs>
          <w:tab w:val="left" w:pos="1080"/>
        </w:tabs>
        <w:ind w:left="420" w:hanging="420"/>
      </w:pPr>
      <w:rPr>
        <w:rFonts w:hint="eastAsia"/>
      </w:rPr>
    </w:lvl>
    <w:lvl w:ilvl="5">
      <w:start w:val="1"/>
      <w:numFmt w:val="decimal"/>
      <w:lvlText w:val="%1.%2.%3.%4.%5.%6"/>
      <w:lvlJc w:val="left"/>
      <w:pPr>
        <w:tabs>
          <w:tab w:val="left" w:pos="1440"/>
        </w:tabs>
        <w:ind w:left="420" w:hanging="420"/>
      </w:pPr>
      <w:rPr>
        <w:rFonts w:hint="eastAsia"/>
      </w:rPr>
    </w:lvl>
    <w:lvl w:ilvl="6">
      <w:start w:val="1"/>
      <w:numFmt w:val="decimal"/>
      <w:lvlText w:val="%1.%2.%3.%4.%5.%6.%7"/>
      <w:lvlJc w:val="left"/>
      <w:pPr>
        <w:tabs>
          <w:tab w:val="left" w:pos="1800"/>
        </w:tabs>
        <w:ind w:left="420" w:hanging="420"/>
      </w:pPr>
      <w:rPr>
        <w:rFonts w:hint="eastAsia"/>
      </w:rPr>
    </w:lvl>
    <w:lvl w:ilvl="7">
      <w:start w:val="1"/>
      <w:numFmt w:val="decimal"/>
      <w:lvlText w:val="%1.%2.%3.%4.%5.%6.%7.%8"/>
      <w:lvlJc w:val="left"/>
      <w:pPr>
        <w:tabs>
          <w:tab w:val="left" w:pos="1800"/>
        </w:tabs>
        <w:ind w:left="420" w:hanging="420"/>
      </w:pPr>
      <w:rPr>
        <w:rFonts w:hint="eastAsia"/>
      </w:rPr>
    </w:lvl>
    <w:lvl w:ilvl="8">
      <w:start w:val="1"/>
      <w:numFmt w:val="decimal"/>
      <w:lvlText w:val="%1.%2.%3.%4.%5.%6.%7.%8.%9"/>
      <w:lvlJc w:val="left"/>
      <w:pPr>
        <w:tabs>
          <w:tab w:val="left" w:pos="2160"/>
        </w:tabs>
        <w:ind w:left="420" w:hanging="420"/>
      </w:pPr>
      <w:rPr>
        <w:rFonts w:hint="eastAsia"/>
      </w:rPr>
    </w:lvl>
  </w:abstractNum>
  <w:abstractNum w:abstractNumId="32">
    <w:nsid w:val="56D208CB"/>
    <w:multiLevelType w:val="hybridMultilevel"/>
    <w:tmpl w:val="F0105B6E"/>
    <w:lvl w:ilvl="0" w:tplc="B598FDC4">
      <w:start w:val="1"/>
      <w:numFmt w:val="lowerLetter"/>
      <w:suff w:val="nothing"/>
      <w:lvlText w:val="%1）"/>
      <w:lvlJc w:val="left"/>
      <w:pPr>
        <w:ind w:left="845" w:hanging="3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5963783F"/>
    <w:multiLevelType w:val="hybridMultilevel"/>
    <w:tmpl w:val="8E329360"/>
    <w:lvl w:ilvl="0" w:tplc="55562DF6">
      <w:start w:val="1"/>
      <w:numFmt w:val="lowerLetter"/>
      <w:suff w:val="nothing"/>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62AC3458"/>
    <w:multiLevelType w:val="multilevel"/>
    <w:tmpl w:val="62AC3458"/>
    <w:lvl w:ilvl="0">
      <w:start w:val="1"/>
      <w:numFmt w:val="decimal"/>
      <w:pStyle w:val="1231"/>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5">
    <w:nsid w:val="646260FA"/>
    <w:multiLevelType w:val="multilevel"/>
    <w:tmpl w:val="646260FA"/>
    <w:lvl w:ilvl="0">
      <w:start w:val="1"/>
      <w:numFmt w:val="decimal"/>
      <w:pStyle w:val="a8"/>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7"/>
        </w:tabs>
        <w:ind w:left="1417"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6">
    <w:nsid w:val="6CEA2025"/>
    <w:multiLevelType w:val="multilevel"/>
    <w:tmpl w:val="6CEA2025"/>
    <w:lvl w:ilvl="0">
      <w:start w:val="1"/>
      <w:numFmt w:val="none"/>
      <w:pStyle w:val="a9"/>
      <w:suff w:val="nothing"/>
      <w:lvlText w:val="%1"/>
      <w:lvlJc w:val="left"/>
      <w:pPr>
        <w:ind w:left="0" w:firstLine="0"/>
      </w:pPr>
      <w:rPr>
        <w:rFonts w:ascii="Times New Roman" w:hAnsi="Times New Roman" w:hint="default"/>
        <w:b/>
        <w:i w:val="0"/>
        <w:sz w:val="21"/>
      </w:rPr>
    </w:lvl>
    <w:lvl w:ilvl="1">
      <w:start w:val="1"/>
      <w:numFmt w:val="decimal"/>
      <w:pStyle w:val="10"/>
      <w:suff w:val="nothing"/>
      <w:lvlText w:val="%1%2　"/>
      <w:lvlJc w:val="left"/>
      <w:pPr>
        <w:ind w:left="0" w:firstLine="0"/>
      </w:pPr>
      <w:rPr>
        <w:rFonts w:ascii="黑体" w:eastAsia="黑体" w:hAnsi="Times New Roman" w:hint="eastAsia"/>
        <w:b w:val="0"/>
        <w:i w:val="0"/>
        <w:sz w:val="24"/>
        <w:szCs w:val="24"/>
      </w:rPr>
    </w:lvl>
    <w:lvl w:ilvl="2">
      <w:start w:val="1"/>
      <w:numFmt w:val="decimal"/>
      <w:pStyle w:val="111"/>
      <w:suff w:val="nothing"/>
      <w:lvlText w:val="%1%2.%3　"/>
      <w:lvlJc w:val="left"/>
      <w:pPr>
        <w:ind w:left="0" w:firstLine="0"/>
      </w:pPr>
      <w:rPr>
        <w:rFonts w:ascii="黑体" w:eastAsia="黑体" w:hAnsi="Times New Roman" w:hint="eastAsia"/>
        <w:b w:val="0"/>
        <w:i w:val="0"/>
        <w:sz w:val="24"/>
        <w:szCs w:val="24"/>
      </w:rPr>
    </w:lvl>
    <w:lvl w:ilvl="3">
      <w:start w:val="1"/>
      <w:numFmt w:val="decimal"/>
      <w:pStyle w:val="2111"/>
      <w:suff w:val="space"/>
      <w:lvlText w:val="%1%2.%3.%4　"/>
      <w:lvlJc w:val="left"/>
      <w:pPr>
        <w:ind w:left="0" w:firstLine="0"/>
      </w:pPr>
      <w:rPr>
        <w:rFonts w:ascii="黑体" w:eastAsia="黑体" w:hAnsi="Times New Roman" w:hint="eastAsia"/>
        <w:b w:val="0"/>
        <w:i w:val="0"/>
        <w:sz w:val="24"/>
        <w:szCs w:val="24"/>
      </w:rPr>
    </w:lvl>
    <w:lvl w:ilvl="4">
      <w:start w:val="1"/>
      <w:numFmt w:val="decimal"/>
      <w:pStyle w:val="31111"/>
      <w:suff w:val="nothing"/>
      <w:lvlText w:val="%1%2.%3.%4.%5　"/>
      <w:lvlJc w:val="left"/>
      <w:pPr>
        <w:ind w:left="0" w:firstLine="0"/>
      </w:pPr>
      <w:rPr>
        <w:rFonts w:ascii="黑体" w:eastAsia="黑体" w:hAnsi="Times New Roman" w:hint="eastAsia"/>
        <w:b w:val="0"/>
        <w:i w:val="0"/>
        <w:sz w:val="24"/>
        <w:szCs w:val="24"/>
      </w:rPr>
    </w:lvl>
    <w:lvl w:ilvl="5">
      <w:start w:val="1"/>
      <w:numFmt w:val="decimal"/>
      <w:pStyle w:val="411111"/>
      <w:suff w:val="nothing"/>
      <w:lvlText w:val="%1%2.%3.%4.%5.%6　"/>
      <w:lvlJc w:val="left"/>
      <w:pPr>
        <w:ind w:left="0" w:firstLine="0"/>
      </w:pPr>
      <w:rPr>
        <w:rFonts w:ascii="黑体" w:eastAsia="黑体" w:hAnsi="Times New Roman" w:hint="eastAsia"/>
        <w:b w:val="0"/>
        <w:i w:val="0"/>
        <w:sz w:val="24"/>
        <w:szCs w:val="24"/>
      </w:rPr>
    </w:lvl>
    <w:lvl w:ilvl="6">
      <w:start w:val="1"/>
      <w:numFmt w:val="decimal"/>
      <w:pStyle w:val="5111111"/>
      <w:suff w:val="nothing"/>
      <w:lvlText w:val="%1%2.%3.%4.%5.%6.%7　"/>
      <w:lvlJc w:val="left"/>
      <w:pPr>
        <w:ind w:left="0" w:firstLine="0"/>
      </w:pPr>
      <w:rPr>
        <w:rFonts w:ascii="黑体" w:eastAsia="黑体" w:hAnsi="Times New Roman" w:hint="eastAsia"/>
        <w:b w:val="0"/>
        <w:i w:val="0"/>
        <w:sz w:val="24"/>
        <w:szCs w:val="24"/>
      </w:rPr>
    </w:lvl>
    <w:lvl w:ilvl="7">
      <w:start w:val="1"/>
      <w:numFmt w:val="decimal"/>
      <w:pStyle w:val="61111111"/>
      <w:suff w:val="space"/>
      <w:lvlText w:val="%1%2.%3.%4.%5.%6.%7.%8　"/>
      <w:lvlJc w:val="left"/>
      <w:pPr>
        <w:ind w:left="0" w:firstLine="0"/>
      </w:pPr>
      <w:rPr>
        <w:rFonts w:ascii="黑体" w:eastAsia="黑体" w:hint="eastAsia"/>
        <w:b w:val="0"/>
        <w:i w:val="0"/>
        <w:sz w:val="24"/>
        <w:szCs w:val="24"/>
      </w:rPr>
    </w:lvl>
    <w:lvl w:ilvl="8">
      <w:start w:val="1"/>
      <w:numFmt w:val="decimal"/>
      <w:lvlText w:val="%1.%2.%3.%4.%5.%6.%7.%8.%9"/>
      <w:lvlJc w:val="left"/>
      <w:pPr>
        <w:tabs>
          <w:tab w:val="left" w:pos="4777"/>
        </w:tabs>
        <w:ind w:left="4677" w:hanging="1700"/>
      </w:pPr>
      <w:rPr>
        <w:rFonts w:hint="eastAsia"/>
      </w:rPr>
    </w:lvl>
  </w:abstractNum>
  <w:abstractNum w:abstractNumId="37">
    <w:nsid w:val="6D760ECB"/>
    <w:multiLevelType w:val="hybridMultilevel"/>
    <w:tmpl w:val="F0105B6E"/>
    <w:lvl w:ilvl="0" w:tplc="B598FDC4">
      <w:start w:val="1"/>
      <w:numFmt w:val="lowerLetter"/>
      <w:suff w:val="nothing"/>
      <w:lvlText w:val="%1）"/>
      <w:lvlJc w:val="left"/>
      <w:pPr>
        <w:ind w:left="845" w:hanging="3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733C10F1"/>
    <w:multiLevelType w:val="hybridMultilevel"/>
    <w:tmpl w:val="EF6A7A80"/>
    <w:lvl w:ilvl="0" w:tplc="A5D6AB1C">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F652915"/>
    <w:multiLevelType w:val="hybridMultilevel"/>
    <w:tmpl w:val="6F82282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31"/>
  </w:num>
  <w:num w:numId="2">
    <w:abstractNumId w:val="36"/>
  </w:num>
  <w:num w:numId="3">
    <w:abstractNumId w:val="29"/>
  </w:num>
  <w:num w:numId="4">
    <w:abstractNumId w:val="15"/>
  </w:num>
  <w:num w:numId="5">
    <w:abstractNumId w:val="16"/>
  </w:num>
  <w:num w:numId="6">
    <w:abstractNumId w:val="19"/>
  </w:num>
  <w:num w:numId="7">
    <w:abstractNumId w:val="28"/>
  </w:num>
  <w:num w:numId="8">
    <w:abstractNumId w:val="21"/>
  </w:num>
  <w:num w:numId="9">
    <w:abstractNumId w:val="34"/>
  </w:num>
  <w:num w:numId="10">
    <w:abstractNumId w:val="14"/>
  </w:num>
  <w:num w:numId="11">
    <w:abstractNumId w:val="5"/>
    <w:lvlOverride w:ilvl="1">
      <w:startOverride w:val="1"/>
    </w:lvlOverride>
    <w:lvlOverride w:ilvl="2">
      <w:startOverride w:val="1"/>
    </w:lvlOverride>
    <w:lvlOverride w:ilvl="4">
      <w:startOverride w:val="1"/>
    </w:lvlOverride>
    <w:lvlOverride w:ilvl="5">
      <w:startOverride w:val="1"/>
    </w:lvlOverride>
    <w:lvlOverride w:ilvl="6">
      <w:startOverride w:val="1"/>
    </w:lvlOverride>
    <w:lvlOverride w:ilvl="7">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num>
  <w:num w:numId="14">
    <w:abstractNumId w:val="1"/>
  </w:num>
  <w:num w:numId="15">
    <w:abstractNumId w:val="27"/>
  </w:num>
  <w:num w:numId="16">
    <w:abstractNumId w:val="12"/>
  </w:num>
  <w:num w:numId="17">
    <w:abstractNumId w:val="26"/>
  </w:num>
  <w:num w:numId="18">
    <w:abstractNumId w:val="35"/>
  </w:num>
  <w:num w:numId="19">
    <w:abstractNumId w:val="17"/>
  </w:num>
  <w:num w:numId="20">
    <w:abstractNumId w:val="25"/>
  </w:num>
  <w:num w:numId="21">
    <w:abstractNumId w:val="11"/>
  </w:num>
  <w:num w:numId="22">
    <w:abstractNumId w:val="38"/>
  </w:num>
  <w:num w:numId="23">
    <w:abstractNumId w:val="9"/>
  </w:num>
  <w:num w:numId="24">
    <w:abstractNumId w:val="4"/>
  </w:num>
  <w:num w:numId="25">
    <w:abstractNumId w:val="22"/>
  </w:num>
  <w:num w:numId="26">
    <w:abstractNumId w:val="8"/>
  </w:num>
  <w:num w:numId="27">
    <w:abstractNumId w:val="10"/>
  </w:num>
  <w:num w:numId="28">
    <w:abstractNumId w:val="2"/>
  </w:num>
  <w:num w:numId="29">
    <w:abstractNumId w:val="20"/>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33"/>
  </w:num>
  <w:num w:numId="33">
    <w:abstractNumId w:val="7"/>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 w:numId="36">
    <w:abstractNumId w:val="31"/>
  </w:num>
  <w:num w:numId="37">
    <w:abstractNumId w:val="39"/>
  </w:num>
  <w:num w:numId="38">
    <w:abstractNumId w:val="18"/>
  </w:num>
  <w:num w:numId="39">
    <w:abstractNumId w:val="3"/>
  </w:num>
  <w:num w:numId="40">
    <w:abstractNumId w:val="1"/>
  </w:num>
  <w:num w:numId="41">
    <w:abstractNumId w:val="23"/>
  </w:num>
  <w:num w:numId="42">
    <w:abstractNumId w:val="24"/>
  </w:num>
  <w:num w:numId="43">
    <w:abstractNumId w:val="32"/>
  </w:num>
  <w:num w:numId="44">
    <w:abstractNumId w:val="37"/>
  </w:num>
  <w:num w:numId="45">
    <w:abstractNumId w:val="3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ocumentProtection w:formatting="1" w:enforcement="0"/>
  <w:styleLockTheme/>
  <w:styleLockQFSet/>
  <w:defaultTabStop w:val="360"/>
  <w:autoHyphenation/>
  <w:drawingGridHorizontalSpacing w:val="120"/>
  <w:drawingGridVerticalSpacing w:val="163"/>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jg0ZjNjOGUxMDZjMTkwNDBiYmRhYTc0MDQ3ODNkNDgifQ=="/>
  </w:docVars>
  <w:rsids>
    <w:rsidRoot w:val="00A10A4A"/>
    <w:rsid w:val="00000B5E"/>
    <w:rsid w:val="00003E46"/>
    <w:rsid w:val="00003E6C"/>
    <w:rsid w:val="00007E6F"/>
    <w:rsid w:val="00007FF2"/>
    <w:rsid w:val="00010874"/>
    <w:rsid w:val="00011A0D"/>
    <w:rsid w:val="00013AA6"/>
    <w:rsid w:val="00014ACC"/>
    <w:rsid w:val="0002082C"/>
    <w:rsid w:val="0003167A"/>
    <w:rsid w:val="00032EE4"/>
    <w:rsid w:val="00035673"/>
    <w:rsid w:val="00035D00"/>
    <w:rsid w:val="00036D0D"/>
    <w:rsid w:val="0004291F"/>
    <w:rsid w:val="00042B1C"/>
    <w:rsid w:val="00045182"/>
    <w:rsid w:val="00053706"/>
    <w:rsid w:val="000544E9"/>
    <w:rsid w:val="00060366"/>
    <w:rsid w:val="00061B63"/>
    <w:rsid w:val="00062554"/>
    <w:rsid w:val="00064246"/>
    <w:rsid w:val="0007365B"/>
    <w:rsid w:val="0007781D"/>
    <w:rsid w:val="00080EA3"/>
    <w:rsid w:val="000822DE"/>
    <w:rsid w:val="000830C9"/>
    <w:rsid w:val="00083876"/>
    <w:rsid w:val="000852EE"/>
    <w:rsid w:val="00087963"/>
    <w:rsid w:val="00095200"/>
    <w:rsid w:val="00096450"/>
    <w:rsid w:val="00096BED"/>
    <w:rsid w:val="00097552"/>
    <w:rsid w:val="000A0A9A"/>
    <w:rsid w:val="000A11C0"/>
    <w:rsid w:val="000A2337"/>
    <w:rsid w:val="000A2C5E"/>
    <w:rsid w:val="000A402C"/>
    <w:rsid w:val="000B21E1"/>
    <w:rsid w:val="000B469E"/>
    <w:rsid w:val="000B76BF"/>
    <w:rsid w:val="000C1F46"/>
    <w:rsid w:val="000C2673"/>
    <w:rsid w:val="000C26E1"/>
    <w:rsid w:val="000C55CF"/>
    <w:rsid w:val="000C5BE5"/>
    <w:rsid w:val="000C76BE"/>
    <w:rsid w:val="000C7EA9"/>
    <w:rsid w:val="000D5D1A"/>
    <w:rsid w:val="000D639C"/>
    <w:rsid w:val="000E0430"/>
    <w:rsid w:val="000E2BEB"/>
    <w:rsid w:val="000E5A93"/>
    <w:rsid w:val="000E5FDF"/>
    <w:rsid w:val="000E6D10"/>
    <w:rsid w:val="000E7E62"/>
    <w:rsid w:val="000F0133"/>
    <w:rsid w:val="000F0396"/>
    <w:rsid w:val="000F105B"/>
    <w:rsid w:val="000F21DA"/>
    <w:rsid w:val="000F222D"/>
    <w:rsid w:val="000F3698"/>
    <w:rsid w:val="000F473D"/>
    <w:rsid w:val="000F6577"/>
    <w:rsid w:val="000F7318"/>
    <w:rsid w:val="000F7DE7"/>
    <w:rsid w:val="00104B63"/>
    <w:rsid w:val="0010744F"/>
    <w:rsid w:val="00112454"/>
    <w:rsid w:val="00113BC2"/>
    <w:rsid w:val="001146DC"/>
    <w:rsid w:val="0012489D"/>
    <w:rsid w:val="001300AD"/>
    <w:rsid w:val="00130AD0"/>
    <w:rsid w:val="00130C09"/>
    <w:rsid w:val="0013108E"/>
    <w:rsid w:val="001330C3"/>
    <w:rsid w:val="001352CB"/>
    <w:rsid w:val="001368F0"/>
    <w:rsid w:val="001402AD"/>
    <w:rsid w:val="00141801"/>
    <w:rsid w:val="001505EB"/>
    <w:rsid w:val="00153773"/>
    <w:rsid w:val="00161C1F"/>
    <w:rsid w:val="00162142"/>
    <w:rsid w:val="00163483"/>
    <w:rsid w:val="00165B61"/>
    <w:rsid w:val="0016707F"/>
    <w:rsid w:val="001672AA"/>
    <w:rsid w:val="00172877"/>
    <w:rsid w:val="00172AD7"/>
    <w:rsid w:val="00177AC4"/>
    <w:rsid w:val="00177E3C"/>
    <w:rsid w:val="00180103"/>
    <w:rsid w:val="00181F18"/>
    <w:rsid w:val="00183007"/>
    <w:rsid w:val="00183979"/>
    <w:rsid w:val="001842B9"/>
    <w:rsid w:val="00187C3A"/>
    <w:rsid w:val="00187D62"/>
    <w:rsid w:val="00194697"/>
    <w:rsid w:val="00197060"/>
    <w:rsid w:val="00197282"/>
    <w:rsid w:val="001978A8"/>
    <w:rsid w:val="00197C6C"/>
    <w:rsid w:val="001A3953"/>
    <w:rsid w:val="001A4A8B"/>
    <w:rsid w:val="001A689F"/>
    <w:rsid w:val="001A6B43"/>
    <w:rsid w:val="001A7835"/>
    <w:rsid w:val="001B00AE"/>
    <w:rsid w:val="001B1C8A"/>
    <w:rsid w:val="001B3404"/>
    <w:rsid w:val="001B5399"/>
    <w:rsid w:val="001B6AA0"/>
    <w:rsid w:val="001C1898"/>
    <w:rsid w:val="001C3119"/>
    <w:rsid w:val="001C3FEF"/>
    <w:rsid w:val="001D0D7F"/>
    <w:rsid w:val="001D194E"/>
    <w:rsid w:val="001D1FA8"/>
    <w:rsid w:val="001D28E7"/>
    <w:rsid w:val="001D46B3"/>
    <w:rsid w:val="001D5A2F"/>
    <w:rsid w:val="001D5E40"/>
    <w:rsid w:val="001E2558"/>
    <w:rsid w:val="001E2E1C"/>
    <w:rsid w:val="001E74EC"/>
    <w:rsid w:val="001E7647"/>
    <w:rsid w:val="001F0ABF"/>
    <w:rsid w:val="001F638A"/>
    <w:rsid w:val="001F7BB2"/>
    <w:rsid w:val="001F7E13"/>
    <w:rsid w:val="002010BD"/>
    <w:rsid w:val="002015BD"/>
    <w:rsid w:val="002038F6"/>
    <w:rsid w:val="00203F1B"/>
    <w:rsid w:val="00204C6B"/>
    <w:rsid w:val="00207512"/>
    <w:rsid w:val="002106FF"/>
    <w:rsid w:val="00212678"/>
    <w:rsid w:val="00213629"/>
    <w:rsid w:val="00213A8F"/>
    <w:rsid w:val="00214ABB"/>
    <w:rsid w:val="00214B81"/>
    <w:rsid w:val="0021542A"/>
    <w:rsid w:val="00216DAA"/>
    <w:rsid w:val="002223A1"/>
    <w:rsid w:val="0022375B"/>
    <w:rsid w:val="00223BEB"/>
    <w:rsid w:val="00224D40"/>
    <w:rsid w:val="0022703C"/>
    <w:rsid w:val="0022794B"/>
    <w:rsid w:val="002343FE"/>
    <w:rsid w:val="002343FF"/>
    <w:rsid w:val="002361E0"/>
    <w:rsid w:val="0023669C"/>
    <w:rsid w:val="00240384"/>
    <w:rsid w:val="0024246F"/>
    <w:rsid w:val="00243425"/>
    <w:rsid w:val="002437BA"/>
    <w:rsid w:val="00250115"/>
    <w:rsid w:val="00252717"/>
    <w:rsid w:val="00254D56"/>
    <w:rsid w:val="00254F2D"/>
    <w:rsid w:val="00257CC9"/>
    <w:rsid w:val="00257F0E"/>
    <w:rsid w:val="00261DA6"/>
    <w:rsid w:val="00262CA4"/>
    <w:rsid w:val="00262D97"/>
    <w:rsid w:val="00267971"/>
    <w:rsid w:val="0027197D"/>
    <w:rsid w:val="00272D46"/>
    <w:rsid w:val="00272EBB"/>
    <w:rsid w:val="00274314"/>
    <w:rsid w:val="00274D7D"/>
    <w:rsid w:val="002757AA"/>
    <w:rsid w:val="00277A9D"/>
    <w:rsid w:val="00277DDB"/>
    <w:rsid w:val="002808C9"/>
    <w:rsid w:val="00281733"/>
    <w:rsid w:val="00282775"/>
    <w:rsid w:val="0028434F"/>
    <w:rsid w:val="002847EB"/>
    <w:rsid w:val="00284A6E"/>
    <w:rsid w:val="00284CC2"/>
    <w:rsid w:val="002927F5"/>
    <w:rsid w:val="00292CC4"/>
    <w:rsid w:val="002950A7"/>
    <w:rsid w:val="00295DDE"/>
    <w:rsid w:val="002A12A4"/>
    <w:rsid w:val="002A262B"/>
    <w:rsid w:val="002A4525"/>
    <w:rsid w:val="002A63B1"/>
    <w:rsid w:val="002B0196"/>
    <w:rsid w:val="002B2125"/>
    <w:rsid w:val="002B380D"/>
    <w:rsid w:val="002B5656"/>
    <w:rsid w:val="002B6913"/>
    <w:rsid w:val="002B7F64"/>
    <w:rsid w:val="002C04C1"/>
    <w:rsid w:val="002C3784"/>
    <w:rsid w:val="002C49EA"/>
    <w:rsid w:val="002C4CEE"/>
    <w:rsid w:val="002D075F"/>
    <w:rsid w:val="002D4482"/>
    <w:rsid w:val="002D5939"/>
    <w:rsid w:val="002E0C10"/>
    <w:rsid w:val="002E15AD"/>
    <w:rsid w:val="002E1F4B"/>
    <w:rsid w:val="002E526D"/>
    <w:rsid w:val="002E54E8"/>
    <w:rsid w:val="002E5AD8"/>
    <w:rsid w:val="002F06EE"/>
    <w:rsid w:val="002F09CB"/>
    <w:rsid w:val="002F2AE3"/>
    <w:rsid w:val="002F3353"/>
    <w:rsid w:val="002F3F43"/>
    <w:rsid w:val="002F4A86"/>
    <w:rsid w:val="002F4C88"/>
    <w:rsid w:val="002F4EB2"/>
    <w:rsid w:val="002F570D"/>
    <w:rsid w:val="003015B1"/>
    <w:rsid w:val="00301EAB"/>
    <w:rsid w:val="00303886"/>
    <w:rsid w:val="003049D0"/>
    <w:rsid w:val="00306C4F"/>
    <w:rsid w:val="003070F7"/>
    <w:rsid w:val="00307DBA"/>
    <w:rsid w:val="0031212F"/>
    <w:rsid w:val="003122C4"/>
    <w:rsid w:val="00314EBC"/>
    <w:rsid w:val="003164C3"/>
    <w:rsid w:val="00323A18"/>
    <w:rsid w:val="00326367"/>
    <w:rsid w:val="00327BF6"/>
    <w:rsid w:val="003302E8"/>
    <w:rsid w:val="003324F4"/>
    <w:rsid w:val="003341F9"/>
    <w:rsid w:val="003363E7"/>
    <w:rsid w:val="003367FA"/>
    <w:rsid w:val="003368BD"/>
    <w:rsid w:val="00337174"/>
    <w:rsid w:val="00337754"/>
    <w:rsid w:val="003417FC"/>
    <w:rsid w:val="00342F34"/>
    <w:rsid w:val="00343B4B"/>
    <w:rsid w:val="003448EB"/>
    <w:rsid w:val="00345710"/>
    <w:rsid w:val="00345ACA"/>
    <w:rsid w:val="00351B72"/>
    <w:rsid w:val="003544B4"/>
    <w:rsid w:val="00355887"/>
    <w:rsid w:val="00355D81"/>
    <w:rsid w:val="003607DF"/>
    <w:rsid w:val="003620FD"/>
    <w:rsid w:val="003625F0"/>
    <w:rsid w:val="00363B20"/>
    <w:rsid w:val="00365631"/>
    <w:rsid w:val="00366E94"/>
    <w:rsid w:val="003673BB"/>
    <w:rsid w:val="00367B6F"/>
    <w:rsid w:val="00367BEE"/>
    <w:rsid w:val="00376B3B"/>
    <w:rsid w:val="00381673"/>
    <w:rsid w:val="003861F8"/>
    <w:rsid w:val="00387E1D"/>
    <w:rsid w:val="00393425"/>
    <w:rsid w:val="00393ABA"/>
    <w:rsid w:val="00393E04"/>
    <w:rsid w:val="00393F06"/>
    <w:rsid w:val="00396523"/>
    <w:rsid w:val="00397A12"/>
    <w:rsid w:val="00397B4A"/>
    <w:rsid w:val="003A0D21"/>
    <w:rsid w:val="003A2833"/>
    <w:rsid w:val="003A5D97"/>
    <w:rsid w:val="003A665C"/>
    <w:rsid w:val="003A7834"/>
    <w:rsid w:val="003B4182"/>
    <w:rsid w:val="003B71F7"/>
    <w:rsid w:val="003C0440"/>
    <w:rsid w:val="003C1456"/>
    <w:rsid w:val="003C1A5E"/>
    <w:rsid w:val="003C2BFA"/>
    <w:rsid w:val="003C4155"/>
    <w:rsid w:val="003C715F"/>
    <w:rsid w:val="003D3926"/>
    <w:rsid w:val="003D50BF"/>
    <w:rsid w:val="003E08E3"/>
    <w:rsid w:val="003E2B85"/>
    <w:rsid w:val="003E50B1"/>
    <w:rsid w:val="003E61E8"/>
    <w:rsid w:val="003F1243"/>
    <w:rsid w:val="003F7979"/>
    <w:rsid w:val="00401954"/>
    <w:rsid w:val="00406596"/>
    <w:rsid w:val="00407863"/>
    <w:rsid w:val="00411AB3"/>
    <w:rsid w:val="00412D1E"/>
    <w:rsid w:val="0041347F"/>
    <w:rsid w:val="0041613F"/>
    <w:rsid w:val="00417685"/>
    <w:rsid w:val="00420BEE"/>
    <w:rsid w:val="00421F89"/>
    <w:rsid w:val="004225A8"/>
    <w:rsid w:val="004229F2"/>
    <w:rsid w:val="004229F7"/>
    <w:rsid w:val="00422B3F"/>
    <w:rsid w:val="004247EB"/>
    <w:rsid w:val="004257EE"/>
    <w:rsid w:val="00425EA1"/>
    <w:rsid w:val="00427D61"/>
    <w:rsid w:val="004317D1"/>
    <w:rsid w:val="00431940"/>
    <w:rsid w:val="00432B99"/>
    <w:rsid w:val="00433524"/>
    <w:rsid w:val="00433E53"/>
    <w:rsid w:val="00440558"/>
    <w:rsid w:val="00441A46"/>
    <w:rsid w:val="00444089"/>
    <w:rsid w:val="00444DA9"/>
    <w:rsid w:val="004524B3"/>
    <w:rsid w:val="00452FBC"/>
    <w:rsid w:val="00455ABC"/>
    <w:rsid w:val="00457E35"/>
    <w:rsid w:val="00464A18"/>
    <w:rsid w:val="0046784E"/>
    <w:rsid w:val="0046789F"/>
    <w:rsid w:val="00472C4F"/>
    <w:rsid w:val="00474F22"/>
    <w:rsid w:val="00475317"/>
    <w:rsid w:val="004773FB"/>
    <w:rsid w:val="00480567"/>
    <w:rsid w:val="00480C66"/>
    <w:rsid w:val="0048163C"/>
    <w:rsid w:val="00483FF2"/>
    <w:rsid w:val="004846EC"/>
    <w:rsid w:val="00485A96"/>
    <w:rsid w:val="00485B5D"/>
    <w:rsid w:val="004918EF"/>
    <w:rsid w:val="00491A8B"/>
    <w:rsid w:val="0049472D"/>
    <w:rsid w:val="00494E54"/>
    <w:rsid w:val="004950EF"/>
    <w:rsid w:val="0049700D"/>
    <w:rsid w:val="00497430"/>
    <w:rsid w:val="004A1CA0"/>
    <w:rsid w:val="004A47CF"/>
    <w:rsid w:val="004A54B7"/>
    <w:rsid w:val="004A77C3"/>
    <w:rsid w:val="004B030A"/>
    <w:rsid w:val="004B0FB7"/>
    <w:rsid w:val="004B192A"/>
    <w:rsid w:val="004B4D37"/>
    <w:rsid w:val="004B4DE2"/>
    <w:rsid w:val="004B5CE3"/>
    <w:rsid w:val="004B63A7"/>
    <w:rsid w:val="004B6C51"/>
    <w:rsid w:val="004B7AA9"/>
    <w:rsid w:val="004C0B49"/>
    <w:rsid w:val="004C15E5"/>
    <w:rsid w:val="004C2114"/>
    <w:rsid w:val="004C35B1"/>
    <w:rsid w:val="004C7275"/>
    <w:rsid w:val="004D334E"/>
    <w:rsid w:val="004D4806"/>
    <w:rsid w:val="004D730F"/>
    <w:rsid w:val="004D79C8"/>
    <w:rsid w:val="004E00A6"/>
    <w:rsid w:val="004E6206"/>
    <w:rsid w:val="004E6BA3"/>
    <w:rsid w:val="004F5A3A"/>
    <w:rsid w:val="004F5D87"/>
    <w:rsid w:val="004F6A3F"/>
    <w:rsid w:val="005004FA"/>
    <w:rsid w:val="00501F86"/>
    <w:rsid w:val="00510A5F"/>
    <w:rsid w:val="00510ADD"/>
    <w:rsid w:val="005116EC"/>
    <w:rsid w:val="0051314C"/>
    <w:rsid w:val="005225A0"/>
    <w:rsid w:val="00524C27"/>
    <w:rsid w:val="00524DBB"/>
    <w:rsid w:val="00525BF7"/>
    <w:rsid w:val="005271B0"/>
    <w:rsid w:val="00532EB7"/>
    <w:rsid w:val="00532F8C"/>
    <w:rsid w:val="005360E7"/>
    <w:rsid w:val="00542C04"/>
    <w:rsid w:val="0054361F"/>
    <w:rsid w:val="00545042"/>
    <w:rsid w:val="005507F4"/>
    <w:rsid w:val="005525D4"/>
    <w:rsid w:val="00553BE3"/>
    <w:rsid w:val="00554334"/>
    <w:rsid w:val="00554932"/>
    <w:rsid w:val="0055783A"/>
    <w:rsid w:val="005627D4"/>
    <w:rsid w:val="0056595D"/>
    <w:rsid w:val="00565BA3"/>
    <w:rsid w:val="00566F1A"/>
    <w:rsid w:val="005750EA"/>
    <w:rsid w:val="00575FD7"/>
    <w:rsid w:val="005766F7"/>
    <w:rsid w:val="00576D64"/>
    <w:rsid w:val="00581AAB"/>
    <w:rsid w:val="00583E20"/>
    <w:rsid w:val="00584E9C"/>
    <w:rsid w:val="00585802"/>
    <w:rsid w:val="0058655A"/>
    <w:rsid w:val="005903BA"/>
    <w:rsid w:val="00591474"/>
    <w:rsid w:val="005916FC"/>
    <w:rsid w:val="00592C22"/>
    <w:rsid w:val="00593EC6"/>
    <w:rsid w:val="005969AC"/>
    <w:rsid w:val="005A12F0"/>
    <w:rsid w:val="005A1C2C"/>
    <w:rsid w:val="005A33F4"/>
    <w:rsid w:val="005A40A0"/>
    <w:rsid w:val="005A6FBE"/>
    <w:rsid w:val="005B085F"/>
    <w:rsid w:val="005B0925"/>
    <w:rsid w:val="005B0FBE"/>
    <w:rsid w:val="005B19A2"/>
    <w:rsid w:val="005B2A40"/>
    <w:rsid w:val="005B2D56"/>
    <w:rsid w:val="005C432B"/>
    <w:rsid w:val="005C5240"/>
    <w:rsid w:val="005C5818"/>
    <w:rsid w:val="005D0C69"/>
    <w:rsid w:val="005D1A3D"/>
    <w:rsid w:val="005D2A79"/>
    <w:rsid w:val="005D687B"/>
    <w:rsid w:val="005D75BF"/>
    <w:rsid w:val="005E0371"/>
    <w:rsid w:val="005E380F"/>
    <w:rsid w:val="005E384D"/>
    <w:rsid w:val="005E4694"/>
    <w:rsid w:val="005E63D8"/>
    <w:rsid w:val="005F0E7D"/>
    <w:rsid w:val="005F1A71"/>
    <w:rsid w:val="005F4724"/>
    <w:rsid w:val="005F5896"/>
    <w:rsid w:val="00600CF4"/>
    <w:rsid w:val="00601F8E"/>
    <w:rsid w:val="006024E9"/>
    <w:rsid w:val="006027E2"/>
    <w:rsid w:val="00603A3C"/>
    <w:rsid w:val="00607113"/>
    <w:rsid w:val="00610002"/>
    <w:rsid w:val="006116D0"/>
    <w:rsid w:val="00614225"/>
    <w:rsid w:val="006147F7"/>
    <w:rsid w:val="0061598A"/>
    <w:rsid w:val="00615B62"/>
    <w:rsid w:val="00622A48"/>
    <w:rsid w:val="00624758"/>
    <w:rsid w:val="006256E1"/>
    <w:rsid w:val="00625B04"/>
    <w:rsid w:val="00633F7D"/>
    <w:rsid w:val="0063614A"/>
    <w:rsid w:val="00636D2F"/>
    <w:rsid w:val="00637528"/>
    <w:rsid w:val="00641D2D"/>
    <w:rsid w:val="00645A62"/>
    <w:rsid w:val="0065060A"/>
    <w:rsid w:val="00650C95"/>
    <w:rsid w:val="00652CF5"/>
    <w:rsid w:val="00653F93"/>
    <w:rsid w:val="006548BF"/>
    <w:rsid w:val="00654F5E"/>
    <w:rsid w:val="00660999"/>
    <w:rsid w:val="00660D71"/>
    <w:rsid w:val="00663D94"/>
    <w:rsid w:val="00664148"/>
    <w:rsid w:val="00665A4E"/>
    <w:rsid w:val="00665A9F"/>
    <w:rsid w:val="006673B6"/>
    <w:rsid w:val="00671188"/>
    <w:rsid w:val="00672C0E"/>
    <w:rsid w:val="00676A85"/>
    <w:rsid w:val="00676CCD"/>
    <w:rsid w:val="006832C2"/>
    <w:rsid w:val="00686E79"/>
    <w:rsid w:val="00687AA2"/>
    <w:rsid w:val="00687D56"/>
    <w:rsid w:val="00693962"/>
    <w:rsid w:val="0069538F"/>
    <w:rsid w:val="00696713"/>
    <w:rsid w:val="006A0FA2"/>
    <w:rsid w:val="006A28AC"/>
    <w:rsid w:val="006A2D46"/>
    <w:rsid w:val="006A3192"/>
    <w:rsid w:val="006A4585"/>
    <w:rsid w:val="006A4C29"/>
    <w:rsid w:val="006A6B8B"/>
    <w:rsid w:val="006A70E0"/>
    <w:rsid w:val="006A76AE"/>
    <w:rsid w:val="006A7C08"/>
    <w:rsid w:val="006B62E0"/>
    <w:rsid w:val="006B6423"/>
    <w:rsid w:val="006C1A7B"/>
    <w:rsid w:val="006C1D04"/>
    <w:rsid w:val="006C237C"/>
    <w:rsid w:val="006C330F"/>
    <w:rsid w:val="006C3899"/>
    <w:rsid w:val="006C4B55"/>
    <w:rsid w:val="006C5AE7"/>
    <w:rsid w:val="006C7F2F"/>
    <w:rsid w:val="006D2535"/>
    <w:rsid w:val="006D7474"/>
    <w:rsid w:val="006E09ED"/>
    <w:rsid w:val="006E484A"/>
    <w:rsid w:val="006E5A63"/>
    <w:rsid w:val="006E5BF4"/>
    <w:rsid w:val="006E5FE7"/>
    <w:rsid w:val="006E6663"/>
    <w:rsid w:val="006F01A9"/>
    <w:rsid w:val="006F150B"/>
    <w:rsid w:val="006F23BC"/>
    <w:rsid w:val="006F273A"/>
    <w:rsid w:val="006F3153"/>
    <w:rsid w:val="006F3463"/>
    <w:rsid w:val="006F3FAF"/>
    <w:rsid w:val="006F4895"/>
    <w:rsid w:val="006F5E78"/>
    <w:rsid w:val="00701A86"/>
    <w:rsid w:val="007039DE"/>
    <w:rsid w:val="0070564A"/>
    <w:rsid w:val="00706BAF"/>
    <w:rsid w:val="00713EA5"/>
    <w:rsid w:val="007149D5"/>
    <w:rsid w:val="00714FCC"/>
    <w:rsid w:val="00721F57"/>
    <w:rsid w:val="00723AD2"/>
    <w:rsid w:val="00726007"/>
    <w:rsid w:val="007263DC"/>
    <w:rsid w:val="00726EA4"/>
    <w:rsid w:val="00727867"/>
    <w:rsid w:val="00727C3D"/>
    <w:rsid w:val="00727D31"/>
    <w:rsid w:val="00730ED1"/>
    <w:rsid w:val="00730FF1"/>
    <w:rsid w:val="0073105A"/>
    <w:rsid w:val="0073435F"/>
    <w:rsid w:val="00734B4D"/>
    <w:rsid w:val="00735159"/>
    <w:rsid w:val="00736B39"/>
    <w:rsid w:val="00737932"/>
    <w:rsid w:val="00742F08"/>
    <w:rsid w:val="00744AB2"/>
    <w:rsid w:val="00745457"/>
    <w:rsid w:val="007514B5"/>
    <w:rsid w:val="00751ED4"/>
    <w:rsid w:val="00753899"/>
    <w:rsid w:val="0075442A"/>
    <w:rsid w:val="007571FF"/>
    <w:rsid w:val="00760B73"/>
    <w:rsid w:val="00762A1C"/>
    <w:rsid w:val="00764478"/>
    <w:rsid w:val="007673A2"/>
    <w:rsid w:val="0077051C"/>
    <w:rsid w:val="00770CAD"/>
    <w:rsid w:val="00770D0B"/>
    <w:rsid w:val="00771B09"/>
    <w:rsid w:val="007745F0"/>
    <w:rsid w:val="00775F32"/>
    <w:rsid w:val="007816C3"/>
    <w:rsid w:val="007825C0"/>
    <w:rsid w:val="00783723"/>
    <w:rsid w:val="007841A0"/>
    <w:rsid w:val="00784795"/>
    <w:rsid w:val="00787DF4"/>
    <w:rsid w:val="00787E22"/>
    <w:rsid w:val="007913D0"/>
    <w:rsid w:val="00791C20"/>
    <w:rsid w:val="00792949"/>
    <w:rsid w:val="00793288"/>
    <w:rsid w:val="00794309"/>
    <w:rsid w:val="00795B48"/>
    <w:rsid w:val="00796DEF"/>
    <w:rsid w:val="007A136D"/>
    <w:rsid w:val="007A1B1B"/>
    <w:rsid w:val="007A46EE"/>
    <w:rsid w:val="007A5DD5"/>
    <w:rsid w:val="007A753E"/>
    <w:rsid w:val="007A76D0"/>
    <w:rsid w:val="007B4AD3"/>
    <w:rsid w:val="007B6F98"/>
    <w:rsid w:val="007B7B49"/>
    <w:rsid w:val="007C1AA5"/>
    <w:rsid w:val="007C206E"/>
    <w:rsid w:val="007C20E3"/>
    <w:rsid w:val="007C543D"/>
    <w:rsid w:val="007D62B1"/>
    <w:rsid w:val="007D64EA"/>
    <w:rsid w:val="007E33CA"/>
    <w:rsid w:val="007E4425"/>
    <w:rsid w:val="007E4E35"/>
    <w:rsid w:val="007E56A6"/>
    <w:rsid w:val="007E73EE"/>
    <w:rsid w:val="007E76F1"/>
    <w:rsid w:val="007E7DAF"/>
    <w:rsid w:val="007F01ED"/>
    <w:rsid w:val="007F07C2"/>
    <w:rsid w:val="007F3000"/>
    <w:rsid w:val="007F52BF"/>
    <w:rsid w:val="007F7BE0"/>
    <w:rsid w:val="007F7D68"/>
    <w:rsid w:val="00801DED"/>
    <w:rsid w:val="008045D0"/>
    <w:rsid w:val="00806769"/>
    <w:rsid w:val="00811477"/>
    <w:rsid w:val="00812205"/>
    <w:rsid w:val="00812367"/>
    <w:rsid w:val="008124D1"/>
    <w:rsid w:val="00813867"/>
    <w:rsid w:val="00814D57"/>
    <w:rsid w:val="00815D47"/>
    <w:rsid w:val="0081636D"/>
    <w:rsid w:val="00817B1A"/>
    <w:rsid w:val="00822514"/>
    <w:rsid w:val="00824039"/>
    <w:rsid w:val="0082429E"/>
    <w:rsid w:val="00824D9E"/>
    <w:rsid w:val="00827609"/>
    <w:rsid w:val="0083170E"/>
    <w:rsid w:val="008335F8"/>
    <w:rsid w:val="0083419C"/>
    <w:rsid w:val="00834EDF"/>
    <w:rsid w:val="008411F3"/>
    <w:rsid w:val="0084489A"/>
    <w:rsid w:val="00846960"/>
    <w:rsid w:val="00852629"/>
    <w:rsid w:val="00853D81"/>
    <w:rsid w:val="00855184"/>
    <w:rsid w:val="00855678"/>
    <w:rsid w:val="00855CD8"/>
    <w:rsid w:val="00856A4B"/>
    <w:rsid w:val="00860472"/>
    <w:rsid w:val="00861737"/>
    <w:rsid w:val="00862B8D"/>
    <w:rsid w:val="00867605"/>
    <w:rsid w:val="00870BAA"/>
    <w:rsid w:val="00871661"/>
    <w:rsid w:val="00873700"/>
    <w:rsid w:val="00873C91"/>
    <w:rsid w:val="00875B6E"/>
    <w:rsid w:val="008835B8"/>
    <w:rsid w:val="00885E0A"/>
    <w:rsid w:val="00887351"/>
    <w:rsid w:val="008936E9"/>
    <w:rsid w:val="00896EE3"/>
    <w:rsid w:val="008A3035"/>
    <w:rsid w:val="008A3B6F"/>
    <w:rsid w:val="008A4CB9"/>
    <w:rsid w:val="008A513F"/>
    <w:rsid w:val="008A546B"/>
    <w:rsid w:val="008B0BE9"/>
    <w:rsid w:val="008B0E8E"/>
    <w:rsid w:val="008B26FD"/>
    <w:rsid w:val="008B293D"/>
    <w:rsid w:val="008B4FE6"/>
    <w:rsid w:val="008B5EF0"/>
    <w:rsid w:val="008C086B"/>
    <w:rsid w:val="008C2576"/>
    <w:rsid w:val="008C2DBA"/>
    <w:rsid w:val="008C3526"/>
    <w:rsid w:val="008C37A7"/>
    <w:rsid w:val="008C5894"/>
    <w:rsid w:val="008C6797"/>
    <w:rsid w:val="008C6F63"/>
    <w:rsid w:val="008D4BFD"/>
    <w:rsid w:val="008D59F0"/>
    <w:rsid w:val="008D65AB"/>
    <w:rsid w:val="008D69D7"/>
    <w:rsid w:val="008D6CEC"/>
    <w:rsid w:val="008E02DB"/>
    <w:rsid w:val="008E102E"/>
    <w:rsid w:val="008E12EA"/>
    <w:rsid w:val="008E13EA"/>
    <w:rsid w:val="008E1C20"/>
    <w:rsid w:val="008E2493"/>
    <w:rsid w:val="008E5B8E"/>
    <w:rsid w:val="008F0A27"/>
    <w:rsid w:val="008F14AE"/>
    <w:rsid w:val="008F2FA2"/>
    <w:rsid w:val="008F39E8"/>
    <w:rsid w:val="008F4CE0"/>
    <w:rsid w:val="008F6DA3"/>
    <w:rsid w:val="008F7DFB"/>
    <w:rsid w:val="00902D61"/>
    <w:rsid w:val="0090336B"/>
    <w:rsid w:val="009049A3"/>
    <w:rsid w:val="00904EBE"/>
    <w:rsid w:val="009058DC"/>
    <w:rsid w:val="0091027C"/>
    <w:rsid w:val="009133B1"/>
    <w:rsid w:val="00917891"/>
    <w:rsid w:val="00921E55"/>
    <w:rsid w:val="00924483"/>
    <w:rsid w:val="00925FFF"/>
    <w:rsid w:val="009262F0"/>
    <w:rsid w:val="00926368"/>
    <w:rsid w:val="00930E08"/>
    <w:rsid w:val="009313A2"/>
    <w:rsid w:val="0093460B"/>
    <w:rsid w:val="00934B3C"/>
    <w:rsid w:val="00934F77"/>
    <w:rsid w:val="0093566A"/>
    <w:rsid w:val="00937DAA"/>
    <w:rsid w:val="0094030F"/>
    <w:rsid w:val="00941DA9"/>
    <w:rsid w:val="00943650"/>
    <w:rsid w:val="00950436"/>
    <w:rsid w:val="0095059D"/>
    <w:rsid w:val="00950A42"/>
    <w:rsid w:val="00956BDF"/>
    <w:rsid w:val="00957D51"/>
    <w:rsid w:val="00960338"/>
    <w:rsid w:val="00963485"/>
    <w:rsid w:val="00964497"/>
    <w:rsid w:val="0096535A"/>
    <w:rsid w:val="00967197"/>
    <w:rsid w:val="00967F40"/>
    <w:rsid w:val="0097206F"/>
    <w:rsid w:val="0097239B"/>
    <w:rsid w:val="00974B0B"/>
    <w:rsid w:val="0097629D"/>
    <w:rsid w:val="00981EB5"/>
    <w:rsid w:val="0098225E"/>
    <w:rsid w:val="00983300"/>
    <w:rsid w:val="00983D92"/>
    <w:rsid w:val="00984A06"/>
    <w:rsid w:val="00984CE5"/>
    <w:rsid w:val="009870E1"/>
    <w:rsid w:val="0099224C"/>
    <w:rsid w:val="009926C9"/>
    <w:rsid w:val="009A06F6"/>
    <w:rsid w:val="009A0F48"/>
    <w:rsid w:val="009A2065"/>
    <w:rsid w:val="009A6628"/>
    <w:rsid w:val="009B2452"/>
    <w:rsid w:val="009B38AB"/>
    <w:rsid w:val="009C708B"/>
    <w:rsid w:val="009D01A4"/>
    <w:rsid w:val="009D0BD1"/>
    <w:rsid w:val="009D2335"/>
    <w:rsid w:val="009D2A62"/>
    <w:rsid w:val="009D5248"/>
    <w:rsid w:val="009D53AD"/>
    <w:rsid w:val="009D6638"/>
    <w:rsid w:val="009E2AFE"/>
    <w:rsid w:val="009E365F"/>
    <w:rsid w:val="009F4EED"/>
    <w:rsid w:val="009F6039"/>
    <w:rsid w:val="00A018F1"/>
    <w:rsid w:val="00A02289"/>
    <w:rsid w:val="00A10A4A"/>
    <w:rsid w:val="00A1310B"/>
    <w:rsid w:val="00A1467A"/>
    <w:rsid w:val="00A21844"/>
    <w:rsid w:val="00A22005"/>
    <w:rsid w:val="00A23411"/>
    <w:rsid w:val="00A251D2"/>
    <w:rsid w:val="00A25654"/>
    <w:rsid w:val="00A310D5"/>
    <w:rsid w:val="00A3167D"/>
    <w:rsid w:val="00A35E10"/>
    <w:rsid w:val="00A533A4"/>
    <w:rsid w:val="00A53986"/>
    <w:rsid w:val="00A56173"/>
    <w:rsid w:val="00A579AC"/>
    <w:rsid w:val="00A579CB"/>
    <w:rsid w:val="00A60225"/>
    <w:rsid w:val="00A6044D"/>
    <w:rsid w:val="00A62160"/>
    <w:rsid w:val="00A62E89"/>
    <w:rsid w:val="00A6342B"/>
    <w:rsid w:val="00A65555"/>
    <w:rsid w:val="00A65E5E"/>
    <w:rsid w:val="00A67A85"/>
    <w:rsid w:val="00A703E2"/>
    <w:rsid w:val="00A7269F"/>
    <w:rsid w:val="00A72769"/>
    <w:rsid w:val="00A744F9"/>
    <w:rsid w:val="00A77253"/>
    <w:rsid w:val="00A77301"/>
    <w:rsid w:val="00A830E9"/>
    <w:rsid w:val="00A878A9"/>
    <w:rsid w:val="00A9023F"/>
    <w:rsid w:val="00A90BCC"/>
    <w:rsid w:val="00A96F42"/>
    <w:rsid w:val="00AA1BC3"/>
    <w:rsid w:val="00AA3D9F"/>
    <w:rsid w:val="00AA7409"/>
    <w:rsid w:val="00AB0A1C"/>
    <w:rsid w:val="00AB1422"/>
    <w:rsid w:val="00AB23B4"/>
    <w:rsid w:val="00AB2429"/>
    <w:rsid w:val="00AB3186"/>
    <w:rsid w:val="00AB45ED"/>
    <w:rsid w:val="00AB4C79"/>
    <w:rsid w:val="00AB73DF"/>
    <w:rsid w:val="00AC3F61"/>
    <w:rsid w:val="00AD1279"/>
    <w:rsid w:val="00AD48CA"/>
    <w:rsid w:val="00AD6E39"/>
    <w:rsid w:val="00AD79C1"/>
    <w:rsid w:val="00AE0D34"/>
    <w:rsid w:val="00AE2551"/>
    <w:rsid w:val="00AE4FFB"/>
    <w:rsid w:val="00AE62E4"/>
    <w:rsid w:val="00AE772A"/>
    <w:rsid w:val="00AE7CB6"/>
    <w:rsid w:val="00AF0B69"/>
    <w:rsid w:val="00AF5979"/>
    <w:rsid w:val="00AF69FD"/>
    <w:rsid w:val="00B02453"/>
    <w:rsid w:val="00B02989"/>
    <w:rsid w:val="00B032D5"/>
    <w:rsid w:val="00B0360A"/>
    <w:rsid w:val="00B04ABD"/>
    <w:rsid w:val="00B07B77"/>
    <w:rsid w:val="00B10A0A"/>
    <w:rsid w:val="00B12AFF"/>
    <w:rsid w:val="00B14EEC"/>
    <w:rsid w:val="00B17BBB"/>
    <w:rsid w:val="00B24730"/>
    <w:rsid w:val="00B27252"/>
    <w:rsid w:val="00B274B9"/>
    <w:rsid w:val="00B2769A"/>
    <w:rsid w:val="00B30A38"/>
    <w:rsid w:val="00B35F6E"/>
    <w:rsid w:val="00B406D2"/>
    <w:rsid w:val="00B4114F"/>
    <w:rsid w:val="00B435F7"/>
    <w:rsid w:val="00B47906"/>
    <w:rsid w:val="00B55FA2"/>
    <w:rsid w:val="00B63709"/>
    <w:rsid w:val="00B708A8"/>
    <w:rsid w:val="00B7450F"/>
    <w:rsid w:val="00B77FF2"/>
    <w:rsid w:val="00B81233"/>
    <w:rsid w:val="00B84815"/>
    <w:rsid w:val="00B84871"/>
    <w:rsid w:val="00B84886"/>
    <w:rsid w:val="00B86768"/>
    <w:rsid w:val="00B9151D"/>
    <w:rsid w:val="00B95E87"/>
    <w:rsid w:val="00BA28A1"/>
    <w:rsid w:val="00BA61E1"/>
    <w:rsid w:val="00BA7A01"/>
    <w:rsid w:val="00BB2126"/>
    <w:rsid w:val="00BB3A19"/>
    <w:rsid w:val="00BB406F"/>
    <w:rsid w:val="00BB4D65"/>
    <w:rsid w:val="00BB63FE"/>
    <w:rsid w:val="00BB68CA"/>
    <w:rsid w:val="00BC06BE"/>
    <w:rsid w:val="00BC42B7"/>
    <w:rsid w:val="00BC4FB0"/>
    <w:rsid w:val="00BC78B9"/>
    <w:rsid w:val="00BC7E18"/>
    <w:rsid w:val="00BD012F"/>
    <w:rsid w:val="00BD3261"/>
    <w:rsid w:val="00BD6BBC"/>
    <w:rsid w:val="00BD76D3"/>
    <w:rsid w:val="00BD7CA6"/>
    <w:rsid w:val="00BE3274"/>
    <w:rsid w:val="00BE3F59"/>
    <w:rsid w:val="00BE47CF"/>
    <w:rsid w:val="00BE6071"/>
    <w:rsid w:val="00BF0870"/>
    <w:rsid w:val="00BF17DD"/>
    <w:rsid w:val="00BF20A7"/>
    <w:rsid w:val="00BF2149"/>
    <w:rsid w:val="00BF69A0"/>
    <w:rsid w:val="00BF723D"/>
    <w:rsid w:val="00BF79C2"/>
    <w:rsid w:val="00BF7ECF"/>
    <w:rsid w:val="00BF7F6B"/>
    <w:rsid w:val="00C008D9"/>
    <w:rsid w:val="00C03C6A"/>
    <w:rsid w:val="00C04AD0"/>
    <w:rsid w:val="00C06E0F"/>
    <w:rsid w:val="00C11726"/>
    <w:rsid w:val="00C13A1E"/>
    <w:rsid w:val="00C23038"/>
    <w:rsid w:val="00C240E3"/>
    <w:rsid w:val="00C27327"/>
    <w:rsid w:val="00C27E21"/>
    <w:rsid w:val="00C36A6A"/>
    <w:rsid w:val="00C40198"/>
    <w:rsid w:val="00C402CA"/>
    <w:rsid w:val="00C51DAA"/>
    <w:rsid w:val="00C53F03"/>
    <w:rsid w:val="00C54388"/>
    <w:rsid w:val="00C5576D"/>
    <w:rsid w:val="00C623CE"/>
    <w:rsid w:val="00C624DA"/>
    <w:rsid w:val="00C63207"/>
    <w:rsid w:val="00C64285"/>
    <w:rsid w:val="00C7072E"/>
    <w:rsid w:val="00C72567"/>
    <w:rsid w:val="00C77544"/>
    <w:rsid w:val="00C824EF"/>
    <w:rsid w:val="00C92641"/>
    <w:rsid w:val="00C94BB5"/>
    <w:rsid w:val="00C95B26"/>
    <w:rsid w:val="00CA30A8"/>
    <w:rsid w:val="00CA39A9"/>
    <w:rsid w:val="00CA3AA6"/>
    <w:rsid w:val="00CA6DEC"/>
    <w:rsid w:val="00CB0467"/>
    <w:rsid w:val="00CB0A8B"/>
    <w:rsid w:val="00CB34E9"/>
    <w:rsid w:val="00CB5169"/>
    <w:rsid w:val="00CB68B2"/>
    <w:rsid w:val="00CB68FC"/>
    <w:rsid w:val="00CB6D2C"/>
    <w:rsid w:val="00CB70A6"/>
    <w:rsid w:val="00CB7C44"/>
    <w:rsid w:val="00CB7D00"/>
    <w:rsid w:val="00CC1743"/>
    <w:rsid w:val="00CC26D6"/>
    <w:rsid w:val="00CC2B37"/>
    <w:rsid w:val="00CC35F4"/>
    <w:rsid w:val="00CC39F9"/>
    <w:rsid w:val="00CD1FB2"/>
    <w:rsid w:val="00CD3613"/>
    <w:rsid w:val="00CD3DB7"/>
    <w:rsid w:val="00CE03BB"/>
    <w:rsid w:val="00CE1403"/>
    <w:rsid w:val="00CE3AD0"/>
    <w:rsid w:val="00CE69BA"/>
    <w:rsid w:val="00CF041D"/>
    <w:rsid w:val="00CF1DDA"/>
    <w:rsid w:val="00CF1FC6"/>
    <w:rsid w:val="00CF3B43"/>
    <w:rsid w:val="00CF5593"/>
    <w:rsid w:val="00CF6DCF"/>
    <w:rsid w:val="00CF77B1"/>
    <w:rsid w:val="00D01744"/>
    <w:rsid w:val="00D01A1A"/>
    <w:rsid w:val="00D01ECF"/>
    <w:rsid w:val="00D029B1"/>
    <w:rsid w:val="00D035F8"/>
    <w:rsid w:val="00D074FE"/>
    <w:rsid w:val="00D07C5F"/>
    <w:rsid w:val="00D105EB"/>
    <w:rsid w:val="00D10E28"/>
    <w:rsid w:val="00D11499"/>
    <w:rsid w:val="00D1182F"/>
    <w:rsid w:val="00D136AB"/>
    <w:rsid w:val="00D16200"/>
    <w:rsid w:val="00D17706"/>
    <w:rsid w:val="00D209BE"/>
    <w:rsid w:val="00D212F4"/>
    <w:rsid w:val="00D21AF0"/>
    <w:rsid w:val="00D233D3"/>
    <w:rsid w:val="00D257AD"/>
    <w:rsid w:val="00D264FC"/>
    <w:rsid w:val="00D27F6F"/>
    <w:rsid w:val="00D30DCA"/>
    <w:rsid w:val="00D33629"/>
    <w:rsid w:val="00D36266"/>
    <w:rsid w:val="00D3693A"/>
    <w:rsid w:val="00D373B5"/>
    <w:rsid w:val="00D40BE9"/>
    <w:rsid w:val="00D417DC"/>
    <w:rsid w:val="00D41FA6"/>
    <w:rsid w:val="00D453ED"/>
    <w:rsid w:val="00D4707E"/>
    <w:rsid w:val="00D5370F"/>
    <w:rsid w:val="00D540FF"/>
    <w:rsid w:val="00D65307"/>
    <w:rsid w:val="00D71328"/>
    <w:rsid w:val="00D74A65"/>
    <w:rsid w:val="00D7645D"/>
    <w:rsid w:val="00D76735"/>
    <w:rsid w:val="00D8341B"/>
    <w:rsid w:val="00D83EB3"/>
    <w:rsid w:val="00D8438C"/>
    <w:rsid w:val="00D850E0"/>
    <w:rsid w:val="00D91D92"/>
    <w:rsid w:val="00D924E4"/>
    <w:rsid w:val="00D93A34"/>
    <w:rsid w:val="00DA0E3B"/>
    <w:rsid w:val="00DA3E2F"/>
    <w:rsid w:val="00DA77FB"/>
    <w:rsid w:val="00DB0A1D"/>
    <w:rsid w:val="00DB3BB1"/>
    <w:rsid w:val="00DB73C8"/>
    <w:rsid w:val="00DC1F2B"/>
    <w:rsid w:val="00DC2C06"/>
    <w:rsid w:val="00DC3781"/>
    <w:rsid w:val="00DC5426"/>
    <w:rsid w:val="00DC589D"/>
    <w:rsid w:val="00DC7E2F"/>
    <w:rsid w:val="00DD1754"/>
    <w:rsid w:val="00DD2995"/>
    <w:rsid w:val="00DE1C3C"/>
    <w:rsid w:val="00DE4C26"/>
    <w:rsid w:val="00DE585F"/>
    <w:rsid w:val="00DE62F4"/>
    <w:rsid w:val="00DF05CE"/>
    <w:rsid w:val="00DF0BFC"/>
    <w:rsid w:val="00DF2351"/>
    <w:rsid w:val="00DF32F7"/>
    <w:rsid w:val="00DF34BC"/>
    <w:rsid w:val="00DF4AF9"/>
    <w:rsid w:val="00DF79C5"/>
    <w:rsid w:val="00DF7D11"/>
    <w:rsid w:val="00E00DE4"/>
    <w:rsid w:val="00E02C7B"/>
    <w:rsid w:val="00E04BAE"/>
    <w:rsid w:val="00E06ED1"/>
    <w:rsid w:val="00E077D7"/>
    <w:rsid w:val="00E078B7"/>
    <w:rsid w:val="00E11632"/>
    <w:rsid w:val="00E11C0E"/>
    <w:rsid w:val="00E1372F"/>
    <w:rsid w:val="00E13F22"/>
    <w:rsid w:val="00E15028"/>
    <w:rsid w:val="00E155D3"/>
    <w:rsid w:val="00E16150"/>
    <w:rsid w:val="00E21482"/>
    <w:rsid w:val="00E244E0"/>
    <w:rsid w:val="00E26062"/>
    <w:rsid w:val="00E26C0B"/>
    <w:rsid w:val="00E26F5F"/>
    <w:rsid w:val="00E276FF"/>
    <w:rsid w:val="00E322AA"/>
    <w:rsid w:val="00E36906"/>
    <w:rsid w:val="00E376F8"/>
    <w:rsid w:val="00E37898"/>
    <w:rsid w:val="00E404DC"/>
    <w:rsid w:val="00E433A5"/>
    <w:rsid w:val="00E44887"/>
    <w:rsid w:val="00E44EE8"/>
    <w:rsid w:val="00E45D79"/>
    <w:rsid w:val="00E50093"/>
    <w:rsid w:val="00E52DD1"/>
    <w:rsid w:val="00E53576"/>
    <w:rsid w:val="00E552A6"/>
    <w:rsid w:val="00E55639"/>
    <w:rsid w:val="00E5628A"/>
    <w:rsid w:val="00E629C5"/>
    <w:rsid w:val="00E66F09"/>
    <w:rsid w:val="00E71B3D"/>
    <w:rsid w:val="00E725AB"/>
    <w:rsid w:val="00E7520E"/>
    <w:rsid w:val="00E75E8A"/>
    <w:rsid w:val="00E834CB"/>
    <w:rsid w:val="00E85774"/>
    <w:rsid w:val="00E864D6"/>
    <w:rsid w:val="00E878C6"/>
    <w:rsid w:val="00E951BA"/>
    <w:rsid w:val="00EA15AC"/>
    <w:rsid w:val="00EA410A"/>
    <w:rsid w:val="00EA60AE"/>
    <w:rsid w:val="00EA66F9"/>
    <w:rsid w:val="00EA7022"/>
    <w:rsid w:val="00EA770E"/>
    <w:rsid w:val="00EB0373"/>
    <w:rsid w:val="00EB1B25"/>
    <w:rsid w:val="00EB20B9"/>
    <w:rsid w:val="00EB3710"/>
    <w:rsid w:val="00EB4FA3"/>
    <w:rsid w:val="00EB5357"/>
    <w:rsid w:val="00EB5603"/>
    <w:rsid w:val="00EB76E3"/>
    <w:rsid w:val="00EB76E8"/>
    <w:rsid w:val="00EC35B4"/>
    <w:rsid w:val="00EC3BA5"/>
    <w:rsid w:val="00EC443D"/>
    <w:rsid w:val="00EC469D"/>
    <w:rsid w:val="00EC79FA"/>
    <w:rsid w:val="00EC7F15"/>
    <w:rsid w:val="00ED01D7"/>
    <w:rsid w:val="00ED148D"/>
    <w:rsid w:val="00ED1BE4"/>
    <w:rsid w:val="00ED2944"/>
    <w:rsid w:val="00ED3455"/>
    <w:rsid w:val="00ED78B9"/>
    <w:rsid w:val="00EE424B"/>
    <w:rsid w:val="00EE42F1"/>
    <w:rsid w:val="00EE7005"/>
    <w:rsid w:val="00EE7CA7"/>
    <w:rsid w:val="00EF0FA4"/>
    <w:rsid w:val="00EF3491"/>
    <w:rsid w:val="00EF39F4"/>
    <w:rsid w:val="00EF499F"/>
    <w:rsid w:val="00F0131B"/>
    <w:rsid w:val="00F0199C"/>
    <w:rsid w:val="00F034BF"/>
    <w:rsid w:val="00F0407E"/>
    <w:rsid w:val="00F04C69"/>
    <w:rsid w:val="00F05CA3"/>
    <w:rsid w:val="00F135BE"/>
    <w:rsid w:val="00F1525E"/>
    <w:rsid w:val="00F20348"/>
    <w:rsid w:val="00F219BD"/>
    <w:rsid w:val="00F26B44"/>
    <w:rsid w:val="00F27A14"/>
    <w:rsid w:val="00F30914"/>
    <w:rsid w:val="00F3281D"/>
    <w:rsid w:val="00F40FED"/>
    <w:rsid w:val="00F41DE0"/>
    <w:rsid w:val="00F42B2C"/>
    <w:rsid w:val="00F43221"/>
    <w:rsid w:val="00F44DBE"/>
    <w:rsid w:val="00F456C3"/>
    <w:rsid w:val="00F45D89"/>
    <w:rsid w:val="00F45DEB"/>
    <w:rsid w:val="00F46D6C"/>
    <w:rsid w:val="00F50CDF"/>
    <w:rsid w:val="00F52D9A"/>
    <w:rsid w:val="00F544F6"/>
    <w:rsid w:val="00F550CB"/>
    <w:rsid w:val="00F56CD5"/>
    <w:rsid w:val="00F57765"/>
    <w:rsid w:val="00F607A8"/>
    <w:rsid w:val="00F60B4C"/>
    <w:rsid w:val="00F62418"/>
    <w:rsid w:val="00F6272C"/>
    <w:rsid w:val="00F63CB0"/>
    <w:rsid w:val="00F71582"/>
    <w:rsid w:val="00F72EA2"/>
    <w:rsid w:val="00F7517C"/>
    <w:rsid w:val="00F767A2"/>
    <w:rsid w:val="00F83892"/>
    <w:rsid w:val="00F87522"/>
    <w:rsid w:val="00F87D44"/>
    <w:rsid w:val="00F90455"/>
    <w:rsid w:val="00F917DA"/>
    <w:rsid w:val="00F92702"/>
    <w:rsid w:val="00F93AD7"/>
    <w:rsid w:val="00F96CD3"/>
    <w:rsid w:val="00FA0226"/>
    <w:rsid w:val="00FA0FDF"/>
    <w:rsid w:val="00FA2736"/>
    <w:rsid w:val="00FA2F42"/>
    <w:rsid w:val="00FA304C"/>
    <w:rsid w:val="00FA31A3"/>
    <w:rsid w:val="00FA3611"/>
    <w:rsid w:val="00FA38F7"/>
    <w:rsid w:val="00FA77CC"/>
    <w:rsid w:val="00FB0AD6"/>
    <w:rsid w:val="00FB2B9D"/>
    <w:rsid w:val="00FB410E"/>
    <w:rsid w:val="00FB5663"/>
    <w:rsid w:val="00FB5872"/>
    <w:rsid w:val="00FB6816"/>
    <w:rsid w:val="00FC0F6C"/>
    <w:rsid w:val="00FC2174"/>
    <w:rsid w:val="00FD44F2"/>
    <w:rsid w:val="00FD4F3A"/>
    <w:rsid w:val="00FE150B"/>
    <w:rsid w:val="00FE15BC"/>
    <w:rsid w:val="00FE24E5"/>
    <w:rsid w:val="00FE2905"/>
    <w:rsid w:val="00FE2B74"/>
    <w:rsid w:val="00FE3CD8"/>
    <w:rsid w:val="00FE5ADC"/>
    <w:rsid w:val="00FE5D5D"/>
    <w:rsid w:val="00FE7D37"/>
    <w:rsid w:val="00FF0974"/>
    <w:rsid w:val="00FF0A7F"/>
    <w:rsid w:val="00FF3322"/>
    <w:rsid w:val="00FF37AE"/>
    <w:rsid w:val="00FF5CD6"/>
    <w:rsid w:val="016B1730"/>
    <w:rsid w:val="02A05023"/>
    <w:rsid w:val="02F94D96"/>
    <w:rsid w:val="034239FD"/>
    <w:rsid w:val="048D43A6"/>
    <w:rsid w:val="06F3462A"/>
    <w:rsid w:val="0A8E14C4"/>
    <w:rsid w:val="0B863E80"/>
    <w:rsid w:val="0CD10A98"/>
    <w:rsid w:val="0E5260AF"/>
    <w:rsid w:val="0E8555FF"/>
    <w:rsid w:val="0E9B3ADE"/>
    <w:rsid w:val="10FF5D46"/>
    <w:rsid w:val="11B51EB7"/>
    <w:rsid w:val="11E156BB"/>
    <w:rsid w:val="120314AE"/>
    <w:rsid w:val="12521B0A"/>
    <w:rsid w:val="129C6748"/>
    <w:rsid w:val="14D96627"/>
    <w:rsid w:val="158B2B13"/>
    <w:rsid w:val="16E23AFF"/>
    <w:rsid w:val="1BD275DA"/>
    <w:rsid w:val="1CF8150F"/>
    <w:rsid w:val="1CFB396D"/>
    <w:rsid w:val="1D8948B3"/>
    <w:rsid w:val="1E4841B4"/>
    <w:rsid w:val="2559551E"/>
    <w:rsid w:val="2613413E"/>
    <w:rsid w:val="26634085"/>
    <w:rsid w:val="28171765"/>
    <w:rsid w:val="28916B52"/>
    <w:rsid w:val="28DF6FB5"/>
    <w:rsid w:val="29FE2176"/>
    <w:rsid w:val="2BD93F33"/>
    <w:rsid w:val="2C420D66"/>
    <w:rsid w:val="2C6E5E3A"/>
    <w:rsid w:val="2CC9229C"/>
    <w:rsid w:val="2D0D338A"/>
    <w:rsid w:val="2D7B7CF2"/>
    <w:rsid w:val="2DF543A5"/>
    <w:rsid w:val="2ECF7558"/>
    <w:rsid w:val="2F3F6C28"/>
    <w:rsid w:val="30BD6031"/>
    <w:rsid w:val="31985CCE"/>
    <w:rsid w:val="31DB4F25"/>
    <w:rsid w:val="33550FE6"/>
    <w:rsid w:val="33601256"/>
    <w:rsid w:val="34170F4E"/>
    <w:rsid w:val="34726B72"/>
    <w:rsid w:val="36064313"/>
    <w:rsid w:val="363021D3"/>
    <w:rsid w:val="37E32AFF"/>
    <w:rsid w:val="3B657914"/>
    <w:rsid w:val="3BDB5519"/>
    <w:rsid w:val="3BE77570"/>
    <w:rsid w:val="3CA85A0E"/>
    <w:rsid w:val="3CF301AD"/>
    <w:rsid w:val="403439CB"/>
    <w:rsid w:val="405B14B2"/>
    <w:rsid w:val="42784C8F"/>
    <w:rsid w:val="42A75D1E"/>
    <w:rsid w:val="45A3253D"/>
    <w:rsid w:val="49EE2F3A"/>
    <w:rsid w:val="4A3A68E8"/>
    <w:rsid w:val="4BB06D78"/>
    <w:rsid w:val="4DCD6C2D"/>
    <w:rsid w:val="4F560059"/>
    <w:rsid w:val="5099513B"/>
    <w:rsid w:val="513D15DF"/>
    <w:rsid w:val="51455468"/>
    <w:rsid w:val="517E515F"/>
    <w:rsid w:val="51A843B4"/>
    <w:rsid w:val="5201367A"/>
    <w:rsid w:val="53094B77"/>
    <w:rsid w:val="53456AF4"/>
    <w:rsid w:val="535D7B21"/>
    <w:rsid w:val="538C05FC"/>
    <w:rsid w:val="553A7663"/>
    <w:rsid w:val="5602129E"/>
    <w:rsid w:val="58F112F8"/>
    <w:rsid w:val="5C44751B"/>
    <w:rsid w:val="5D895451"/>
    <w:rsid w:val="60434A29"/>
    <w:rsid w:val="625C563D"/>
    <w:rsid w:val="62DC00AA"/>
    <w:rsid w:val="663B5F5E"/>
    <w:rsid w:val="6B505A4D"/>
    <w:rsid w:val="6B570FE1"/>
    <w:rsid w:val="6C430C5F"/>
    <w:rsid w:val="6F5A64A4"/>
    <w:rsid w:val="6FFF1655"/>
    <w:rsid w:val="704F39C4"/>
    <w:rsid w:val="72B56847"/>
    <w:rsid w:val="739812AD"/>
    <w:rsid w:val="744B47F9"/>
    <w:rsid w:val="77AD71CD"/>
    <w:rsid w:val="7A6D4A40"/>
    <w:rsid w:val="7BB168BA"/>
    <w:rsid w:val="7C8E4547"/>
    <w:rsid w:val="7DF975B2"/>
    <w:rsid w:val="7F374D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uiPriority="0" w:unhideWhenUsed="0" w:qFormat="1"/>
    <w:lsdException w:name="footnote text" w:semiHidden="1"/>
    <w:lsdException w:name="annotation text" w:uiPriority="0" w:qFormat="1"/>
    <w:lsdException w:name="header" w:uiPriority="0" w:unhideWhenUsed="0" w:qFormat="1"/>
    <w:lsdException w:name="footer" w:unhideWhenUsed="0" w:qFormat="1"/>
    <w:lsdException w:name="index heading" w:semiHidden="1"/>
    <w:lsdException w:name="caption"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uiPriority="0" w:unhideWhenUsed="0" w:qFormat="1"/>
    <w:lsdException w:name="endnote reference" w:semiHidden="1"/>
    <w:lsdException w:name="endnote text" w:semiHidden="1"/>
    <w:lsdException w:name="table of authorities" w:semiHidden="1"/>
    <w:lsdException w:name="macro" w:qFormat="1"/>
    <w:lsdException w:name="toa heading" w:semiHidden="1"/>
    <w:lsdException w:name="List"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unhideWhenUsed="0" w:qFormat="1"/>
    <w:lsdException w:name="Closing" w:semiHidden="1"/>
    <w:lsdException w:name="Signature" w:semiHidden="1"/>
    <w:lsdException w:name="Default Paragraph Font" w:semiHidden="1" w:uiPriority="1"/>
    <w:lsdException w:name="Body Text" w:uiPriority="1"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unhideWhenUsed="0" w:qFormat="1"/>
    <w:lsdException w:name="Body Text Indent 3" w:semiHidden="1"/>
    <w:lsdException w:name="Block Text" w:semiHidden="1"/>
    <w:lsdException w:name="Hyperlink" w:qFormat="1"/>
    <w:lsdException w:name="FollowedHyperlink" w:semiHidden="1"/>
    <w:lsdException w:name="Strong" w:uiPriority="22" w:unhideWhenUsed="0" w:qFormat="1"/>
    <w:lsdException w:name="Emphasis" w:uiPriority="20" w:unhideWhenUsed="0"/>
    <w:lsdException w:name="Document Map" w:semiHidden="1" w:uiPriority="0" w:unhideWhenUsed="0" w:qFormat="1"/>
    <w:lsdException w:name="Plain Text"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a">
    <w:name w:val="Normal"/>
    <w:next w:val="ac"/>
    <w:qFormat/>
    <w:pPr>
      <w:widowControl w:val="0"/>
      <w:spacing w:line="331" w:lineRule="auto"/>
      <w:jc w:val="both"/>
    </w:pPr>
    <w:rPr>
      <w:kern w:val="2"/>
      <w:sz w:val="24"/>
      <w:szCs w:val="21"/>
    </w:rPr>
  </w:style>
  <w:style w:type="paragraph" w:styleId="1">
    <w:name w:val="heading 1"/>
    <w:basedOn w:val="aa"/>
    <w:next w:val="2"/>
    <w:link w:val="1Char"/>
    <w:uiPriority w:val="9"/>
    <w:qFormat/>
    <w:pPr>
      <w:keepNext/>
      <w:numPr>
        <w:numId w:val="1"/>
      </w:numPr>
      <w:spacing w:beforeLines="100" w:before="100" w:afterLines="50" w:after="50" w:line="360" w:lineRule="auto"/>
      <w:outlineLvl w:val="0"/>
    </w:pPr>
    <w:rPr>
      <w:rFonts w:ascii="黑体" w:eastAsia="黑体" w:hAnsi="黑体"/>
      <w:bCs/>
      <w:kern w:val="44"/>
      <w:szCs w:val="44"/>
    </w:rPr>
  </w:style>
  <w:style w:type="paragraph" w:styleId="2">
    <w:name w:val="heading 2"/>
    <w:basedOn w:val="aa"/>
    <w:next w:val="20"/>
    <w:link w:val="2Char"/>
    <w:uiPriority w:val="9"/>
    <w:qFormat/>
    <w:pPr>
      <w:keepNext/>
      <w:numPr>
        <w:ilvl w:val="1"/>
        <w:numId w:val="1"/>
      </w:numPr>
      <w:spacing w:line="360" w:lineRule="auto"/>
      <w:jc w:val="left"/>
      <w:outlineLvl w:val="1"/>
    </w:pPr>
    <w:rPr>
      <w:rFonts w:ascii="黑体" w:eastAsia="黑体" w:hAnsi="黑体"/>
      <w:bCs/>
      <w:szCs w:val="32"/>
    </w:rPr>
  </w:style>
  <w:style w:type="paragraph" w:styleId="3">
    <w:name w:val="heading 3"/>
    <w:basedOn w:val="aa"/>
    <w:next w:val="20"/>
    <w:link w:val="3Char"/>
    <w:uiPriority w:val="9"/>
    <w:qFormat/>
    <w:pPr>
      <w:keepNext/>
      <w:numPr>
        <w:ilvl w:val="2"/>
        <w:numId w:val="1"/>
      </w:numPr>
      <w:spacing w:line="360" w:lineRule="auto"/>
      <w:outlineLvl w:val="2"/>
    </w:pPr>
    <w:rPr>
      <w:rFonts w:ascii="黑体" w:eastAsia="黑体" w:hAnsi="黑体"/>
      <w:bCs/>
      <w:szCs w:val="32"/>
    </w:rPr>
  </w:style>
  <w:style w:type="paragraph" w:styleId="4">
    <w:name w:val="heading 4"/>
    <w:basedOn w:val="aa"/>
    <w:next w:val="20"/>
    <w:link w:val="4Char"/>
    <w:uiPriority w:val="9"/>
    <w:qFormat/>
    <w:rsid w:val="00FA2736"/>
    <w:pPr>
      <w:keepNext/>
      <w:numPr>
        <w:ilvl w:val="3"/>
        <w:numId w:val="1"/>
      </w:numPr>
      <w:spacing w:line="360" w:lineRule="auto"/>
      <w:outlineLvl w:val="3"/>
    </w:pPr>
    <w:rPr>
      <w:rFonts w:ascii="黑体" w:eastAsia="黑体" w:hAnsi="黑体"/>
      <w:bCs/>
      <w:szCs w:val="28"/>
    </w:rPr>
  </w:style>
  <w:style w:type="paragraph" w:styleId="5">
    <w:name w:val="heading 5"/>
    <w:basedOn w:val="aa"/>
    <w:next w:val="aa"/>
    <w:link w:val="5Char"/>
    <w:uiPriority w:val="9"/>
    <w:qFormat/>
    <w:pPr>
      <w:keepNext/>
      <w:keepLines/>
      <w:tabs>
        <w:tab w:val="left" w:pos="1488"/>
      </w:tabs>
      <w:spacing w:before="280" w:after="290" w:line="320" w:lineRule="exact"/>
      <w:ind w:left="1488" w:rightChars="100" w:right="100" w:hanging="1008"/>
      <w:outlineLvl w:val="4"/>
    </w:pPr>
    <w:rPr>
      <w:rFonts w:eastAsia="华文宋体"/>
      <w:bCs/>
      <w:szCs w:val="28"/>
    </w:rPr>
  </w:style>
  <w:style w:type="paragraph" w:styleId="6">
    <w:name w:val="heading 6"/>
    <w:basedOn w:val="aa"/>
    <w:next w:val="aa"/>
    <w:link w:val="6Char"/>
    <w:uiPriority w:val="9"/>
    <w:qFormat/>
    <w:pPr>
      <w:keepNext/>
      <w:keepLines/>
      <w:spacing w:before="240" w:after="64" w:line="320" w:lineRule="auto"/>
      <w:ind w:left="-806" w:hanging="1152"/>
      <w:outlineLvl w:val="5"/>
    </w:pPr>
    <w:rPr>
      <w:rFonts w:ascii="Cambria" w:eastAsia="仿宋_GB2312" w:hAnsi="Cambria"/>
      <w:b/>
      <w:bCs/>
      <w:szCs w:val="24"/>
      <w:lang w:val="zh-CN"/>
    </w:rPr>
  </w:style>
  <w:style w:type="paragraph" w:styleId="7">
    <w:name w:val="heading 7"/>
    <w:basedOn w:val="aa"/>
    <w:next w:val="aa"/>
    <w:link w:val="7Char"/>
    <w:uiPriority w:val="9"/>
    <w:qFormat/>
    <w:pPr>
      <w:keepNext/>
      <w:keepLines/>
      <w:spacing w:before="240" w:after="64" w:line="320" w:lineRule="auto"/>
      <w:ind w:left="-662" w:hanging="1296"/>
      <w:outlineLvl w:val="6"/>
    </w:pPr>
    <w:rPr>
      <w:rFonts w:ascii="Calibri" w:eastAsia="仿宋_GB2312" w:hAnsi="Calibri"/>
      <w:b/>
      <w:bCs/>
      <w:szCs w:val="24"/>
      <w:lang w:val="zh-CN"/>
    </w:rPr>
  </w:style>
  <w:style w:type="paragraph" w:styleId="8">
    <w:name w:val="heading 8"/>
    <w:basedOn w:val="aa"/>
    <w:next w:val="aa"/>
    <w:link w:val="8Char"/>
    <w:uiPriority w:val="9"/>
    <w:qFormat/>
    <w:pPr>
      <w:keepNext/>
      <w:keepLines/>
      <w:spacing w:before="240" w:after="64" w:line="320" w:lineRule="auto"/>
      <w:ind w:left="-518" w:hanging="1440"/>
      <w:outlineLvl w:val="7"/>
    </w:pPr>
    <w:rPr>
      <w:rFonts w:ascii="Cambria" w:eastAsia="仿宋_GB2312" w:hAnsi="Cambria"/>
      <w:szCs w:val="24"/>
      <w:lang w:val="zh-CN"/>
    </w:rPr>
  </w:style>
  <w:style w:type="paragraph" w:styleId="9">
    <w:name w:val="heading 9"/>
    <w:basedOn w:val="aa"/>
    <w:next w:val="aa"/>
    <w:link w:val="9Char"/>
    <w:uiPriority w:val="9"/>
    <w:qFormat/>
    <w:pPr>
      <w:keepNext/>
      <w:keepLines/>
      <w:spacing w:before="240" w:after="64" w:line="320" w:lineRule="auto"/>
      <w:ind w:left="-374" w:hanging="1584"/>
      <w:outlineLvl w:val="8"/>
    </w:pPr>
    <w:rPr>
      <w:rFonts w:ascii="Cambria" w:eastAsia="仿宋_GB2312" w:hAnsi="Cambria"/>
      <w:sz w:val="28"/>
      <w:lang w:val="zh-CN"/>
    </w:rPr>
  </w:style>
  <w:style w:type="character" w:default="1" w:styleId="ad">
    <w:name w:val="Default Paragraph Font"/>
    <w:uiPriority w:val="1"/>
    <w:semiHidden/>
    <w:unhideWhenUsed/>
  </w:style>
  <w:style w:type="table" w:default="1" w:styleId="ae">
    <w:name w:val="Normal Table"/>
    <w:uiPriority w:val="99"/>
    <w:semiHidden/>
    <w:unhideWhenUsed/>
    <w:tblPr>
      <w:tblInd w:w="0" w:type="dxa"/>
      <w:tblCellMar>
        <w:top w:w="0" w:type="dxa"/>
        <w:left w:w="108" w:type="dxa"/>
        <w:bottom w:w="0" w:type="dxa"/>
        <w:right w:w="108" w:type="dxa"/>
      </w:tblCellMar>
    </w:tblPr>
  </w:style>
  <w:style w:type="numbering" w:default="1" w:styleId="af">
    <w:name w:val="No List"/>
    <w:uiPriority w:val="99"/>
    <w:semiHidden/>
    <w:unhideWhenUsed/>
  </w:style>
  <w:style w:type="paragraph" w:styleId="ac">
    <w:name w:val="Body Text"/>
    <w:basedOn w:val="aa"/>
    <w:uiPriority w:val="1"/>
    <w:qFormat/>
    <w:rPr>
      <w:rFonts w:ascii="宋体" w:hAnsi="宋体" w:cs="宋体"/>
      <w:szCs w:val="28"/>
      <w:lang w:val="zh-CN" w:bidi="zh-CN"/>
    </w:rPr>
  </w:style>
  <w:style w:type="paragraph" w:styleId="af0">
    <w:name w:val="macro"/>
    <w:link w:val="Char"/>
    <w:uiPriority w:val="99"/>
    <w:unhideWhenUsed/>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kern w:val="2"/>
      <w:sz w:val="24"/>
    </w:rPr>
  </w:style>
  <w:style w:type="paragraph" w:styleId="20">
    <w:name w:val="Body Text Indent 2"/>
    <w:basedOn w:val="aa"/>
    <w:link w:val="2Char0"/>
    <w:uiPriority w:val="99"/>
    <w:qFormat/>
    <w:pPr>
      <w:spacing w:line="360" w:lineRule="auto"/>
      <w:ind w:firstLineChars="200" w:firstLine="200"/>
    </w:pPr>
  </w:style>
  <w:style w:type="paragraph" w:styleId="a9">
    <w:name w:val="Normal Indent"/>
    <w:basedOn w:val="aa"/>
    <w:link w:val="Char0"/>
    <w:qFormat/>
    <w:pPr>
      <w:numPr>
        <w:numId w:val="2"/>
      </w:numPr>
      <w:adjustRightInd w:val="0"/>
      <w:spacing w:line="310" w:lineRule="exact"/>
    </w:pPr>
    <w:rPr>
      <w:sz w:val="21"/>
      <w:szCs w:val="20"/>
    </w:rPr>
  </w:style>
  <w:style w:type="paragraph" w:styleId="af1">
    <w:name w:val="caption"/>
    <w:basedOn w:val="aa"/>
    <w:next w:val="aa"/>
    <w:link w:val="Char1"/>
    <w:uiPriority w:val="99"/>
    <w:unhideWhenUsed/>
    <w:qFormat/>
    <w:pPr>
      <w:spacing w:line="328" w:lineRule="auto"/>
    </w:pPr>
    <w:rPr>
      <w:rFonts w:asciiTheme="majorHAnsi" w:eastAsia="黑体" w:hAnsiTheme="majorHAnsi" w:cstheme="majorBidi"/>
      <w:sz w:val="20"/>
      <w:szCs w:val="20"/>
    </w:rPr>
  </w:style>
  <w:style w:type="paragraph" w:styleId="af2">
    <w:name w:val="Document Map"/>
    <w:basedOn w:val="aa"/>
    <w:link w:val="Char2"/>
    <w:semiHidden/>
    <w:qFormat/>
    <w:rPr>
      <w:rFonts w:ascii="宋体"/>
      <w:kern w:val="0"/>
      <w:sz w:val="18"/>
      <w:szCs w:val="18"/>
    </w:rPr>
  </w:style>
  <w:style w:type="paragraph" w:styleId="af3">
    <w:name w:val="annotation text"/>
    <w:basedOn w:val="aa"/>
    <w:link w:val="Char3"/>
    <w:unhideWhenUsed/>
    <w:qFormat/>
    <w:pPr>
      <w:spacing w:line="328" w:lineRule="auto"/>
      <w:jc w:val="left"/>
    </w:pPr>
  </w:style>
  <w:style w:type="paragraph" w:styleId="30">
    <w:name w:val="toc 3"/>
    <w:basedOn w:val="aa"/>
    <w:next w:val="aa"/>
    <w:uiPriority w:val="39"/>
    <w:unhideWhenUsed/>
    <w:qFormat/>
  </w:style>
  <w:style w:type="paragraph" w:styleId="af4">
    <w:name w:val="Balloon Text"/>
    <w:basedOn w:val="aa"/>
    <w:link w:val="Char4"/>
    <w:uiPriority w:val="99"/>
    <w:unhideWhenUsed/>
    <w:qFormat/>
    <w:pPr>
      <w:spacing w:line="240" w:lineRule="auto"/>
    </w:pPr>
    <w:rPr>
      <w:sz w:val="18"/>
      <w:szCs w:val="18"/>
    </w:rPr>
  </w:style>
  <w:style w:type="paragraph" w:styleId="af5">
    <w:name w:val="footer"/>
    <w:basedOn w:val="aa"/>
    <w:link w:val="Char5"/>
    <w:uiPriority w:val="99"/>
    <w:qFormat/>
    <w:pPr>
      <w:tabs>
        <w:tab w:val="center" w:pos="4153"/>
        <w:tab w:val="right" w:pos="8306"/>
      </w:tabs>
      <w:snapToGrid w:val="0"/>
      <w:spacing w:line="240" w:lineRule="atLeast"/>
    </w:pPr>
    <w:rPr>
      <w:szCs w:val="18"/>
    </w:rPr>
  </w:style>
  <w:style w:type="paragraph" w:styleId="af6">
    <w:name w:val="header"/>
    <w:basedOn w:val="aa"/>
    <w:link w:val="Char6"/>
    <w:qFormat/>
    <w:pPr>
      <w:pBdr>
        <w:bottom w:val="single" w:sz="4" w:space="1" w:color="auto"/>
      </w:pBdr>
      <w:tabs>
        <w:tab w:val="center" w:pos="4153"/>
        <w:tab w:val="right" w:pos="8306"/>
      </w:tabs>
      <w:snapToGrid w:val="0"/>
      <w:spacing w:line="240" w:lineRule="atLeast"/>
    </w:pPr>
    <w:rPr>
      <w:szCs w:val="18"/>
    </w:rPr>
  </w:style>
  <w:style w:type="paragraph" w:styleId="11">
    <w:name w:val="toc 1"/>
    <w:basedOn w:val="aa"/>
    <w:next w:val="aa"/>
    <w:uiPriority w:val="39"/>
    <w:qFormat/>
  </w:style>
  <w:style w:type="paragraph" w:styleId="af7">
    <w:name w:val="List"/>
    <w:basedOn w:val="aa"/>
    <w:uiPriority w:val="99"/>
    <w:unhideWhenUsed/>
    <w:qFormat/>
    <w:pPr>
      <w:ind w:left="200" w:hangingChars="200" w:hanging="200"/>
      <w:contextualSpacing/>
    </w:pPr>
  </w:style>
  <w:style w:type="paragraph" w:styleId="24">
    <w:name w:val="toc 2"/>
    <w:basedOn w:val="aa"/>
    <w:next w:val="aa"/>
    <w:uiPriority w:val="39"/>
    <w:qFormat/>
  </w:style>
  <w:style w:type="paragraph" w:styleId="HTML">
    <w:name w:val="HTML Preformatted"/>
    <w:basedOn w:val="a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paragraph" w:styleId="af8">
    <w:name w:val="Normal (Web)"/>
    <w:basedOn w:val="aa"/>
    <w:uiPriority w:val="99"/>
    <w:unhideWhenUsed/>
    <w:qFormat/>
  </w:style>
  <w:style w:type="paragraph" w:styleId="af9">
    <w:name w:val="Title"/>
    <w:next w:val="aa"/>
    <w:link w:val="Char7"/>
    <w:qFormat/>
    <w:pPr>
      <w:widowControl w:val="0"/>
      <w:spacing w:line="331" w:lineRule="auto"/>
      <w:jc w:val="center"/>
      <w:outlineLvl w:val="0"/>
    </w:pPr>
    <w:rPr>
      <w:rFonts w:ascii="黑体" w:eastAsia="黑体" w:hAnsi="黑体"/>
      <w:bCs/>
      <w:sz w:val="32"/>
      <w:szCs w:val="32"/>
    </w:rPr>
  </w:style>
  <w:style w:type="paragraph" w:styleId="afa">
    <w:name w:val="annotation subject"/>
    <w:basedOn w:val="af3"/>
    <w:next w:val="af3"/>
    <w:link w:val="Char8"/>
    <w:uiPriority w:val="99"/>
    <w:unhideWhenUsed/>
    <w:qFormat/>
    <w:pPr>
      <w:spacing w:line="331" w:lineRule="auto"/>
    </w:pPr>
    <w:rPr>
      <w:b/>
      <w:bCs/>
    </w:rPr>
  </w:style>
  <w:style w:type="table" w:styleId="afb">
    <w:name w:val="Table Grid"/>
    <w:basedOn w:val="ae"/>
    <w:uiPriority w:val="59"/>
    <w:qFormat/>
    <w:rPr>
      <w:rFonts w:asciiTheme="minorHAnsi" w:eastAsia="Times New Roman"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c">
    <w:name w:val="page number"/>
    <w:qFormat/>
    <w:rPr>
      <w:rFonts w:ascii="宋体" w:eastAsia="宋体" w:hAnsi="Times New Roman"/>
      <w:sz w:val="21"/>
      <w:szCs w:val="21"/>
    </w:rPr>
  </w:style>
  <w:style w:type="character" w:styleId="afd">
    <w:name w:val="Hyperlink"/>
    <w:uiPriority w:val="99"/>
    <w:unhideWhenUsed/>
    <w:qFormat/>
    <w:rPr>
      <w:color w:val="0000FF"/>
      <w:u w:val="single"/>
    </w:rPr>
  </w:style>
  <w:style w:type="character" w:styleId="afe">
    <w:name w:val="annotation reference"/>
    <w:basedOn w:val="ad"/>
    <w:uiPriority w:val="99"/>
    <w:unhideWhenUsed/>
    <w:qFormat/>
    <w:rPr>
      <w:sz w:val="21"/>
      <w:szCs w:val="21"/>
    </w:rPr>
  </w:style>
  <w:style w:type="character" w:customStyle="1" w:styleId="1Char">
    <w:name w:val="标题 1 Char"/>
    <w:link w:val="1"/>
    <w:uiPriority w:val="9"/>
    <w:qFormat/>
    <w:rPr>
      <w:rFonts w:ascii="黑体" w:eastAsia="黑体" w:hAnsi="黑体"/>
      <w:bCs/>
      <w:kern w:val="44"/>
      <w:sz w:val="24"/>
      <w:szCs w:val="44"/>
    </w:rPr>
  </w:style>
  <w:style w:type="character" w:customStyle="1" w:styleId="2Char">
    <w:name w:val="标题 2 Char"/>
    <w:link w:val="2"/>
    <w:uiPriority w:val="9"/>
    <w:qFormat/>
    <w:rPr>
      <w:rFonts w:ascii="黑体" w:eastAsia="黑体" w:hAnsi="黑体"/>
      <w:bCs/>
      <w:kern w:val="2"/>
      <w:sz w:val="24"/>
      <w:szCs w:val="32"/>
    </w:rPr>
  </w:style>
  <w:style w:type="character" w:customStyle="1" w:styleId="3Char">
    <w:name w:val="标题 3 Char"/>
    <w:link w:val="3"/>
    <w:uiPriority w:val="9"/>
    <w:qFormat/>
    <w:rPr>
      <w:rFonts w:ascii="黑体" w:eastAsia="黑体" w:hAnsi="黑体"/>
      <w:bCs/>
      <w:kern w:val="2"/>
      <w:sz w:val="24"/>
      <w:szCs w:val="32"/>
    </w:rPr>
  </w:style>
  <w:style w:type="character" w:customStyle="1" w:styleId="4Char">
    <w:name w:val="标题 4 Char"/>
    <w:link w:val="4"/>
    <w:uiPriority w:val="9"/>
    <w:qFormat/>
    <w:rsid w:val="00FA2736"/>
    <w:rPr>
      <w:rFonts w:ascii="黑体" w:eastAsia="黑体" w:hAnsi="黑体"/>
      <w:bCs/>
      <w:kern w:val="2"/>
      <w:sz w:val="24"/>
      <w:szCs w:val="28"/>
    </w:rPr>
  </w:style>
  <w:style w:type="character" w:customStyle="1" w:styleId="Char7">
    <w:name w:val="标题 Char"/>
    <w:link w:val="af9"/>
    <w:qFormat/>
    <w:rPr>
      <w:rFonts w:ascii="黑体" w:eastAsia="黑体" w:hAnsi="黑体"/>
      <w:bCs/>
      <w:sz w:val="32"/>
      <w:szCs w:val="32"/>
    </w:rPr>
  </w:style>
  <w:style w:type="character" w:customStyle="1" w:styleId="Char6">
    <w:name w:val="页眉 Char"/>
    <w:link w:val="af6"/>
    <w:qFormat/>
    <w:rPr>
      <w:rFonts w:ascii="Times New Roman" w:hAnsi="Times New Roman"/>
      <w:kern w:val="2"/>
      <w:sz w:val="24"/>
      <w:szCs w:val="18"/>
    </w:rPr>
  </w:style>
  <w:style w:type="character" w:customStyle="1" w:styleId="Char5">
    <w:name w:val="页脚 Char"/>
    <w:link w:val="af5"/>
    <w:uiPriority w:val="99"/>
    <w:qFormat/>
    <w:rPr>
      <w:rFonts w:ascii="Times New Roman" w:hAnsi="Times New Roman"/>
      <w:kern w:val="2"/>
      <w:sz w:val="24"/>
      <w:szCs w:val="18"/>
    </w:rPr>
  </w:style>
  <w:style w:type="paragraph" w:customStyle="1" w:styleId="-">
    <w:name w:val="专-首页五号黑体"/>
    <w:link w:val="-Char"/>
    <w:uiPriority w:val="4"/>
    <w:qFormat/>
    <w:pPr>
      <w:textAlignment w:val="top"/>
    </w:pPr>
    <w:rPr>
      <w:rFonts w:eastAsia="黑体" w:cs="宋体"/>
    </w:rPr>
  </w:style>
  <w:style w:type="paragraph" w:customStyle="1" w:styleId="-0">
    <w:name w:val="专-首页二号黑体 分散对齐"/>
    <w:uiPriority w:val="4"/>
    <w:qFormat/>
    <w:pPr>
      <w:jc w:val="center"/>
    </w:pPr>
    <w:rPr>
      <w:rFonts w:ascii="黑体" w:eastAsia="黑体" w:hAnsi="黑体" w:cs="宋体"/>
      <w:spacing w:val="38"/>
      <w:kern w:val="2"/>
      <w:sz w:val="44"/>
    </w:rPr>
  </w:style>
  <w:style w:type="paragraph" w:customStyle="1" w:styleId="aff">
    <w:name w:val="正文 居中"/>
    <w:basedOn w:val="aa"/>
    <w:qFormat/>
    <w:pPr>
      <w:jc w:val="center"/>
    </w:pPr>
    <w:rPr>
      <w:rFonts w:cs="宋体"/>
      <w:szCs w:val="20"/>
    </w:rPr>
  </w:style>
  <w:style w:type="paragraph" w:customStyle="1" w:styleId="aff0">
    <w:name w:val="正文 右对齐"/>
    <w:basedOn w:val="aff"/>
    <w:uiPriority w:val="1"/>
    <w:qFormat/>
    <w:pPr>
      <w:jc w:val="right"/>
    </w:pPr>
  </w:style>
  <w:style w:type="paragraph" w:customStyle="1" w:styleId="-1">
    <w:name w:val="专-首页四号黑体"/>
    <w:link w:val="-CharChar"/>
    <w:uiPriority w:val="4"/>
    <w:qFormat/>
    <w:pPr>
      <w:widowControl w:val="0"/>
    </w:pPr>
    <w:rPr>
      <w:rFonts w:eastAsia="黑体"/>
      <w:sz w:val="28"/>
    </w:rPr>
  </w:style>
  <w:style w:type="paragraph" w:customStyle="1" w:styleId="-2">
    <w:name w:val="专-首页标题 黑体一号"/>
    <w:uiPriority w:val="4"/>
    <w:qFormat/>
    <w:pPr>
      <w:widowControl w:val="0"/>
      <w:spacing w:line="331" w:lineRule="auto"/>
      <w:jc w:val="center"/>
    </w:pPr>
    <w:rPr>
      <w:rFonts w:ascii="黑体" w:eastAsia="黑体" w:hAnsi="黑体"/>
      <w:kern w:val="2"/>
      <w:sz w:val="52"/>
      <w:szCs w:val="21"/>
    </w:rPr>
  </w:style>
  <w:style w:type="paragraph" w:customStyle="1" w:styleId="A11">
    <w:name w:val="附录A.1.1"/>
    <w:basedOn w:val="aa"/>
    <w:next w:val="20"/>
    <w:uiPriority w:val="3"/>
    <w:qFormat/>
    <w:pPr>
      <w:numPr>
        <w:ilvl w:val="2"/>
        <w:numId w:val="3"/>
      </w:numPr>
      <w:outlineLvl w:val="2"/>
    </w:pPr>
    <w:rPr>
      <w:rFonts w:ascii="黑体" w:eastAsia="黑体" w:hAnsi="黑体"/>
    </w:rPr>
  </w:style>
  <w:style w:type="character" w:customStyle="1" w:styleId="2Char0">
    <w:name w:val="正文文本缩进 2 Char"/>
    <w:link w:val="20"/>
    <w:uiPriority w:val="99"/>
    <w:qFormat/>
    <w:rPr>
      <w:kern w:val="2"/>
      <w:sz w:val="24"/>
      <w:szCs w:val="21"/>
    </w:rPr>
  </w:style>
  <w:style w:type="paragraph" w:customStyle="1" w:styleId="aff1">
    <w:name w:val="表中文字 注脚 宋体五号"/>
    <w:basedOn w:val="aa"/>
    <w:uiPriority w:val="2"/>
    <w:qFormat/>
    <w:pPr>
      <w:spacing w:line="240" w:lineRule="auto"/>
    </w:pPr>
    <w:rPr>
      <w:sz w:val="21"/>
    </w:rPr>
  </w:style>
  <w:style w:type="character" w:customStyle="1" w:styleId="-CharChar">
    <w:name w:val="专-首页四号黑体 Char Char"/>
    <w:link w:val="-1"/>
    <w:uiPriority w:val="4"/>
    <w:qFormat/>
    <w:rPr>
      <w:rFonts w:ascii="Times New Roman" w:eastAsia="黑体" w:hAnsi="Times New Roman"/>
      <w:sz w:val="28"/>
      <w:lang w:bidi="ar-SA"/>
    </w:rPr>
  </w:style>
  <w:style w:type="paragraph" w:customStyle="1" w:styleId="aff2">
    <w:name w:val="图中文字可采用宋小五号"/>
    <w:basedOn w:val="aa"/>
    <w:uiPriority w:val="2"/>
    <w:qFormat/>
    <w:rPr>
      <w:sz w:val="18"/>
    </w:rPr>
  </w:style>
  <w:style w:type="paragraph" w:customStyle="1" w:styleId="a3">
    <w:name w:val="图题 黑体小四号 居中"/>
    <w:basedOn w:val="aa"/>
    <w:qFormat/>
    <w:pPr>
      <w:keepNext/>
      <w:numPr>
        <w:numId w:val="4"/>
      </w:numPr>
      <w:jc w:val="center"/>
    </w:pPr>
    <w:rPr>
      <w:rFonts w:ascii="黑体" w:eastAsia="黑体" w:hAnsi="黑体" w:cs="宋体"/>
      <w:szCs w:val="20"/>
    </w:rPr>
  </w:style>
  <w:style w:type="paragraph" w:customStyle="1" w:styleId="A7">
    <w:name w:val="附录A"/>
    <w:basedOn w:val="aa"/>
    <w:next w:val="A10"/>
    <w:uiPriority w:val="3"/>
    <w:qFormat/>
    <w:pPr>
      <w:numPr>
        <w:numId w:val="3"/>
      </w:numPr>
      <w:jc w:val="center"/>
      <w:outlineLvl w:val="0"/>
    </w:pPr>
    <w:rPr>
      <w:rFonts w:ascii="黑体" w:eastAsia="黑体" w:hAnsi="黑体"/>
    </w:rPr>
  </w:style>
  <w:style w:type="paragraph" w:customStyle="1" w:styleId="A10">
    <w:name w:val="附录A.1"/>
    <w:basedOn w:val="aa"/>
    <w:next w:val="20"/>
    <w:uiPriority w:val="3"/>
    <w:qFormat/>
    <w:pPr>
      <w:numPr>
        <w:ilvl w:val="1"/>
        <w:numId w:val="3"/>
      </w:numPr>
      <w:ind w:left="0"/>
      <w:outlineLvl w:val="1"/>
    </w:pPr>
    <w:rPr>
      <w:rFonts w:ascii="黑体" w:eastAsia="黑体" w:hAnsi="黑体"/>
    </w:rPr>
  </w:style>
  <w:style w:type="paragraph" w:customStyle="1" w:styleId="-3">
    <w:name w:val="专-首页初号黑体"/>
    <w:link w:val="-Char0"/>
    <w:uiPriority w:val="4"/>
    <w:qFormat/>
    <w:pPr>
      <w:jc w:val="right"/>
      <w:textAlignment w:val="top"/>
    </w:pPr>
    <w:rPr>
      <w:rFonts w:eastAsia="黑体"/>
      <w:sz w:val="84"/>
    </w:rPr>
  </w:style>
  <w:style w:type="character" w:customStyle="1" w:styleId="-Char">
    <w:name w:val="专-首页五号黑体 Char"/>
    <w:link w:val="-"/>
    <w:uiPriority w:val="4"/>
    <w:qFormat/>
    <w:rPr>
      <w:rFonts w:ascii="Times New Roman" w:eastAsia="黑体" w:hAnsi="Times New Roman" w:cs="宋体"/>
      <w:lang w:val="en-US" w:eastAsia="zh-CN" w:bidi="ar-SA"/>
    </w:rPr>
  </w:style>
  <w:style w:type="character" w:customStyle="1" w:styleId="-Char0">
    <w:name w:val="专-首页初号黑体 Char"/>
    <w:link w:val="-3"/>
    <w:uiPriority w:val="4"/>
    <w:qFormat/>
    <w:rPr>
      <w:rFonts w:ascii="Times New Roman" w:eastAsia="黑体" w:hAnsi="Times New Roman"/>
      <w:sz w:val="84"/>
      <w:lang w:bidi="ar-SA"/>
    </w:rPr>
  </w:style>
  <w:style w:type="paragraph" w:customStyle="1" w:styleId="25">
    <w:name w:val="军标隶书缩进2"/>
    <w:basedOn w:val="20"/>
    <w:uiPriority w:val="2"/>
    <w:qFormat/>
    <w:rPr>
      <w:rFonts w:ascii="隶书" w:eastAsia="隶书" w:hAnsi="隶书" w:cs="宋体"/>
      <w:szCs w:val="20"/>
    </w:rPr>
  </w:style>
  <w:style w:type="character" w:customStyle="1" w:styleId="aff3">
    <w:name w:val="样式 红色"/>
    <w:uiPriority w:val="3"/>
    <w:qFormat/>
    <w:rPr>
      <w:color w:val="FF0000"/>
    </w:rPr>
  </w:style>
  <w:style w:type="character" w:customStyle="1" w:styleId="aff4">
    <w:name w:val="军标隶书"/>
    <w:uiPriority w:val="2"/>
    <w:qFormat/>
    <w:rPr>
      <w:rFonts w:ascii="隶书" w:eastAsia="隶书" w:hAnsi="隶书" w:hint="eastAsia"/>
      <w:sz w:val="24"/>
    </w:rPr>
  </w:style>
  <w:style w:type="character" w:customStyle="1" w:styleId="aff5">
    <w:name w:val="样式 下标"/>
    <w:uiPriority w:val="4"/>
    <w:qFormat/>
    <w:rPr>
      <w:vertAlign w:val="subscript"/>
    </w:rPr>
  </w:style>
  <w:style w:type="character" w:customStyle="1" w:styleId="aff6">
    <w:name w:val="样式 下划线"/>
    <w:uiPriority w:val="4"/>
    <w:qFormat/>
    <w:rPr>
      <w:u w:val="single"/>
    </w:rPr>
  </w:style>
  <w:style w:type="character" w:customStyle="1" w:styleId="aff7">
    <w:name w:val="样式 倾斜"/>
    <w:uiPriority w:val="4"/>
    <w:qFormat/>
    <w:rPr>
      <w:i/>
      <w:iCs/>
    </w:rPr>
  </w:style>
  <w:style w:type="character" w:customStyle="1" w:styleId="aff8">
    <w:name w:val="样式 上标"/>
    <w:uiPriority w:val="4"/>
    <w:qFormat/>
    <w:rPr>
      <w:vertAlign w:val="superscript"/>
    </w:rPr>
  </w:style>
  <w:style w:type="character" w:customStyle="1" w:styleId="aff9">
    <w:name w:val="样式 加粗"/>
    <w:uiPriority w:val="4"/>
    <w:qFormat/>
    <w:rPr>
      <w:b/>
      <w:bCs/>
    </w:rPr>
  </w:style>
  <w:style w:type="paragraph" w:customStyle="1" w:styleId="a4">
    <w:name w:val="表题 黑小四居中"/>
    <w:basedOn w:val="aa"/>
    <w:uiPriority w:val="2"/>
    <w:qFormat/>
    <w:pPr>
      <w:keepNext/>
      <w:numPr>
        <w:numId w:val="5"/>
      </w:numPr>
      <w:jc w:val="center"/>
    </w:pPr>
    <w:rPr>
      <w:rFonts w:ascii="黑体" w:eastAsia="黑体" w:hAnsi="黑体"/>
    </w:rPr>
  </w:style>
  <w:style w:type="character" w:customStyle="1" w:styleId="Char2">
    <w:name w:val="文档结构图 Char"/>
    <w:link w:val="af2"/>
    <w:semiHidden/>
    <w:qFormat/>
    <w:rPr>
      <w:rFonts w:ascii="宋体" w:eastAsia="宋体" w:hAnsi="Times New Roman" w:cs="Times New Roman"/>
      <w:sz w:val="18"/>
      <w:szCs w:val="18"/>
    </w:rPr>
  </w:style>
  <w:style w:type="paragraph" w:customStyle="1" w:styleId="affa">
    <w:name w:val="表中文字 注脚 居中 宋体五号"/>
    <w:basedOn w:val="aff1"/>
    <w:uiPriority w:val="2"/>
    <w:qFormat/>
    <w:pPr>
      <w:jc w:val="center"/>
    </w:pPr>
  </w:style>
  <w:style w:type="paragraph" w:customStyle="1" w:styleId="affb">
    <w:name w:val="表中文字 注脚 右对齐 宋体五号"/>
    <w:basedOn w:val="aff1"/>
    <w:uiPriority w:val="2"/>
    <w:qFormat/>
    <w:pPr>
      <w:jc w:val="right"/>
    </w:pPr>
  </w:style>
  <w:style w:type="paragraph" w:customStyle="1" w:styleId="-4">
    <w:name w:val="专-首页三号黑体"/>
    <w:basedOn w:val="aa"/>
    <w:uiPriority w:val="4"/>
    <w:qFormat/>
    <w:pPr>
      <w:jc w:val="center"/>
    </w:pPr>
    <w:rPr>
      <w:rFonts w:eastAsia="黑体"/>
      <w:sz w:val="32"/>
    </w:rPr>
  </w:style>
  <w:style w:type="paragraph" w:customStyle="1" w:styleId="123">
    <w:name w:val="表中序号 123"/>
    <w:basedOn w:val="affa"/>
    <w:uiPriority w:val="2"/>
    <w:qFormat/>
    <w:pPr>
      <w:numPr>
        <w:numId w:val="6"/>
      </w:numPr>
    </w:pPr>
  </w:style>
  <w:style w:type="paragraph" w:customStyle="1" w:styleId="12">
    <w:name w:val="列出段落1"/>
    <w:basedOn w:val="aa"/>
    <w:link w:val="Char9"/>
    <w:uiPriority w:val="34"/>
    <w:qFormat/>
    <w:pPr>
      <w:ind w:firstLineChars="200" w:firstLine="420"/>
    </w:pPr>
  </w:style>
  <w:style w:type="paragraph" w:customStyle="1" w:styleId="abc">
    <w:name w:val="正文一级列项 a)b)c)"/>
    <w:basedOn w:val="aa"/>
    <w:link w:val="abcChar"/>
    <w:uiPriority w:val="1"/>
    <w:qFormat/>
    <w:pPr>
      <w:numPr>
        <w:numId w:val="7"/>
      </w:numPr>
    </w:pPr>
  </w:style>
  <w:style w:type="character" w:customStyle="1" w:styleId="abcChar">
    <w:name w:val="正文一级列项 a)b)c) Char"/>
    <w:basedOn w:val="ad"/>
    <w:link w:val="abc"/>
    <w:uiPriority w:val="1"/>
    <w:qFormat/>
    <w:rPr>
      <w:kern w:val="2"/>
      <w:sz w:val="24"/>
      <w:szCs w:val="21"/>
    </w:rPr>
  </w:style>
  <w:style w:type="paragraph" w:customStyle="1" w:styleId="1230">
    <w:name w:val="正文二级列项 1)2)3)"/>
    <w:basedOn w:val="aa"/>
    <w:uiPriority w:val="1"/>
    <w:qFormat/>
    <w:pPr>
      <w:numPr>
        <w:numId w:val="8"/>
      </w:numPr>
      <w:ind w:left="1259"/>
    </w:pPr>
  </w:style>
  <w:style w:type="paragraph" w:customStyle="1" w:styleId="abc0">
    <w:name w:val="表中一级列项 a)b)c)"/>
    <w:basedOn w:val="aff1"/>
    <w:uiPriority w:val="2"/>
    <w:qFormat/>
    <w:pPr>
      <w:ind w:hangingChars="175" w:hanging="175"/>
    </w:pPr>
  </w:style>
  <w:style w:type="paragraph" w:customStyle="1" w:styleId="1231">
    <w:name w:val="表中二级列项 1)2)3)"/>
    <w:basedOn w:val="aff1"/>
    <w:uiPriority w:val="2"/>
    <w:qFormat/>
    <w:pPr>
      <w:numPr>
        <w:numId w:val="9"/>
      </w:numPr>
    </w:pPr>
  </w:style>
  <w:style w:type="character" w:customStyle="1" w:styleId="affc">
    <w:name w:val="样式 蓝色"/>
    <w:basedOn w:val="ad"/>
    <w:uiPriority w:val="3"/>
    <w:qFormat/>
    <w:rPr>
      <w:rFonts w:ascii="Times New Roman" w:eastAsia="宋体" w:hAnsi="Times New Roman"/>
      <w:color w:val="0070C0"/>
      <w:sz w:val="24"/>
    </w:rPr>
  </w:style>
  <w:style w:type="character" w:customStyle="1" w:styleId="Char4">
    <w:name w:val="批注框文本 Char"/>
    <w:basedOn w:val="ad"/>
    <w:link w:val="af4"/>
    <w:uiPriority w:val="99"/>
    <w:semiHidden/>
    <w:qFormat/>
    <w:rPr>
      <w:rFonts w:ascii="Times New Roman" w:hAnsi="Times New Roman"/>
      <w:kern w:val="2"/>
      <w:sz w:val="18"/>
      <w:szCs w:val="18"/>
    </w:rPr>
  </w:style>
  <w:style w:type="paragraph" w:customStyle="1" w:styleId="affd">
    <w:name w:val="封面 _封面标题"/>
    <w:basedOn w:val="aa"/>
    <w:qFormat/>
    <w:pPr>
      <w:widowControl/>
      <w:shd w:val="clear" w:color="FFFFFF" w:fill="FFFFFF"/>
      <w:adjustRightInd w:val="0"/>
      <w:snapToGrid w:val="0"/>
      <w:spacing w:line="300" w:lineRule="auto"/>
      <w:jc w:val="center"/>
      <w:outlineLvl w:val="0"/>
    </w:pPr>
    <w:rPr>
      <w:rFonts w:ascii="黑体" w:eastAsia="黑体"/>
      <w:kern w:val="0"/>
      <w:sz w:val="52"/>
      <w:szCs w:val="20"/>
    </w:rPr>
  </w:style>
  <w:style w:type="paragraph" w:customStyle="1" w:styleId="affe">
    <w:name w:val="正文 _段"/>
    <w:basedOn w:val="aa"/>
    <w:qFormat/>
    <w:pPr>
      <w:widowControl/>
      <w:autoSpaceDE w:val="0"/>
      <w:autoSpaceDN w:val="0"/>
      <w:adjustRightInd w:val="0"/>
      <w:snapToGrid w:val="0"/>
      <w:spacing w:line="300" w:lineRule="auto"/>
      <w:ind w:firstLineChars="200" w:firstLine="480"/>
    </w:pPr>
    <w:rPr>
      <w:rFonts w:ascii="宋体" w:hAnsi="宋体" w:cs="宋体"/>
      <w:kern w:val="0"/>
      <w:szCs w:val="24"/>
    </w:rPr>
  </w:style>
  <w:style w:type="paragraph" w:customStyle="1" w:styleId="ab">
    <w:name w:val="正文 _字母编号列项 a）b）"/>
    <w:uiPriority w:val="2"/>
    <w:qFormat/>
    <w:pPr>
      <w:numPr>
        <w:numId w:val="10"/>
      </w:numPr>
      <w:spacing w:line="300" w:lineRule="auto"/>
      <w:jc w:val="both"/>
    </w:pPr>
    <w:rPr>
      <w:rFonts w:ascii="宋体"/>
      <w:sz w:val="24"/>
    </w:rPr>
  </w:style>
  <w:style w:type="paragraph" w:customStyle="1" w:styleId="111">
    <w:name w:val="标题1_一级条标题 1.1"/>
    <w:basedOn w:val="aa"/>
    <w:uiPriority w:val="1"/>
    <w:unhideWhenUsed/>
    <w:qFormat/>
    <w:pPr>
      <w:widowControl/>
      <w:numPr>
        <w:ilvl w:val="2"/>
        <w:numId w:val="2"/>
      </w:numPr>
      <w:spacing w:line="300" w:lineRule="auto"/>
      <w:outlineLvl w:val="2"/>
    </w:pPr>
    <w:rPr>
      <w:rFonts w:ascii="黑体" w:eastAsia="黑体" w:cs="宋体"/>
      <w:spacing w:val="2"/>
      <w:kern w:val="0"/>
      <w:szCs w:val="20"/>
    </w:rPr>
  </w:style>
  <w:style w:type="paragraph" w:customStyle="1" w:styleId="31111">
    <w:name w:val="标题3_三级条标题 1.1.1.1"/>
    <w:basedOn w:val="aa"/>
    <w:uiPriority w:val="1"/>
    <w:qFormat/>
    <w:pPr>
      <w:widowControl/>
      <w:numPr>
        <w:ilvl w:val="4"/>
        <w:numId w:val="2"/>
      </w:numPr>
      <w:spacing w:line="300" w:lineRule="auto"/>
      <w:outlineLvl w:val="4"/>
    </w:pPr>
    <w:rPr>
      <w:rFonts w:ascii="黑体" w:eastAsia="黑体" w:cs="宋体"/>
      <w:spacing w:val="2"/>
      <w:kern w:val="0"/>
      <w:szCs w:val="20"/>
    </w:rPr>
  </w:style>
  <w:style w:type="paragraph" w:customStyle="1" w:styleId="411111">
    <w:name w:val="标题4_四级条标题 1.1.1.1.1"/>
    <w:basedOn w:val="aa"/>
    <w:next w:val="affe"/>
    <w:uiPriority w:val="1"/>
    <w:qFormat/>
    <w:pPr>
      <w:widowControl/>
      <w:numPr>
        <w:ilvl w:val="5"/>
        <w:numId w:val="2"/>
      </w:numPr>
      <w:spacing w:line="300" w:lineRule="auto"/>
      <w:outlineLvl w:val="5"/>
    </w:pPr>
    <w:rPr>
      <w:rFonts w:ascii="黑体" w:eastAsia="黑体" w:cs="宋体"/>
      <w:spacing w:val="2"/>
      <w:kern w:val="0"/>
      <w:szCs w:val="20"/>
    </w:rPr>
  </w:style>
  <w:style w:type="paragraph" w:customStyle="1" w:styleId="5111111">
    <w:name w:val="标题5_五级条标题 1.1.1.1.1.1"/>
    <w:basedOn w:val="aa"/>
    <w:uiPriority w:val="1"/>
    <w:qFormat/>
    <w:pPr>
      <w:widowControl/>
      <w:numPr>
        <w:ilvl w:val="6"/>
        <w:numId w:val="2"/>
      </w:numPr>
      <w:spacing w:line="300" w:lineRule="auto"/>
      <w:outlineLvl w:val="6"/>
    </w:pPr>
    <w:rPr>
      <w:rFonts w:ascii="黑体" w:eastAsia="黑体" w:cs="宋体"/>
      <w:spacing w:val="2"/>
      <w:kern w:val="0"/>
      <w:szCs w:val="20"/>
    </w:rPr>
  </w:style>
  <w:style w:type="paragraph" w:customStyle="1" w:styleId="10">
    <w:name w:val="标题 _章标题 1"/>
    <w:basedOn w:val="aa"/>
    <w:uiPriority w:val="1"/>
    <w:qFormat/>
    <w:pPr>
      <w:widowControl/>
      <w:numPr>
        <w:ilvl w:val="1"/>
        <w:numId w:val="2"/>
      </w:numPr>
      <w:spacing w:beforeLines="50" w:afterLines="50" w:line="300" w:lineRule="auto"/>
      <w:outlineLvl w:val="1"/>
    </w:pPr>
    <w:rPr>
      <w:rFonts w:ascii="黑体" w:eastAsia="黑体" w:cs="宋体"/>
      <w:spacing w:val="2"/>
      <w:kern w:val="0"/>
      <w:szCs w:val="20"/>
    </w:rPr>
  </w:style>
  <w:style w:type="paragraph" w:customStyle="1" w:styleId="61111111">
    <w:name w:val="标题6＿六级条标题1.1.1.1.1.1.1"/>
    <w:basedOn w:val="5111111"/>
    <w:uiPriority w:val="4"/>
    <w:qFormat/>
    <w:pPr>
      <w:numPr>
        <w:ilvl w:val="7"/>
      </w:numPr>
    </w:pPr>
  </w:style>
  <w:style w:type="paragraph" w:customStyle="1" w:styleId="2111">
    <w:name w:val="标题2_二级条标题 1.1.1"/>
    <w:basedOn w:val="111"/>
    <w:uiPriority w:val="1"/>
    <w:qFormat/>
    <w:pPr>
      <w:numPr>
        <w:ilvl w:val="3"/>
      </w:numPr>
      <w:outlineLvl w:val="3"/>
    </w:pPr>
  </w:style>
  <w:style w:type="character" w:customStyle="1" w:styleId="Chara">
    <w:name w:val="二级条标题 Char"/>
    <w:basedOn w:val="ad"/>
    <w:link w:val="a0"/>
    <w:qFormat/>
    <w:locked/>
    <w:rPr>
      <w:rFonts w:ascii="宋体" w:eastAsia="黑体" w:hAnsi="宋体"/>
      <w:sz w:val="24"/>
    </w:rPr>
  </w:style>
  <w:style w:type="paragraph" w:customStyle="1" w:styleId="a0">
    <w:name w:val="二级条标题"/>
    <w:basedOn w:val="aa"/>
    <w:next w:val="aa"/>
    <w:link w:val="Chara"/>
    <w:qFormat/>
    <w:pPr>
      <w:widowControl/>
      <w:numPr>
        <w:ilvl w:val="3"/>
        <w:numId w:val="11"/>
      </w:numPr>
      <w:adjustRightInd w:val="0"/>
      <w:snapToGrid w:val="0"/>
      <w:spacing w:line="400" w:lineRule="atLeast"/>
      <w:outlineLvl w:val="3"/>
    </w:pPr>
    <w:rPr>
      <w:rFonts w:ascii="宋体" w:eastAsia="黑体" w:hAnsi="宋体"/>
      <w:kern w:val="0"/>
      <w:szCs w:val="20"/>
    </w:rPr>
  </w:style>
  <w:style w:type="character" w:customStyle="1" w:styleId="Char20">
    <w:name w:val="段 Char2"/>
    <w:basedOn w:val="ad"/>
    <w:link w:val="afff"/>
    <w:qFormat/>
    <w:locked/>
    <w:rPr>
      <w:rFonts w:ascii="宋体" w:hAnsi="宋体"/>
      <w:sz w:val="24"/>
    </w:rPr>
  </w:style>
  <w:style w:type="paragraph" w:customStyle="1" w:styleId="afff">
    <w:name w:val="段"/>
    <w:link w:val="Char20"/>
    <w:qFormat/>
    <w:pPr>
      <w:widowControl w:val="0"/>
      <w:autoSpaceDE w:val="0"/>
      <w:autoSpaceDN w:val="0"/>
      <w:adjustRightInd w:val="0"/>
      <w:snapToGrid w:val="0"/>
      <w:spacing w:line="400" w:lineRule="atLeast"/>
      <w:ind w:left="240" w:firstLineChars="200" w:firstLine="480"/>
      <w:jc w:val="both"/>
    </w:pPr>
    <w:rPr>
      <w:rFonts w:ascii="宋体" w:hAnsi="宋体"/>
      <w:sz w:val="24"/>
    </w:rPr>
  </w:style>
  <w:style w:type="character" w:customStyle="1" w:styleId="Charb">
    <w:name w:val="字母编号列项（一级） Char"/>
    <w:basedOn w:val="ad"/>
    <w:link w:val="a2"/>
    <w:qFormat/>
    <w:locked/>
    <w:rPr>
      <w:rFonts w:ascii="宋体" w:hAnsi="宋体"/>
      <w:sz w:val="24"/>
    </w:rPr>
  </w:style>
  <w:style w:type="paragraph" w:customStyle="1" w:styleId="a2">
    <w:name w:val="字母编号列项（一级）"/>
    <w:link w:val="Charb"/>
    <w:qFormat/>
    <w:pPr>
      <w:numPr>
        <w:numId w:val="12"/>
      </w:numPr>
      <w:adjustRightInd w:val="0"/>
      <w:snapToGrid w:val="0"/>
      <w:spacing w:before="50" w:after="50" w:line="380" w:lineRule="atLeast"/>
      <w:jc w:val="both"/>
    </w:pPr>
    <w:rPr>
      <w:rFonts w:ascii="宋体" w:hAnsi="宋体"/>
      <w:sz w:val="24"/>
    </w:rPr>
  </w:style>
  <w:style w:type="paragraph" w:customStyle="1" w:styleId="31">
    <w:name w:val="正文缩进3"/>
    <w:basedOn w:val="aa"/>
    <w:qFormat/>
    <w:pPr>
      <w:spacing w:line="328" w:lineRule="auto"/>
      <w:ind w:firstLineChars="200" w:firstLine="420"/>
    </w:pPr>
  </w:style>
  <w:style w:type="paragraph" w:customStyle="1" w:styleId="40">
    <w:name w:val="正文缩进4"/>
    <w:basedOn w:val="aa"/>
    <w:qFormat/>
    <w:pPr>
      <w:spacing w:line="328" w:lineRule="auto"/>
      <w:ind w:firstLineChars="200" w:firstLine="420"/>
    </w:pPr>
  </w:style>
  <w:style w:type="character" w:customStyle="1" w:styleId="5Char">
    <w:name w:val="标题 5 Char"/>
    <w:basedOn w:val="ad"/>
    <w:link w:val="5"/>
    <w:qFormat/>
    <w:rPr>
      <w:rFonts w:ascii="Times New Roman" w:eastAsia="华文宋体" w:hAnsi="Times New Roman"/>
      <w:bCs/>
      <w:kern w:val="2"/>
      <w:sz w:val="24"/>
      <w:szCs w:val="28"/>
    </w:rPr>
  </w:style>
  <w:style w:type="paragraph" w:customStyle="1" w:styleId="310">
    <w:name w:val="样式 标题 3 + 段后: 1 字符"/>
    <w:basedOn w:val="3"/>
    <w:qFormat/>
    <w:pPr>
      <w:keepLines/>
      <w:tabs>
        <w:tab w:val="left" w:pos="0"/>
      </w:tabs>
      <w:spacing w:before="260" w:after="260" w:line="320" w:lineRule="exact"/>
      <w:ind w:rightChars="100" w:right="100"/>
      <w:jc w:val="left"/>
    </w:pPr>
    <w:rPr>
      <w:rFonts w:ascii="Times New Roman" w:eastAsia="华文宋体" w:hAnsi="Times New Roman"/>
      <w:b/>
    </w:rPr>
  </w:style>
  <w:style w:type="paragraph" w:customStyle="1" w:styleId="411">
    <w:name w:val="样式 样式 标题 4 + 段后: 1 字符 + 段后: 1 字符"/>
    <w:basedOn w:val="aa"/>
    <w:qFormat/>
    <w:pPr>
      <w:keepNext/>
      <w:keepLines/>
      <w:numPr>
        <w:ilvl w:val="3"/>
        <w:numId w:val="13"/>
      </w:numPr>
      <w:tabs>
        <w:tab w:val="left" w:pos="0"/>
      </w:tabs>
      <w:spacing w:before="280" w:after="290" w:line="320" w:lineRule="exact"/>
      <w:ind w:left="0" w:rightChars="100" w:right="100" w:firstLine="0"/>
      <w:outlineLvl w:val="3"/>
    </w:pPr>
    <w:rPr>
      <w:rFonts w:ascii="Arial" w:eastAsia="华文宋体" w:hAnsi="Arial"/>
      <w:b/>
      <w:bCs/>
      <w:szCs w:val="28"/>
    </w:rPr>
  </w:style>
  <w:style w:type="paragraph" w:customStyle="1" w:styleId="15121">
    <w:name w:val="样式 样式 段前: 1.5 字符 + 段前: 1 字符 首行缩进:  2 字符1"/>
    <w:basedOn w:val="aa"/>
    <w:qFormat/>
    <w:pPr>
      <w:spacing w:line="400" w:lineRule="exact"/>
      <w:ind w:leftChars="100" w:left="100" w:firstLineChars="200" w:firstLine="200"/>
      <w:jc w:val="left"/>
    </w:pPr>
    <w:rPr>
      <w:szCs w:val="24"/>
    </w:rPr>
  </w:style>
  <w:style w:type="character" w:customStyle="1" w:styleId="Char3">
    <w:name w:val="批注文字 Char"/>
    <w:basedOn w:val="ad"/>
    <w:link w:val="af3"/>
    <w:semiHidden/>
    <w:qFormat/>
    <w:rPr>
      <w:rFonts w:ascii="Times New Roman" w:hAnsi="Times New Roman"/>
      <w:kern w:val="2"/>
      <w:sz w:val="24"/>
      <w:szCs w:val="21"/>
    </w:rPr>
  </w:style>
  <w:style w:type="character" w:customStyle="1" w:styleId="Char1">
    <w:name w:val="题注 Char"/>
    <w:link w:val="af1"/>
    <w:uiPriority w:val="35"/>
    <w:qFormat/>
    <w:locked/>
    <w:rPr>
      <w:rFonts w:asciiTheme="majorHAnsi" w:eastAsia="黑体" w:hAnsiTheme="majorHAnsi" w:cstheme="majorBidi"/>
      <w:kern w:val="2"/>
    </w:rPr>
  </w:style>
  <w:style w:type="character" w:customStyle="1" w:styleId="Char0">
    <w:name w:val="正文缩进 Char"/>
    <w:link w:val="a9"/>
    <w:qFormat/>
    <w:rPr>
      <w:kern w:val="2"/>
      <w:sz w:val="21"/>
    </w:rPr>
  </w:style>
  <w:style w:type="character" w:customStyle="1" w:styleId="Charc">
    <w:name w:val="段 Char"/>
    <w:qFormat/>
    <w:rPr>
      <w:rFonts w:ascii="宋体" w:hAnsi="宋体"/>
      <w:sz w:val="28"/>
      <w:szCs w:val="24"/>
      <w:lang w:val="en-US" w:eastAsia="zh-CN"/>
    </w:rPr>
  </w:style>
  <w:style w:type="character" w:customStyle="1" w:styleId="6Char">
    <w:name w:val="标题 6 Char"/>
    <w:basedOn w:val="ad"/>
    <w:link w:val="6"/>
    <w:uiPriority w:val="9"/>
    <w:qFormat/>
    <w:rPr>
      <w:rFonts w:ascii="Cambria" w:eastAsia="仿宋_GB2312" w:hAnsi="Cambria"/>
      <w:b/>
      <w:bCs/>
      <w:kern w:val="2"/>
      <w:sz w:val="24"/>
      <w:szCs w:val="24"/>
      <w:lang w:val="zh-CN" w:eastAsia="zh-CN"/>
    </w:rPr>
  </w:style>
  <w:style w:type="character" w:customStyle="1" w:styleId="7Char">
    <w:name w:val="标题 7 Char"/>
    <w:basedOn w:val="ad"/>
    <w:link w:val="7"/>
    <w:uiPriority w:val="9"/>
    <w:qFormat/>
    <w:rPr>
      <w:rFonts w:eastAsia="仿宋_GB2312"/>
      <w:b/>
      <w:bCs/>
      <w:kern w:val="2"/>
      <w:sz w:val="24"/>
      <w:szCs w:val="24"/>
      <w:lang w:val="zh-CN" w:eastAsia="zh-CN"/>
    </w:rPr>
  </w:style>
  <w:style w:type="character" w:customStyle="1" w:styleId="8Char">
    <w:name w:val="标题 8 Char"/>
    <w:basedOn w:val="ad"/>
    <w:link w:val="8"/>
    <w:uiPriority w:val="9"/>
    <w:qFormat/>
    <w:rPr>
      <w:rFonts w:ascii="Cambria" w:eastAsia="仿宋_GB2312" w:hAnsi="Cambria"/>
      <w:kern w:val="2"/>
      <w:sz w:val="24"/>
      <w:szCs w:val="24"/>
      <w:lang w:val="zh-CN" w:eastAsia="zh-CN"/>
    </w:rPr>
  </w:style>
  <w:style w:type="character" w:customStyle="1" w:styleId="9Char">
    <w:name w:val="标题 9 Char"/>
    <w:basedOn w:val="ad"/>
    <w:link w:val="9"/>
    <w:uiPriority w:val="9"/>
    <w:qFormat/>
    <w:rPr>
      <w:rFonts w:ascii="Cambria" w:eastAsia="仿宋_GB2312" w:hAnsi="Cambria"/>
      <w:kern w:val="2"/>
      <w:sz w:val="28"/>
      <w:szCs w:val="21"/>
      <w:lang w:val="zh-CN" w:eastAsia="zh-CN"/>
    </w:rPr>
  </w:style>
  <w:style w:type="paragraph" w:customStyle="1" w:styleId="a">
    <w:name w:val="标准文件_正文图标题"/>
    <w:next w:val="aa"/>
    <w:qFormat/>
    <w:pPr>
      <w:numPr>
        <w:numId w:val="14"/>
      </w:numPr>
      <w:spacing w:line="360" w:lineRule="auto"/>
      <w:jc w:val="center"/>
    </w:pPr>
    <w:rPr>
      <w:rFonts w:ascii="黑体" w:eastAsia="黑体"/>
      <w:sz w:val="21"/>
    </w:rPr>
  </w:style>
  <w:style w:type="character" w:customStyle="1" w:styleId="Chard">
    <w:name w:val="正文格式 Char"/>
    <w:link w:val="afff0"/>
    <w:qFormat/>
    <w:rPr>
      <w:rFonts w:ascii="宋体" w:hAnsi="宋体" w:cs="宋体"/>
      <w:snapToGrid w:val="0"/>
      <w:color w:val="000000"/>
      <w:spacing w:val="2"/>
      <w:sz w:val="24"/>
    </w:rPr>
  </w:style>
  <w:style w:type="paragraph" w:customStyle="1" w:styleId="afff0">
    <w:name w:val="正文格式"/>
    <w:basedOn w:val="aa"/>
    <w:link w:val="Chard"/>
    <w:qFormat/>
    <w:pPr>
      <w:widowControl/>
      <w:snapToGrid w:val="0"/>
      <w:spacing w:line="360" w:lineRule="auto"/>
      <w:ind w:firstLineChars="200" w:firstLine="488"/>
      <w:textAlignment w:val="baseline"/>
    </w:pPr>
    <w:rPr>
      <w:rFonts w:ascii="宋体" w:hAnsi="宋体" w:cs="宋体"/>
      <w:snapToGrid w:val="0"/>
      <w:color w:val="000000"/>
      <w:spacing w:val="2"/>
      <w:kern w:val="0"/>
      <w:szCs w:val="20"/>
    </w:rPr>
  </w:style>
  <w:style w:type="character" w:customStyle="1" w:styleId="Chare">
    <w:name w:val="标准文件_段 Char"/>
    <w:link w:val="afff1"/>
    <w:qFormat/>
    <w:rPr>
      <w:rFonts w:ascii="Arial" w:hAnsi="Arial" w:cs="宋体"/>
      <w:sz w:val="24"/>
      <w:szCs w:val="24"/>
    </w:rPr>
  </w:style>
  <w:style w:type="paragraph" w:customStyle="1" w:styleId="afff1">
    <w:name w:val="标准文件_段"/>
    <w:link w:val="Chare"/>
    <w:qFormat/>
    <w:pPr>
      <w:tabs>
        <w:tab w:val="center" w:pos="4201"/>
        <w:tab w:val="right" w:leader="dot" w:pos="9298"/>
      </w:tabs>
      <w:autoSpaceDE w:val="0"/>
      <w:autoSpaceDN w:val="0"/>
      <w:spacing w:line="360" w:lineRule="auto"/>
      <w:ind w:firstLineChars="200" w:firstLine="200"/>
      <w:jc w:val="both"/>
    </w:pPr>
    <w:rPr>
      <w:rFonts w:ascii="Arial" w:hAnsi="Arial" w:cs="宋体"/>
      <w:sz w:val="24"/>
      <w:szCs w:val="24"/>
    </w:rPr>
  </w:style>
  <w:style w:type="paragraph" w:customStyle="1" w:styleId="TableParagraph">
    <w:name w:val="Table Paragraph"/>
    <w:basedOn w:val="aa"/>
    <w:uiPriority w:val="1"/>
    <w:qFormat/>
    <w:pPr>
      <w:autoSpaceDE w:val="0"/>
      <w:autoSpaceDN w:val="0"/>
      <w:spacing w:line="240" w:lineRule="auto"/>
      <w:jc w:val="left"/>
    </w:pPr>
    <w:rPr>
      <w:rFonts w:eastAsia="Times New Roman"/>
      <w:kern w:val="0"/>
      <w:sz w:val="22"/>
      <w:szCs w:val="22"/>
    </w:rPr>
  </w:style>
  <w:style w:type="paragraph" w:customStyle="1" w:styleId="21">
    <w:name w:val="21字母编号列项（一级）"/>
    <w:qFormat/>
    <w:pPr>
      <w:numPr>
        <w:numId w:val="15"/>
      </w:numPr>
      <w:spacing w:line="360" w:lineRule="auto"/>
      <w:jc w:val="both"/>
    </w:pPr>
    <w:rPr>
      <w:sz w:val="24"/>
      <w:szCs w:val="24"/>
    </w:rPr>
  </w:style>
  <w:style w:type="paragraph" w:customStyle="1" w:styleId="22">
    <w:name w:val="22数字编号列项（二级）"/>
    <w:qFormat/>
    <w:pPr>
      <w:numPr>
        <w:ilvl w:val="1"/>
        <w:numId w:val="15"/>
      </w:numPr>
      <w:spacing w:line="360" w:lineRule="auto"/>
      <w:jc w:val="both"/>
    </w:pPr>
    <w:rPr>
      <w:sz w:val="24"/>
      <w:szCs w:val="24"/>
    </w:rPr>
  </w:style>
  <w:style w:type="paragraph" w:customStyle="1" w:styleId="23">
    <w:name w:val="23编号列项（三级）"/>
    <w:qFormat/>
    <w:pPr>
      <w:numPr>
        <w:ilvl w:val="2"/>
        <w:numId w:val="15"/>
      </w:numPr>
      <w:spacing w:line="360" w:lineRule="auto"/>
    </w:pPr>
    <w:rPr>
      <w:sz w:val="24"/>
      <w:szCs w:val="24"/>
    </w:rPr>
  </w:style>
  <w:style w:type="paragraph" w:customStyle="1" w:styleId="19">
    <w:name w:val="19字母编号列项（一级）"/>
    <w:basedOn w:val="aa"/>
    <w:qFormat/>
    <w:pPr>
      <w:widowControl/>
      <w:spacing w:before="100" w:beforeAutospacing="1" w:after="100" w:afterAutospacing="1" w:line="360" w:lineRule="auto"/>
      <w:ind w:left="839" w:hanging="419"/>
    </w:pPr>
    <w:rPr>
      <w:kern w:val="0"/>
      <w:szCs w:val="24"/>
    </w:rPr>
  </w:style>
  <w:style w:type="paragraph" w:customStyle="1" w:styleId="afff2">
    <w:name w:val="首行缩进正文"/>
    <w:basedOn w:val="aa"/>
    <w:link w:val="Charf"/>
    <w:qFormat/>
    <w:pPr>
      <w:widowControl/>
      <w:autoSpaceDE w:val="0"/>
      <w:autoSpaceDN w:val="0"/>
      <w:adjustRightInd w:val="0"/>
      <w:snapToGrid w:val="0"/>
      <w:spacing w:line="328" w:lineRule="auto"/>
      <w:ind w:firstLineChars="200" w:firstLine="480"/>
    </w:pPr>
    <w:rPr>
      <w:rFonts w:ascii="宋体" w:hAnsi="宋体"/>
      <w:kern w:val="0"/>
      <w:szCs w:val="24"/>
    </w:rPr>
  </w:style>
  <w:style w:type="paragraph" w:customStyle="1" w:styleId="a1">
    <w:name w:val="图片编号"/>
    <w:basedOn w:val="af2"/>
    <w:qFormat/>
    <w:pPr>
      <w:numPr>
        <w:numId w:val="16"/>
      </w:numPr>
      <w:spacing w:after="120" w:line="240" w:lineRule="auto"/>
      <w:jc w:val="center"/>
    </w:pPr>
    <w:rPr>
      <w:rFonts w:ascii="Times New Roman"/>
      <w:kern w:val="2"/>
      <w:sz w:val="24"/>
      <w:szCs w:val="24"/>
    </w:rPr>
  </w:style>
  <w:style w:type="character" w:customStyle="1" w:styleId="Charf0">
    <w:name w:val="字母编号列项 Char"/>
    <w:basedOn w:val="ad"/>
    <w:link w:val="a6"/>
    <w:qFormat/>
    <w:rPr>
      <w:color w:val="000000"/>
      <w:sz w:val="24"/>
    </w:rPr>
  </w:style>
  <w:style w:type="paragraph" w:customStyle="1" w:styleId="a6">
    <w:name w:val="字母编号列项"/>
    <w:basedOn w:val="aa"/>
    <w:link w:val="Charf0"/>
    <w:qFormat/>
    <w:pPr>
      <w:widowControl/>
      <w:numPr>
        <w:numId w:val="17"/>
      </w:numPr>
      <w:spacing w:line="300" w:lineRule="auto"/>
      <w:jc w:val="left"/>
    </w:pPr>
    <w:rPr>
      <w:color w:val="000000"/>
      <w:kern w:val="0"/>
      <w:szCs w:val="20"/>
    </w:rPr>
  </w:style>
  <w:style w:type="paragraph" w:customStyle="1" w:styleId="110">
    <w:name w:val="列出段落11"/>
    <w:basedOn w:val="aa"/>
    <w:qFormat/>
    <w:pPr>
      <w:spacing w:line="328" w:lineRule="auto"/>
      <w:ind w:firstLineChars="200" w:firstLine="420"/>
    </w:pPr>
    <w:rPr>
      <w:szCs w:val="24"/>
    </w:rPr>
  </w:style>
  <w:style w:type="character" w:customStyle="1" w:styleId="Char9">
    <w:name w:val="列出段落 Char"/>
    <w:link w:val="12"/>
    <w:uiPriority w:val="34"/>
    <w:qFormat/>
    <w:rPr>
      <w:kern w:val="2"/>
      <w:sz w:val="24"/>
      <w:szCs w:val="21"/>
    </w:rPr>
  </w:style>
  <w:style w:type="character" w:customStyle="1" w:styleId="Charf">
    <w:name w:val="首行缩进正文 Char"/>
    <w:link w:val="afff2"/>
    <w:qFormat/>
    <w:locked/>
    <w:rPr>
      <w:rFonts w:ascii="宋体" w:hAnsi="宋体"/>
      <w:sz w:val="24"/>
      <w:szCs w:val="24"/>
    </w:rPr>
  </w:style>
  <w:style w:type="paragraph" w:customStyle="1" w:styleId="afff3">
    <w:name w:val="[段]"/>
    <w:link w:val="Charf1"/>
    <w:qFormat/>
    <w:pPr>
      <w:autoSpaceDE w:val="0"/>
      <w:autoSpaceDN w:val="0"/>
      <w:spacing w:line="300" w:lineRule="auto"/>
      <w:ind w:firstLineChars="200" w:firstLine="200"/>
      <w:jc w:val="both"/>
    </w:pPr>
    <w:rPr>
      <w:rFonts w:ascii="宋体" w:hAnsi="宋体"/>
      <w:kern w:val="2"/>
      <w:sz w:val="24"/>
      <w:szCs w:val="24"/>
    </w:rPr>
  </w:style>
  <w:style w:type="character" w:customStyle="1" w:styleId="Charf1">
    <w:name w:val="[段] Char"/>
    <w:link w:val="afff3"/>
    <w:qFormat/>
    <w:rPr>
      <w:rFonts w:ascii="宋体" w:hAnsi="宋体"/>
      <w:kern w:val="2"/>
      <w:sz w:val="24"/>
      <w:szCs w:val="24"/>
    </w:rPr>
  </w:style>
  <w:style w:type="character" w:customStyle="1" w:styleId="afff4">
    <w:name w:val="宏文本 字符"/>
    <w:basedOn w:val="ad"/>
    <w:uiPriority w:val="99"/>
    <w:semiHidden/>
    <w:qFormat/>
    <w:rPr>
      <w:rFonts w:ascii="Courier New" w:hAnsi="Courier New" w:cs="Courier New"/>
      <w:kern w:val="2"/>
      <w:sz w:val="24"/>
      <w:szCs w:val="24"/>
    </w:rPr>
  </w:style>
  <w:style w:type="character" w:customStyle="1" w:styleId="Char">
    <w:name w:val="宏文本 Char"/>
    <w:basedOn w:val="ad"/>
    <w:link w:val="af0"/>
    <w:uiPriority w:val="99"/>
    <w:semiHidden/>
    <w:qFormat/>
    <w:rPr>
      <w:rFonts w:ascii="Courier New" w:hAnsi="Courier New"/>
      <w:kern w:val="2"/>
      <w:sz w:val="24"/>
    </w:rPr>
  </w:style>
  <w:style w:type="paragraph" w:customStyle="1" w:styleId="TableHeader">
    <w:name w:val="Table Header"/>
    <w:basedOn w:val="Table"/>
    <w:qFormat/>
    <w:pPr>
      <w:spacing w:after="120"/>
    </w:pPr>
    <w:rPr>
      <w:u w:val="single"/>
    </w:rPr>
  </w:style>
  <w:style w:type="paragraph" w:customStyle="1" w:styleId="Table">
    <w:name w:val="Table"/>
    <w:qFormat/>
    <w:rPr>
      <w:rFonts w:ascii="Arial" w:hAnsi="Arial"/>
      <w:lang w:eastAsia="en-US"/>
    </w:rPr>
  </w:style>
  <w:style w:type="character" w:customStyle="1" w:styleId="Char8">
    <w:name w:val="批注主题 Char"/>
    <w:basedOn w:val="Char3"/>
    <w:link w:val="afa"/>
    <w:uiPriority w:val="99"/>
    <w:semiHidden/>
    <w:qFormat/>
    <w:rPr>
      <w:rFonts w:ascii="Times New Roman" w:hAnsi="Times New Roman"/>
      <w:b/>
      <w:bCs/>
      <w:kern w:val="2"/>
      <w:sz w:val="24"/>
      <w:szCs w:val="21"/>
    </w:rPr>
  </w:style>
  <w:style w:type="paragraph" w:customStyle="1" w:styleId="afff5">
    <w:name w:val="技术文件_段"/>
    <w:basedOn w:val="aa"/>
    <w:qFormat/>
    <w:pPr>
      <w:widowControl/>
      <w:autoSpaceDE w:val="0"/>
      <w:autoSpaceDN w:val="0"/>
      <w:adjustRightInd w:val="0"/>
      <w:snapToGrid w:val="0"/>
      <w:spacing w:line="360" w:lineRule="auto"/>
      <w:ind w:firstLineChars="200" w:firstLine="200"/>
    </w:pPr>
    <w:rPr>
      <w:rFonts w:ascii="宋体" w:hAnsi="宋体"/>
      <w:kern w:val="0"/>
      <w:szCs w:val="24"/>
      <w:lang w:val="zh-CN"/>
    </w:rPr>
  </w:style>
  <w:style w:type="paragraph" w:customStyle="1" w:styleId="a8">
    <w:name w:val="标准文件_正文表标题"/>
    <w:next w:val="afff1"/>
    <w:qFormat/>
    <w:pPr>
      <w:numPr>
        <w:numId w:val="18"/>
      </w:numPr>
      <w:tabs>
        <w:tab w:val="left" w:pos="0"/>
      </w:tabs>
      <w:spacing w:line="360" w:lineRule="auto"/>
      <w:jc w:val="center"/>
    </w:pPr>
    <w:rPr>
      <w:rFonts w:ascii="黑体" w:eastAsia="黑体"/>
      <w:sz w:val="21"/>
    </w:rPr>
  </w:style>
  <w:style w:type="character" w:customStyle="1" w:styleId="HTMLChar">
    <w:name w:val="HTML 预设格式 Char"/>
    <w:basedOn w:val="ad"/>
    <w:link w:val="HTML"/>
    <w:uiPriority w:val="99"/>
    <w:semiHidden/>
    <w:qFormat/>
    <w:rPr>
      <w:rFonts w:ascii="宋体" w:hAnsi="宋体" w:cs="宋体"/>
      <w:sz w:val="24"/>
      <w:szCs w:val="24"/>
    </w:rPr>
  </w:style>
  <w:style w:type="paragraph" w:customStyle="1" w:styleId="32">
    <w:name w:val="样式3"/>
    <w:basedOn w:val="aa"/>
    <w:qFormat/>
    <w:rsid w:val="00060366"/>
    <w:pPr>
      <w:spacing w:line="300" w:lineRule="auto"/>
      <w:ind w:firstLineChars="200" w:firstLine="480"/>
    </w:pPr>
    <w:rPr>
      <w:rFonts w:ascii="宋体" w:hAnsi="宋体"/>
      <w:kern w:val="24"/>
      <w:szCs w:val="24"/>
    </w:rPr>
  </w:style>
  <w:style w:type="character" w:styleId="afff6">
    <w:name w:val="Strong"/>
    <w:basedOn w:val="ad"/>
    <w:uiPriority w:val="22"/>
    <w:qFormat/>
    <w:rsid w:val="00C23038"/>
    <w:rPr>
      <w:b/>
      <w:bCs/>
    </w:rPr>
  </w:style>
  <w:style w:type="paragraph" w:customStyle="1" w:styleId="marklang-paragraph">
    <w:name w:val="marklang-paragraph"/>
    <w:basedOn w:val="aa"/>
    <w:rsid w:val="00652CF5"/>
    <w:pPr>
      <w:widowControl/>
      <w:spacing w:before="100" w:beforeAutospacing="1" w:after="100" w:afterAutospacing="1" w:line="240" w:lineRule="auto"/>
      <w:jc w:val="left"/>
    </w:pPr>
    <w:rPr>
      <w:rFonts w:ascii="宋体" w:hAnsi="宋体" w:cs="宋体"/>
      <w:kern w:val="0"/>
      <w:szCs w:val="24"/>
    </w:rPr>
  </w:style>
  <w:style w:type="character" w:customStyle="1" w:styleId="cosd-citation-citationid">
    <w:name w:val="cosd-citation-citationid"/>
    <w:basedOn w:val="ad"/>
    <w:rsid w:val="00652CF5"/>
  </w:style>
  <w:style w:type="paragraph" w:customStyle="1" w:styleId="a5">
    <w:name w:val="表注"/>
    <w:qFormat/>
    <w:rsid w:val="00261DA6"/>
    <w:pPr>
      <w:numPr>
        <w:numId w:val="29"/>
      </w:numPr>
      <w:jc w:val="center"/>
    </w:pPr>
    <w:rPr>
      <w:rFonts w:ascii="仿宋_GB2312" w:eastAsia="仿宋_GB2312" w:hAnsi="仿宋_GB2312" w:cs="仿宋_GB2312"/>
      <w:kern w:val="2"/>
      <w:sz w:val="28"/>
      <w:szCs w:val="28"/>
    </w:rPr>
  </w:style>
  <w:style w:type="paragraph" w:styleId="afff7">
    <w:name w:val="List Paragraph"/>
    <w:basedOn w:val="aa"/>
    <w:uiPriority w:val="99"/>
    <w:unhideWhenUsed/>
    <w:rsid w:val="00261DA6"/>
    <w:pPr>
      <w:ind w:firstLineChars="200" w:firstLine="420"/>
    </w:pPr>
  </w:style>
  <w:style w:type="character" w:customStyle="1" w:styleId="Charf2">
    <w:name w:val="图题 黑体四号 居中 Char"/>
    <w:link w:val="afff8"/>
    <w:uiPriority w:val="2"/>
    <w:qFormat/>
    <w:rsid w:val="009D2A62"/>
    <w:rPr>
      <w:rFonts w:ascii="宋体" w:eastAsia="黑体" w:hAnsi="宋体"/>
      <w:kern w:val="2"/>
      <w:sz w:val="21"/>
    </w:rPr>
  </w:style>
  <w:style w:type="paragraph" w:customStyle="1" w:styleId="afff8">
    <w:name w:val="图题 黑体四号 居中"/>
    <w:basedOn w:val="aa"/>
    <w:link w:val="Charf2"/>
    <w:uiPriority w:val="2"/>
    <w:qFormat/>
    <w:rsid w:val="009D2A62"/>
    <w:pPr>
      <w:spacing w:line="360" w:lineRule="auto"/>
      <w:ind w:left="840" w:hanging="360"/>
      <w:jc w:val="left"/>
    </w:pPr>
    <w:rPr>
      <w:rFonts w:ascii="宋体" w:eastAsia="黑体" w:hAnsi="宋体"/>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pPr>
      <w:widowControl w:val="0"/>
      <w:jc w:val="both"/>
    </w:pPr>
  </w:style>
  <w:style w:type="character" w:default="1" w:styleId="ad">
    <w:name w:val="Default Paragraph Font"/>
    <w:uiPriority w:val="1"/>
    <w:semiHidden/>
    <w:unhideWhenUsed/>
  </w:style>
  <w:style w:type="table" w:default="1" w:styleId="ae">
    <w:name w:val="Normal Table"/>
    <w:uiPriority w:val="99"/>
    <w:semiHidden/>
    <w:unhideWhenUsed/>
    <w:tblPr>
      <w:tblInd w:w="0" w:type="dxa"/>
      <w:tblCellMar>
        <w:top w:w="0" w:type="dxa"/>
        <w:left w:w="108" w:type="dxa"/>
        <w:bottom w:w="0" w:type="dxa"/>
        <w:right w:w="108" w:type="dxa"/>
      </w:tblCellMar>
    </w:tblPr>
  </w:style>
  <w:style w:type="numbering" w:default="1" w:styleId="af">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144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baidu.com/s?rsv_dl=re_dqa_generate&amp;sa=re_dqa_generate&amp;wd=TIA%2FEIA-422-A&amp;rsv_pq=ff8a6b8a0000df8c&amp;oq=RS422%E5%85%A8%E7%A7%B0&amp;rsv_t=32049eIyC3bvz08la2+wA4N1gAlbfXsBz6EQYmZvvxP0qUr6ODRaUyzXLU0&amp;tn=baidu&amp;ie=utf-8" TargetMode="External"/><Relationship Id="rId26" Type="http://schemas.openxmlformats.org/officeDocument/2006/relationships/image" Target="media/image4.emf"/><Relationship Id="rId39"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image" Target="media/image2.emf"/><Relationship Id="rId34"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hyperlink" Target="https://www.baidu.com/s?rsv_dl=re_dqa_generate&amp;sa=re_dqa_generate&amp;wd=%E7%BE%8E%E5%9B%BD%E7%94%B5%E5%AD%90%E5%B7%A5%E4%B8%9A%E5%8D%8F%E4%BC%9A&amp;rsv_pq=ff8a6b8a0000df8c&amp;oq=RS422%E5%85%A8%E7%A7%B0&amp;rsv_t=32049eIyC3bvz08la2+wA4N1gAlbfXsBz6EQYmZvvxP0qUr6ODRaUyzXLU0&amp;tn=baidu&amp;ie=utf-8" TargetMode="External"/><Relationship Id="rId29" Type="http://schemas.openxmlformats.org/officeDocument/2006/relationships/oleObject" Target="embeddings/oleObject4.bin"/><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eader" Target="header1.xml"/><Relationship Id="rId24" Type="http://schemas.openxmlformats.org/officeDocument/2006/relationships/image" Target="media/image3.emf"/><Relationship Id="rId32" Type="http://schemas.openxmlformats.org/officeDocument/2006/relationships/image" Target="media/image7.emf"/><Relationship Id="rId37" Type="http://schemas.openxmlformats.org/officeDocument/2006/relationships/oleObject" Target="embeddings/oleObject8.bin"/><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comments" Target="comments.xml"/><Relationship Id="rId28" Type="http://schemas.openxmlformats.org/officeDocument/2006/relationships/image" Target="media/image5.emf"/><Relationship Id="rId36" Type="http://schemas.openxmlformats.org/officeDocument/2006/relationships/image" Target="media/image9.emf"/><Relationship Id="rId10" Type="http://schemas.openxmlformats.org/officeDocument/2006/relationships/endnotes" Target="endnotes.xml"/><Relationship Id="rId19" Type="http://schemas.openxmlformats.org/officeDocument/2006/relationships/hyperlink" Target="https://www.baidu.com/s?rsv_dl=re_dqa_generate&amp;sa=re_dqa_generate&amp;wd=%E4%B8%B2%E8%A1%8C%E6%95%B0%E6%8D%AE%E6%8E%A5%E5%8F%A3%E6%A0%87%E5%87%86&amp;rsv_pq=ff8a6b8a0000df8c&amp;oq=RS422%E5%85%A8%E7%A7%B0&amp;rsv_t=32049eIyC3bvz08la2+wA4N1gAlbfXsBz6EQYmZvvxP0qUr6ODRaUyzXLU0&amp;tn=baidu&amp;ie=utf-8" TargetMode="External"/><Relationship Id="rId31" Type="http://schemas.openxmlformats.org/officeDocument/2006/relationships/oleObject" Target="embeddings/oleObject5.bin"/><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6.emf"/><Relationship Id="rId35" Type="http://schemas.openxmlformats.org/officeDocument/2006/relationships/oleObject" Target="embeddings/oleObject7.bin"/></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63912E-8100-451D-A8DE-9BB81CEA0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23</Pages>
  <Words>1853</Words>
  <Characters>10564</Characters>
  <Application>Microsoft Office Word</Application>
  <DocSecurity>0</DocSecurity>
  <Lines>88</Lines>
  <Paragraphs>24</Paragraphs>
  <ScaleCrop>false</ScaleCrop>
  <Company>XJ</Company>
  <LinksUpToDate>false</LinksUpToDate>
  <CharactersWithSpaces>12393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dc:creator>
  <cp:lastModifiedBy>User</cp:lastModifiedBy>
  <cp:revision>680</cp:revision>
  <cp:lastPrinted>2012-08-22T03:35:00Z</cp:lastPrinted>
  <dcterms:created xsi:type="dcterms:W3CDTF">2018-01-31T01:59:00Z</dcterms:created>
  <dcterms:modified xsi:type="dcterms:W3CDTF">2024-12-24T02:46:00Z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8297D813F6D2431F9D70627DADC2B318</vt:lpwstr>
  </property>
</Properties>
</file>