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3F784">
      <w:pPr>
        <w:pStyle w:val="3"/>
        <w:jc w:val="center"/>
        <w:rPr>
          <w:color w:val="auto"/>
        </w:rPr>
      </w:pPr>
      <w:bookmarkStart w:id="0" w:name="_GoBack"/>
      <w:bookmarkEnd w:id="0"/>
      <w:r>
        <w:rPr>
          <w:rFonts w:hint="eastAsia" w:ascii="黑体" w:hAnsi="黑体" w:eastAsia="黑体" w:cs="黑体"/>
          <w:color w:val="auto"/>
        </w:rPr>
        <w:t>Python 技术管理规范文档</w:t>
      </w:r>
    </w:p>
    <w:p w14:paraId="79D9AD78"/>
    <w:p w14:paraId="044C2EF4">
      <w:pPr>
        <w:pStyle w:val="4"/>
        <w:rPr>
          <w:color w:val="auto"/>
        </w:rPr>
      </w:pPr>
      <w:r>
        <w:rPr>
          <w:color w:val="auto"/>
        </w:rPr>
        <w:t>一、命名规范</w:t>
      </w:r>
    </w:p>
    <w:p w14:paraId="19A1817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a：变量名必须使用小写字母和下划线命名，如 user_name。</w:t>
      </w:r>
    </w:p>
    <w:p w14:paraId="6164543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a：类名必须使用大驼峰命名，如 UserProfile。</w:t>
      </w:r>
    </w:p>
    <w:p w14:paraId="038DF72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a：常量必须全部大写，单词间用下划线，如 MAX_RETRY_COUNT。</w:t>
      </w:r>
    </w:p>
    <w:p w14:paraId="065AD80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b：模块名应使用小写字母和下划线，如 data_utils.py。</w:t>
      </w:r>
    </w:p>
    <w:p w14:paraId="42747EE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b：私有变量应以下划线开头，如 _internal_cache。</w:t>
      </w:r>
    </w:p>
    <w:p w14:paraId="66A38594">
      <w:r>
        <w:rPr>
          <w:rFonts w:hint="eastAsia" w:ascii="宋体" w:hAnsi="宋体" w:eastAsia="宋体" w:cs="宋体"/>
          <w:sz w:val="21"/>
          <w:szCs w:val="21"/>
        </w:rPr>
        <w:t>c：单字母变量仅用于循环变量（如 i, j）或数学运算中。</w:t>
      </w:r>
    </w:p>
    <w:p w14:paraId="080DF686">
      <w:pPr>
        <w:pStyle w:val="4"/>
        <w:rPr>
          <w:color w:val="auto"/>
        </w:rPr>
      </w:pPr>
      <w:r>
        <w:rPr>
          <w:color w:val="auto"/>
        </w:rPr>
        <w:t>二、代码格式</w:t>
      </w:r>
    </w:p>
    <w:p w14:paraId="122A38D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a：每行代码不得超过 100 个字符。</w:t>
      </w:r>
    </w:p>
    <w:p w14:paraId="276B34B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a：使用4个空格作为缩进，不允许使用Tab。</w:t>
      </w:r>
    </w:p>
    <w:p w14:paraId="01EE4DA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a：文件必须以空行结尾。</w:t>
      </w:r>
    </w:p>
    <w:p w14:paraId="5FA1011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a：类与函数定义之间应有两个空行。</w:t>
      </w:r>
    </w:p>
    <w:p w14:paraId="09DFB41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b：函数内部的逻辑块之间应适当加空行以增强可读性。</w:t>
      </w:r>
    </w:p>
    <w:p w14:paraId="0E54D820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b：长参数列表可以换行，括号缩进对齐。</w:t>
      </w:r>
    </w:p>
    <w:p w14:paraId="4EFF6DDB">
      <w:r>
        <w:rPr>
          <w:rFonts w:hint="eastAsia" w:ascii="宋体" w:hAnsi="宋体" w:eastAsia="宋体" w:cs="宋体"/>
          <w:sz w:val="21"/>
          <w:szCs w:val="21"/>
        </w:rPr>
        <w:t>c：使用黑（Black）或 yapf 工具自动格式化代码。</w:t>
      </w:r>
    </w:p>
    <w:p w14:paraId="5A408EC6">
      <w:pPr>
        <w:pStyle w:val="4"/>
        <w:rPr>
          <w:color w:val="auto"/>
        </w:rPr>
      </w:pPr>
      <w:r>
        <w:rPr>
          <w:color w:val="auto"/>
        </w:rPr>
        <w:t>三、函数与模块设计</w:t>
      </w:r>
    </w:p>
    <w:p w14:paraId="4AA9F562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a：函数长度不应超过50行。</w:t>
      </w:r>
    </w:p>
    <w:p w14:paraId="41CA12D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a：函数必须有文档字符串说明其作用和参数。</w:t>
      </w:r>
    </w:p>
    <w:p w14:paraId="17CF2F5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b：每个模块建议不超过500行代码。</w:t>
      </w:r>
    </w:p>
    <w:p w14:paraId="33FBE108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b：一个函数最多包含3层嵌套结构。</w:t>
      </w:r>
    </w:p>
    <w:p w14:paraId="065C859F">
      <w:r>
        <w:rPr>
          <w:rFonts w:hint="eastAsia" w:ascii="宋体" w:hAnsi="宋体" w:eastAsia="宋体" w:cs="宋体"/>
          <w:sz w:val="21"/>
          <w:szCs w:val="21"/>
        </w:rPr>
        <w:t>c：允许在函数内定义内部函数用于封装逻辑。</w:t>
      </w:r>
    </w:p>
    <w:p w14:paraId="57B10DB7">
      <w:pPr>
        <w:pStyle w:val="4"/>
      </w:pPr>
      <w:r>
        <w:rPr>
          <w:color w:val="auto"/>
        </w:rPr>
        <w:t>四、注释与文档</w:t>
      </w:r>
    </w:p>
    <w:p w14:paraId="2457BA8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a：必须为复杂逻辑写注释，保持更新。</w:t>
      </w:r>
    </w:p>
    <w:p w14:paraId="2124A60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a：所有模块、类、函数必须写 docstring。</w:t>
      </w:r>
    </w:p>
    <w:p w14:paraId="57E5F046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b：注释使用英文，必要时附带中文说明。</w:t>
      </w:r>
    </w:p>
    <w:p w14:paraId="3E3F6117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b：使用 TODO、FIXME 标签管理待处理任务。</w:t>
      </w:r>
    </w:p>
    <w:p w14:paraId="32C209B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c：允许在注释中引用 issue 编号或文档链接。</w:t>
      </w:r>
    </w:p>
    <w:p w14:paraId="1BE000A9">
      <w:pPr>
        <w:pStyle w:val="4"/>
      </w:pPr>
      <w:r>
        <w:rPr>
          <w:color w:val="auto"/>
        </w:rPr>
        <w:t>五、异常处理</w:t>
      </w:r>
    </w:p>
    <w:p w14:paraId="2ABDEAC3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a：必须捕获已知异常，不允许裸 except:。</w:t>
      </w:r>
    </w:p>
    <w:p w14:paraId="06D3458A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a：必须在 except 中记录或处理异常，不能空处理。</w:t>
      </w:r>
    </w:p>
    <w:p w14:paraId="2B540A6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b：推荐自定义异常类以增强错误语义。</w:t>
      </w:r>
    </w:p>
    <w:p w14:paraId="3EDC139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b：使用 with 管理资源，避免手动关闭文件等。</w:t>
      </w:r>
    </w:p>
    <w:p w14:paraId="1C0BBEE4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c：允许使用 raise 重新抛出异常，但应注明原因。</w:t>
      </w:r>
    </w:p>
    <w:p w14:paraId="4712E9CC">
      <w:pPr>
        <w:pStyle w:val="4"/>
      </w:pPr>
      <w:r>
        <w:rPr>
          <w:color w:val="auto"/>
        </w:rPr>
        <w:t>六、编码与兼容性</w:t>
      </w:r>
    </w:p>
    <w:p w14:paraId="29A09B4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a：文件必须使用 UTF-8 编码。</w:t>
      </w:r>
    </w:p>
    <w:p w14:paraId="7563B4BF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a：Python 3 是唯一支持的版本。</w:t>
      </w:r>
    </w:p>
    <w:p w14:paraId="4AFF54D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b：推荐使用 f-string 格式化字符串。</w:t>
      </w:r>
    </w:p>
    <w:p w14:paraId="2197DBB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b：使用 typing 明确函数参数和返回值类型。</w:t>
      </w:r>
    </w:p>
    <w:p w14:paraId="0AFB578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c：允许使用 dataclasses 简化数据结构定义。</w:t>
      </w:r>
    </w:p>
    <w:p w14:paraId="0AC377CD">
      <w:pPr>
        <w:pStyle w:val="4"/>
        <w:rPr>
          <w:color w:val="auto"/>
        </w:rPr>
      </w:pPr>
      <w:r>
        <w:rPr>
          <w:color w:val="auto"/>
        </w:rPr>
        <w:t>七、测试与可维护性</w:t>
      </w:r>
    </w:p>
    <w:p w14:paraId="35F892CD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a：所有公共函数必须有单元测试。</w:t>
      </w:r>
    </w:p>
    <w:p w14:paraId="21D79FB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a：不得跳过测试用例（如 @unittest.skip）上线。</w:t>
      </w:r>
    </w:p>
    <w:p w14:paraId="16A9811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b：推荐使用 pytest 编写测试。</w:t>
      </w:r>
    </w:p>
    <w:p w14:paraId="48CEC491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b：测试覆盖率建议达到80%以上。</w:t>
      </w:r>
    </w:p>
    <w:p w14:paraId="573AC0B0">
      <w:r>
        <w:rPr>
          <w:rFonts w:hint="eastAsia" w:ascii="宋体" w:hAnsi="宋体" w:eastAsia="宋体" w:cs="宋体"/>
          <w:sz w:val="21"/>
          <w:szCs w:val="21"/>
        </w:rPr>
        <w:t>c：允许使用 mock 技术简化外部依赖测试。</w:t>
      </w:r>
    </w:p>
    <w:p w14:paraId="18C3F363">
      <w:pPr>
        <w:pStyle w:val="4"/>
      </w:pPr>
      <w:r>
        <w:rPr>
          <w:color w:val="auto"/>
        </w:rPr>
        <w:t>八、版本控制与提交</w:t>
      </w:r>
    </w:p>
    <w:p w14:paraId="3024EFDC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a：代码必须通过代码审查后方可合并主分支。</w:t>
      </w:r>
    </w:p>
    <w:p w14:paraId="36FB1121">
      <w:r>
        <w:rPr>
          <w:rFonts w:hint="eastAsia" w:ascii="宋体" w:hAnsi="宋体" w:eastAsia="宋体" w:cs="宋体"/>
          <w:sz w:val="21"/>
          <w:szCs w:val="21"/>
        </w:rPr>
        <w:t>b：提交信息需语义清晰，如 fix: 修复登录失败问题。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B4057D4"/>
    <w:rsid w:val="771B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791</Words>
  <Characters>963</Characters>
  <Lines>0</Lines>
  <Paragraphs>0</Paragraphs>
  <TotalTime>1</TotalTime>
  <ScaleCrop>false</ScaleCrop>
  <LinksUpToDate>false</LinksUpToDate>
  <CharactersWithSpaces>1004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WPS_1662186835</cp:lastModifiedBy>
  <dcterms:modified xsi:type="dcterms:W3CDTF">2025-06-08T11:38:49Z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eyJoZGlkIjoiOTZhMzI1YzlhMTMxZWZhNmNkM2I5N2M4OTdkYzcyMGQiLCJ1c2VySWQiOiIxNDAxMjkyNTk0In0=</vt:lpwstr>
  </property>
  <property fmtid="{D5CDD505-2E9C-101B-9397-08002B2CF9AE}" pid="3" name="KSOProductBuildVer">
    <vt:lpwstr>2052-12.1.0.21171</vt:lpwstr>
  </property>
  <property fmtid="{D5CDD505-2E9C-101B-9397-08002B2CF9AE}" pid="4" name="ICV">
    <vt:lpwstr>91D944F394B7421B8AF6078E71E3539B_13</vt:lpwstr>
  </property>
</Properties>
</file>