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CE6F" w14:textId="7A720655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代码中的命名均不能以下划线或美元符号开始，也不能以下划线或美元符号结束。</w:t>
      </w:r>
      <w:r w:rsidRPr="00EC668C">
        <w:br/>
        <w:t>反例：_name / __name / O b j e c t / n a m e / n a m e Object / name_ / name Object/name/</w:t>
      </w:r>
      <w:r w:rsidRPr="00EC668C">
        <w:rPr>
          <w:rFonts w:ascii="MS Gothic" w:eastAsia="MS Gothic" w:hAnsi="MS Gothic" w:cs="MS Gothic" w:hint="eastAsia"/>
        </w:rPr>
        <w:t>​</w:t>
      </w:r>
      <w:r w:rsidRPr="00EC668C">
        <w:t>name / Object$</w:t>
      </w:r>
    </w:p>
    <w:p w14:paraId="111B413C" w14:textId="12DF45A3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代码中的命名严禁使用拼音与英文混合的方式，更不允许直接使用中文的方式。</w:t>
      </w:r>
      <w:r w:rsidRPr="00EC668C">
        <w:br/>
        <w:t>说明：正确的英文拼写和语法可以让阅读者易于理解，避免歧义。注意，即使纯拼音命名方式</w:t>
      </w:r>
      <w:r w:rsidRPr="00EC668C">
        <w:br/>
        <w:t>也要避免采用。</w:t>
      </w:r>
      <w:r w:rsidRPr="00EC668C">
        <w:br/>
        <w:t>正例：alibaba / taobao / youku / hangzhou 等国际通用的名称，可视同英文。</w:t>
      </w:r>
      <w:r w:rsidRPr="00EC668C">
        <w:br/>
        <w:t>反例：DaZhePromotion [打折] / getPingfenByName() [评分] / int 某变量 = 3</w:t>
      </w:r>
    </w:p>
    <w:p w14:paraId="5DA24428" w14:textId="1DBBD84D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类名使用 UpperCamelCase 风格，必须遵从驼峰形式，但以下情形例外：DO / BO /</w:t>
      </w:r>
      <w:r w:rsidRPr="00EC668C">
        <w:br/>
        <w:t>DTO / VO / AO</w:t>
      </w:r>
      <w:r w:rsidRPr="00EC668C">
        <w:br/>
        <w:t>正例：MarcoPolo / UserDO / XmlService / TcpUdpDeal / TaPromotion</w:t>
      </w:r>
      <w:r w:rsidRPr="00EC668C">
        <w:br/>
        <w:t>反例：macroPolo / UserDo / XMLService / TCPUDPDeal / TAPromotion</w:t>
      </w:r>
    </w:p>
    <w:p w14:paraId="351D9690" w14:textId="3D952FEE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方法名、参数名、成员变量、局部变量都统一使用 lowerCamelCase 风格，必须遵从</w:t>
      </w:r>
      <w:r w:rsidRPr="00EC668C">
        <w:br/>
        <w:t>驼峰形式。</w:t>
      </w:r>
      <w:r w:rsidRPr="00EC668C">
        <w:br/>
        <w:t>正例： localValue / getHttpMessage() / inputUserId</w:t>
      </w:r>
    </w:p>
    <w:p w14:paraId="4B25D898" w14:textId="3C0E8EB3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常量命名全部大写，单词间用下划线隔开，力求语义表达完整清楚，不要嫌名字长。</w:t>
      </w:r>
      <w:r w:rsidRPr="00EC668C">
        <w:br/>
        <w:t>正例：MAX_STOCK_COUNT</w:t>
      </w:r>
      <w:r w:rsidRPr="00EC668C">
        <w:br/>
        <w:t>反例：MAX_COUNT</w:t>
      </w:r>
    </w:p>
    <w:p w14:paraId="05F32799" w14:textId="34351264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抽象类命名使用 Abstract 或 Base 开头；异常类命名使用 Exception 结尾；测试类</w:t>
      </w:r>
      <w:r w:rsidRPr="00EC668C">
        <w:br/>
        <w:t>命名以它要测试的类的名称开始，以 Test 结尾。</w:t>
      </w:r>
    </w:p>
    <w:p w14:paraId="5C42CD08" w14:textId="2E39F6B1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中括号是数组类型的一部分，数组定义如下：String[] args;</w:t>
      </w:r>
      <w:r w:rsidRPr="00EC668C">
        <w:br/>
        <w:t>反例：使用 String args[]的方式来定义。</w:t>
      </w:r>
    </w:p>
    <w:p w14:paraId="09C08B72" w14:textId="7155B606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POJO 类中布尔类型的变量，都不要加 is，否则部分框架解析会引起序列化错误。</w:t>
      </w:r>
      <w:r w:rsidRPr="00EC668C">
        <w:br/>
        <w:t>反例：定义为基本数据类型 Boolean isDeleted；的属性，它的方法也是 isDeleted()，RPC</w:t>
      </w:r>
      <w:r w:rsidRPr="00EC668C">
        <w:br/>
        <w:t>框架在反向解析的时候，“以为”对应的属性名称是 deleted，导致属性获取不到，进而抛出异</w:t>
      </w:r>
      <w:r w:rsidRPr="00EC668C">
        <w:br/>
        <w:t>常。</w:t>
      </w:r>
    </w:p>
    <w:p w14:paraId="3AB2383B" w14:textId="09866877" w:rsidR="00EC668C" w:rsidRP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包名统一使用小写，点分隔符之间有且仅有一个自然语义的英语单词。包名统一使用</w:t>
      </w:r>
      <w:r w:rsidRPr="00EC668C">
        <w:br/>
        <w:t>单数形式，但是类名如果有复数含义，类名可以使用复数形式。</w:t>
      </w:r>
      <w:r w:rsidRPr="00EC668C">
        <w:br/>
        <w:t>正例： 应用工具类包名为 com.alibaba.open.util、类名为 MessageUtils（此规则参考</w:t>
      </w:r>
      <w:r w:rsidRPr="00EC668C">
        <w:br/>
        <w:t>spring 的框架结构）</w:t>
      </w:r>
    </w:p>
    <w:p w14:paraId="76AC0A92" w14:textId="0B5E9679" w:rsidR="00EC668C" w:rsidRDefault="00EC668C" w:rsidP="00EC668C">
      <w:pPr>
        <w:numPr>
          <w:ilvl w:val="0"/>
          <w:numId w:val="1"/>
        </w:numPr>
      </w:pPr>
      <w:r>
        <w:t>a【强制】</w:t>
      </w:r>
      <w:r w:rsidRPr="00EC668C">
        <w:t>杜绝完全不规范的缩写，避免望文不知义。</w:t>
      </w:r>
      <w:r w:rsidRPr="00EC668C">
        <w:br/>
        <w:t>反例：AbstractClass“缩写”命名成 AbsClass；condition“缩写”命名成 condi，此类随</w:t>
      </w:r>
      <w:r w:rsidRPr="00EC668C">
        <w:br/>
      </w:r>
      <w:r w:rsidRPr="00EC668C">
        <w:lastRenderedPageBreak/>
        <w:t>意缩写严重降低了代码的可阅读性。</w:t>
      </w:r>
    </w:p>
    <w:p w14:paraId="6A446916" w14:textId="6FB98C22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【推荐】为了达到代码自解释的目标，任何自定义编程元素在命名时，使用尽量完整的单词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组合来表达其意。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正例：从远程仓库拉取代码的类命名为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PullCodeFromRemoteRepository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反例：变量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int a;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的随意命名方式。</w:t>
      </w:r>
    </w:p>
    <w:p w14:paraId="5D807158" w14:textId="3C41D862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【推荐】如果模块、接口、类、方法使用了设计模式，在命名时体现出具体模式。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说明：将设计模式体现在名字中，有利于阅读者快速理解架构设计理念。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正例：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public class OrderFactory;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  <w:t>public class LoginProxy;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  <w:t>public class ResourceObserver;</w:t>
      </w:r>
    </w:p>
    <w:p w14:paraId="23891C94" w14:textId="4516EDF6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【推荐】接口类中的方法和属性不要加任何修饰符号（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public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也不要加），保持代码的简洁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性，并加上有效的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Javadoc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注释。尽量不要在接口里定义变量，如果一定要定义变量，肯定是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与接口方法相关，并且是整个应用的基础常量。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正例：接口方法签名：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void f();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接口基础常量表示：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String COMPANY = “alibaba”;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反例：接口方法定义：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public abstract void f();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说明：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JDK8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中接口允许有默认实现，那么这个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default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方法，是对所有实现类都有价值的默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认实现。</w:t>
      </w:r>
    </w:p>
    <w:p w14:paraId="6008B17F" w14:textId="3DF3B2F9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【推荐】使用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CountDownLatch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进行异步转同步操作，每个线程退出前必须调用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countDown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方法，线程执行代码注意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catch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异常，确保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countDown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方法被执行到，避免主线程无法执行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至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await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方法，直到超时才返回结果。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说明：注意，子线程抛出异常堆栈，不能在主线程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try-catch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到。</w:t>
      </w:r>
    </w:p>
    <w:p w14:paraId="488E2F46" w14:textId="4925D173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【推荐】避免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Random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实例被多线程使用，虽然共享该实例是线程安全的，但会因竞争同一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  <w:t xml:space="preserve">seed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导致的性能下降。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说明：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Random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实例包括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java.util.Random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的实例或者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Math.random()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的方式。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正例：在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JDK7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之后，可以直接使用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API ThreadLocalRandom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，而在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JDK7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之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lastRenderedPageBreak/>
        <w:t>前，需要编码保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证每个线程持有一个实例。</w:t>
      </w:r>
    </w:p>
    <w:p w14:paraId="11B87DFA" w14:textId="4AE0FE32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【推荐】在并发场景下，通过双重检查锁（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double-checked locking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）实现延迟初始化的优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化问题隐患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可参考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The “Double-Checked Locking is Broken” Declaration)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，推荐解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决方案中较为简单一种（适用于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JDK5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及以上版本），将目标属性声明为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volatile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型。</w:t>
      </w:r>
    </w:p>
    <w:p w14:paraId="53D39078" w14:textId="234B5699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【推荐】循环体中的语句要考量性能，以下操作尽量移至循环体外处理，如定义对象、变量、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获取数据库连接，进行不必要的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try-catch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操作（这个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try-catch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是否可以移至循环体外）。</w:t>
      </w:r>
    </w:p>
    <w:p w14:paraId="765A1BEA" w14:textId="1C45F996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【推荐】接口入参保护，这种场景常见的是用于做批量操作的接口。</w:t>
      </w:r>
    </w:p>
    <w:p w14:paraId="524899B9" w14:textId="54FD3387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【推荐】与其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半吊子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英文来注释，不如用中文注释把问题说清楚。专有名词与关键字保持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英文原文即可。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反例：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“TCP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连接超时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解释成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传输控制协议连接超时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，理解反而费脑筋。</w:t>
      </w:r>
    </w:p>
    <w:p w14:paraId="463E24AD" w14:textId="10AE9883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【推荐】代码修改的同时，注释也要进行相应的修改，尤其是参数、返回值、异常、核心逻辑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等的修改。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说明：代码与注释更新不同步，就像路网与导航软件更新不同步一样，如果导航软件严重滞后，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就失去了导航的意义。</w:t>
      </w:r>
    </w:p>
    <w:p w14:paraId="53824BA6" w14:textId="0C4C4720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【参考】谨慎注释掉代码。在上方详细说明，而不是简单地注释掉。如果无用，则删除。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说明：代码被注释掉有两种可能性：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1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）后续会恢复此段代码逻辑。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）永久不用。前者如果没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有备注信息，难以知晓注释动机。后者建议直接删掉（代码仓库保存了历史代码）。</w:t>
      </w:r>
    </w:p>
    <w:p w14:paraId="489CFF96" w14:textId="655147C7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【参考】对于注释的要求：第一、能够准确反应设计思想和代码逻辑；第二、能够描述业务含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义，使别的程序员能够迅速了解到代码背后的信息。完全没有注释的大段代码对于阅读者形同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天书，注释是给自己看的，即使隔很长时间，也能清晰理解当时的思路；注释也是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lastRenderedPageBreak/>
        <w:t>给继任者看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的，使其能够快速接替自己的工作。</w:t>
      </w:r>
    </w:p>
    <w:p w14:paraId="4A0606FE" w14:textId="7A3B7D1F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【参考】好的命名、代码结构是自解释的，注释力求精简准确、表达到位。避免出现注释的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一个极端：过多过滥的注释，代码的逻辑一旦修改，修改注释是相当大的负担。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反例：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  <w:t>// put elephant into fridge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  <w:t>put(elephant, fridge);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方法名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put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，加上两个有意义的变量名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elephant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fridge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，已经说明了这是在干什么，语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义清晰的代码不需要额外的注释。</w:t>
      </w:r>
    </w:p>
    <w:p w14:paraId="64470E85" w14:textId="37D847F9" w:rsid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【参考】特殊注释标记，请注明标记人与标记时间。注意及时处理这些标记，通过标记扫描，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经常清理此类标记。线上故障有时候就是来源于这些标记处的代码。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  <w:t>1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待办事宜（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TODO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: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标记人，标记时间，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[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预计处理时间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]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表示需要实现，但目前还未实现的功能。这实际上是一个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Javadoc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的标签，目前的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Javadoc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还没有实现，但已经被广泛使用。只能应用于类，接口和方法（因为它是一个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Javadoc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标签）。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  <w:t>2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错误，不能工作（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FIXME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: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（标记人，标记时间，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[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预计处理时间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]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在注释中用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FIXME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标记某代码是错误的，而且不能工作，需要及时纠正的情况。</w:t>
      </w:r>
    </w:p>
    <w:p w14:paraId="54DF42A7" w14:textId="564B4713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volatile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解决多线程内存不可见问题。对于一写多读，是可以解决变量同步问题，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但是如果多写，同样无法解决线程安全问题。如果是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count++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操作，使用如下类实现：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  <w:t xml:space="preserve">AtomicInteger count = new AtomicInteger(); count.addAndGet(1);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如果是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JDK8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，推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荐使用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LongAdder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对象，比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AtomicLong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性能更好（减少乐观锁的重试次数）。</w:t>
      </w:r>
    </w:p>
    <w:p w14:paraId="140CEC1E" w14:textId="20F28CE1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HashMap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在容量不够进行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resize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时由于高并发可能出现死链，导致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CPU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飙升，在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开发过程中可以使用其它数据结构或加锁来规避此风险。</w:t>
      </w:r>
    </w:p>
    <w:p w14:paraId="4ECB0082" w14:textId="14135993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ThreadLocal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无法解决共享对象的更新问题，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ThreadLocal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对象建议使用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static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修饰。这个变量是针对一个线程内所有操作共享的，所以设置为静态变量，所有此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lastRenderedPageBreak/>
        <w:t>类实例共享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此静态变量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，也就是说在类第一次被使用时装载，只分配一块存储空间，所有此类的对象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只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要是这个线程内定义的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都可以操控这个变量。</w:t>
      </w:r>
    </w:p>
    <w:p w14:paraId="48A8D79B" w14:textId="49CB9FC4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 w:hint="eastAsia"/>
          <w:color w:val="24292E"/>
          <w:kern w:val="0"/>
          <w:szCs w:val="21"/>
        </w:rPr>
        <w:t>【参考】合理利用好集合的有序性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(sort)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和稳定性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(order)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，避免集合的无序性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(unsort)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EC668C">
        <w:rPr>
          <w:rFonts w:ascii="Segoe UI" w:eastAsia="宋体" w:hAnsi="Segoe UI" w:cs="Segoe UI" w:hint="eastAsia"/>
          <w:color w:val="24292E"/>
          <w:kern w:val="0"/>
          <w:szCs w:val="21"/>
        </w:rPr>
        <w:t>不稳定性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(unorder)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带来的负面影响。</w:t>
      </w:r>
      <w:r w:rsidRPr="00EC668C">
        <w:rPr>
          <w:rFonts w:ascii="Segoe UI" w:eastAsia="宋体" w:hAnsi="Segoe UI" w:cs="Segoe UI" w:hint="eastAsia"/>
          <w:color w:val="24292E"/>
          <w:kern w:val="0"/>
          <w:szCs w:val="21"/>
        </w:rPr>
        <w:t>说明：有序性是指遍历的结果是按某种比较规则依次排列的。稳定性指集合每次遍历的元素次序是一定的。如：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ArrayList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order/unsort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HashMap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unorder/unsort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TreeSet order/sort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7F4DEF39" w14:textId="237D1660" w:rsid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【参考】利用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Set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元素唯一的特性，可以快速对一个集合进行去重操作，避免使用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List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contains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方法进行遍历、对比、去重操作。</w:t>
      </w:r>
    </w:p>
    <w:p w14:paraId="4AC547B7" w14:textId="04A543F4" w:rsidR="00EC668C" w:rsidRPr="00EC668C" w:rsidRDefault="00EC668C" w:rsidP="00EC668C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【参考】枚举类名建议带上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Enum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后缀，枚举成员名称需要全大写，单词间用下划线隔开。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说明：枚举其实就是特殊的常量类，且构造方法被默认强制是私有。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正例：枚举名字为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 xml:space="preserve"> ProcessStatusEnum 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的成员名称：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SUCCESS / UNKOWN_REASON</w:t>
      </w:r>
      <w:r w:rsidRPr="00EC668C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61B9B64A" w14:textId="5877F32A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【强制】线上应用不要依赖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SNAPSHOT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版本（安全包除外）。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说明：不依赖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SNAPSHOT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版本是保证应用发布的幂等性。另外，也可以加快编译时的打包构建。</w:t>
      </w:r>
    </w:p>
    <w:p w14:paraId="2C931491" w14:textId="0CB8734B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【强制】二方库的新增或升级，保持除功能点之外的其它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jar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包仲裁结果不变。如果有改变，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必须明确评估和验证，建议进行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dependency:resolve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前后信息比对，如果仲裁结果完全不一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致，那么通过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dependency:tree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命令，找出差异点，进行排除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jar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包。</w:t>
      </w:r>
    </w:p>
    <w:p w14:paraId="2188D6CB" w14:textId="1B2BC057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【强制】二方库里可以定义枚举类型，参数可以使用枚举类型，但是接口返回值不允许使用枚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举类型或者包含枚举类型的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POJO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对象。</w:t>
      </w:r>
    </w:p>
    <w:p w14:paraId="19A4F49A" w14:textId="787E9701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【强制】依赖于一个二方库群时，必须定义一个统一的版本变量，避免版本号不一致。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说明：依赖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springframework-core,-context,-beans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，它们都是同一个版本，可以定义一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个变量来保存版本：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${spring.version}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，定义依赖的时候，引用该版本。</w:t>
      </w:r>
    </w:p>
    <w:p w14:paraId="1D24A001" w14:textId="2594888D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b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【推荐】给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JVM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设置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-XX:+HeapDumpOnOutOfMemoryError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参数，让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JVM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碰到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OOM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场景时输出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  <w:t xml:space="preserve">dump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信息。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lastRenderedPageBreak/>
        <w:t>说明：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OOM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的发生是有概率的，甚至有规律地相隔数月才出现一例，出现时的现场信息对查错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非常有价值。</w:t>
      </w:r>
    </w:p>
    <w:p w14:paraId="211B08FA" w14:textId="232074F4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b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【推荐】在线上生产环境，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JVM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Xms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Xmx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设置一样大小的内存容量，避免在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GC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后调整堆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大小带来的压力。</w:t>
      </w:r>
    </w:p>
    <w:p w14:paraId="253424A8" w14:textId="2F3375E8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【参考】服务器内部重定向使用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forward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；外部重定向地址使用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URL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拼装工具类来生成，否则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会带来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 xml:space="preserve"> URL 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维护不一致的问题和潜在的安全风险</w:t>
      </w:r>
    </w:p>
    <w:p w14:paraId="5831F45F" w14:textId="4AEBD3F6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【强制】所有的类都必须添加创建者和创建日期。</w:t>
      </w:r>
    </w:p>
    <w:p w14:paraId="0F78C9DD" w14:textId="542F5CEE" w:rsidR="009B430E" w:rsidRPr="009B430E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【强制】方法内部单行注释，在被注释语句上方另起一行，使用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//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注释。方法内部多行注释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使用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/* */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注释，注意与代码对齐。</w:t>
      </w:r>
    </w:p>
    <w:p w14:paraId="10D032DA" w14:textId="68264D77" w:rsidR="00EC668C" w:rsidRDefault="009B430E" w:rsidP="009B430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9B430E">
        <w:rPr>
          <w:rFonts w:ascii="Segoe UI" w:eastAsia="宋体" w:hAnsi="Segoe UI" w:cs="Segoe UI"/>
          <w:color w:val="24292E"/>
          <w:kern w:val="0"/>
          <w:szCs w:val="21"/>
        </w:rPr>
        <w:t>【强制】所有的枚举类型字段必须要有注释，说明每个数据项的用途。</w:t>
      </w:r>
    </w:p>
    <w:p w14:paraId="2D9EB627" w14:textId="6B720AD4" w:rsidR="0091091E" w:rsidRPr="0091091E" w:rsidRDefault="0091091E" w:rsidP="009109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【强制】在一个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 xml:space="preserve"> switch 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块内，每个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 xml:space="preserve"> case 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要么通过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 xml:space="preserve"> break/return 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等来终止，要么注释说明程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序将继续执行到哪一个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 xml:space="preserve"> case 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为止；在一个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 xml:space="preserve"> switch 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块内，都必须包含一个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 xml:space="preserve"> default 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语句并且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放在最后，即使它什么代码也没有。</w:t>
      </w:r>
    </w:p>
    <w:p w14:paraId="2076BF26" w14:textId="335A3A64" w:rsidR="0091091E" w:rsidRPr="00EC668C" w:rsidRDefault="0091091E" w:rsidP="0091091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【强制】在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 xml:space="preserve"> if/else/for/while/do 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语句中必须使用大括号。即使只有一行代码，避免采用单行的编码方式：</w:t>
      </w:r>
      <w:r w:rsidRPr="0091091E">
        <w:rPr>
          <w:rFonts w:ascii="Segoe UI" w:eastAsia="宋体" w:hAnsi="Segoe UI" w:cs="Segoe UI"/>
          <w:color w:val="24292E"/>
          <w:kern w:val="0"/>
          <w:szCs w:val="21"/>
        </w:rPr>
        <w:t>if (condition) statements;</w:t>
      </w:r>
    </w:p>
    <w:p w14:paraId="704A9B7F" w14:textId="77777777" w:rsidR="00C96C4C" w:rsidRPr="00EC668C" w:rsidRDefault="00C96C4C"/>
    <w:sectPr w:rsidR="00C96C4C" w:rsidRPr="00EC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966"/>
    <w:multiLevelType w:val="multilevel"/>
    <w:tmpl w:val="B6CA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31395"/>
    <w:multiLevelType w:val="multilevel"/>
    <w:tmpl w:val="EFCC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97E8A"/>
    <w:multiLevelType w:val="multilevel"/>
    <w:tmpl w:val="789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17E6D"/>
    <w:multiLevelType w:val="multilevel"/>
    <w:tmpl w:val="039A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73B55"/>
    <w:multiLevelType w:val="multilevel"/>
    <w:tmpl w:val="B8FE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A7292"/>
    <w:multiLevelType w:val="multilevel"/>
    <w:tmpl w:val="4A3C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24DE7"/>
    <w:multiLevelType w:val="multilevel"/>
    <w:tmpl w:val="C4E8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A3146"/>
    <w:multiLevelType w:val="multilevel"/>
    <w:tmpl w:val="1EBC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53DF2"/>
    <w:multiLevelType w:val="multilevel"/>
    <w:tmpl w:val="403E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10CF6"/>
    <w:multiLevelType w:val="multilevel"/>
    <w:tmpl w:val="B950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035C2"/>
    <w:multiLevelType w:val="multilevel"/>
    <w:tmpl w:val="46D2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7318F"/>
    <w:multiLevelType w:val="multilevel"/>
    <w:tmpl w:val="0F1C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4445B"/>
    <w:multiLevelType w:val="multilevel"/>
    <w:tmpl w:val="0D68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2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40"/>
    <w:rsid w:val="003B1640"/>
    <w:rsid w:val="0091091E"/>
    <w:rsid w:val="009B430E"/>
    <w:rsid w:val="00C96C4C"/>
    <w:rsid w:val="00D23D70"/>
    <w:rsid w:val="00E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E1F2"/>
  <w15:chartTrackingRefBased/>
  <w15:docId w15:val="{D0AA0327-B0A8-40B0-87CE-3620E05B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5</cp:revision>
  <dcterms:created xsi:type="dcterms:W3CDTF">2025-06-12T07:00:00Z</dcterms:created>
  <dcterms:modified xsi:type="dcterms:W3CDTF">2025-06-12T07:09:00Z</dcterms:modified>
</cp:coreProperties>
</file>