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DD3C" w14:textId="6209D2BE" w:rsidR="00580F9B" w:rsidRPr="00580F9B" w:rsidRDefault="00580F9B" w:rsidP="00580F9B">
      <w:pPr>
        <w:pStyle w:val="a3"/>
        <w:rPr>
          <w:b/>
          <w:bCs/>
          <w:sz w:val="40"/>
          <w:szCs w:val="40"/>
        </w:rPr>
      </w:pPr>
      <w:r w:rsidRPr="00580F9B">
        <w:rPr>
          <w:b/>
          <w:bCs/>
          <w:sz w:val="40"/>
          <w:szCs w:val="40"/>
        </w:rPr>
        <w:t>CMMI层次成熟度模型报告</w:t>
      </w:r>
    </w:p>
    <w:p w14:paraId="66E023A2" w14:textId="77777777" w:rsidR="00580F9B" w:rsidRPr="00580F9B" w:rsidRDefault="00580F9B" w:rsidP="00580F9B">
      <w:pPr>
        <w:pStyle w:val="1"/>
        <w:rPr>
          <w:sz w:val="22"/>
          <w:szCs w:val="22"/>
        </w:rPr>
      </w:pPr>
      <w:r w:rsidRPr="00580F9B">
        <w:rPr>
          <w:sz w:val="22"/>
          <w:szCs w:val="22"/>
        </w:rPr>
        <w:t>一、CMMI层次成熟度模型概述</w:t>
      </w:r>
    </w:p>
    <w:p w14:paraId="3FC3D9B7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能力成熟度模型集成（Capability Maturity Model Integration, CMMI）由美国卡内基梅隆大学软件工程研究所（SEI）推出，旨在通过系统化的过程改进机制，提升组织在软件开发、项目管理和工程实践等方面的能力。其核心理念是：过程能力的提升能够显著促进产品质量、团队协作与项目交付效率。</w:t>
      </w:r>
    </w:p>
    <w:p w14:paraId="57840F7B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CMMI模型将组织的过程能力划分为五个逐步演进的成熟度等级：</w:t>
      </w:r>
    </w:p>
    <w:p w14:paraId="0052BEE6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Level 1：初始级（Initial）</w:t>
      </w:r>
    </w:p>
    <w:p w14:paraId="01722F89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在此阶段，组织缺乏规范化的软件开发过程，流程执行依赖个体经验与自觉性。项目计划通常随意制定，管理手段粗放，导致项目质量与进度不稳定，偶有成功多依赖“英雄人物”。</w:t>
      </w:r>
    </w:p>
    <w:p w14:paraId="1496542B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Level 2：已管理级（Managed）</w:t>
      </w:r>
    </w:p>
    <w:p w14:paraId="6627BCB7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此等级下，组织开始建立基本的项目管理机制，诸如需求管理、项目计划与监控、配置管理等逐步制度化。尽管过程仍处于项目级别，但已具备可重复执行的能力。</w:t>
      </w:r>
    </w:p>
    <w:p w14:paraId="1D7F9565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Level 3：已定义级（Defined）</w:t>
      </w:r>
    </w:p>
    <w:p w14:paraId="42930029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组织不仅建立了标准过程文档，还能够针对不同项目进行裁剪与复用。过程管理上升</w:t>
      </w:r>
      <w:proofErr w:type="gramStart"/>
      <w:r w:rsidRPr="00580F9B">
        <w:rPr>
          <w:sz w:val="22"/>
        </w:rPr>
        <w:t>至组织级</w:t>
      </w:r>
      <w:proofErr w:type="gramEnd"/>
      <w:r w:rsidRPr="00580F9B">
        <w:rPr>
          <w:sz w:val="22"/>
        </w:rPr>
        <w:t>，强调过程资产库的构建与持续演进，强调需求开发、验证、确认等软件工程核心活动。</w:t>
      </w:r>
    </w:p>
    <w:p w14:paraId="1C79EEC7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Level 4：量化管理级（Quantitatively Managed）</w:t>
      </w:r>
    </w:p>
    <w:p w14:paraId="0CC9FF85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此阶段的组织开始使用数据和统计技术来控制过程质量与绩效。各项活动的可预测性和稳定性明显增强，风险与波动性被量化并纳入管理决策过程。</w:t>
      </w:r>
    </w:p>
    <w:p w14:paraId="3C5C3FC6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Level 5：优化级（Optimizing）</w:t>
      </w:r>
    </w:p>
    <w:p w14:paraId="3A075A15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组织将持续改进作为日常管理的核心任务，通过系统性地识别根因、部署创新，推动过程自我优化，实现基于数据驱动的闭环改进。</w:t>
      </w:r>
    </w:p>
    <w:p w14:paraId="4717B896" w14:textId="77777777" w:rsidR="00580F9B" w:rsidRPr="00580F9B" w:rsidRDefault="00580F9B" w:rsidP="00580F9B">
      <w:pPr>
        <w:rPr>
          <w:b/>
          <w:bCs/>
          <w:sz w:val="22"/>
        </w:rPr>
      </w:pPr>
      <w:r w:rsidRPr="00580F9B">
        <w:rPr>
          <w:b/>
          <w:bCs/>
          <w:sz w:val="22"/>
        </w:rPr>
        <w:t>二、医院管理系统项目过程成熟度评估</w:t>
      </w:r>
    </w:p>
    <w:p w14:paraId="74112DFA" w14:textId="79369F63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作为本学期软件项目管理课程的实践项目，我们小组开发了一个基于</w:t>
      </w:r>
      <w:proofErr w:type="spellStart"/>
      <w:r w:rsidRPr="00580F9B">
        <w:rPr>
          <w:sz w:val="22"/>
        </w:rPr>
        <w:t>SpringBoot</w:t>
      </w:r>
      <w:proofErr w:type="spellEnd"/>
      <w:r w:rsidRPr="00580F9B">
        <w:rPr>
          <w:sz w:val="22"/>
        </w:rPr>
        <w:t xml:space="preserve"> + Vue的医院管理系统。结合CMMI模型，我对该项目过程执行的系统性与规范性进行了回顾性评估，具体如下：</w:t>
      </w:r>
    </w:p>
    <w:p w14:paraId="521DC7B4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1. 项目过程能力分析</w:t>
      </w:r>
    </w:p>
    <w:p w14:paraId="5B833635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需求管理</w:t>
      </w:r>
      <w:r w:rsidRPr="00580F9B">
        <w:rPr>
          <w:sz w:val="22"/>
        </w:rPr>
        <w:t>：我们通过前期调研和用户访谈明确功能需求，产出了结构化的需求文档，但未形成变更追踪机制（处于Level 2的初级阶段）。</w:t>
      </w:r>
    </w:p>
    <w:p w14:paraId="53C365B8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项目计划</w:t>
      </w:r>
      <w:r w:rsidRPr="00580F9B">
        <w:rPr>
          <w:sz w:val="22"/>
        </w:rPr>
        <w:t>：制定了整体进度表与初步的任务分配，但缺乏详细的WBS分解与资源评估，执行中缺乏调整机制（部分达到了Level 2）。</w:t>
      </w:r>
    </w:p>
    <w:p w14:paraId="0A223537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项目监控</w:t>
      </w:r>
      <w:r w:rsidRPr="00580F9B">
        <w:rPr>
          <w:sz w:val="22"/>
        </w:rPr>
        <w:t>：我们设立了每周例会用于同步进度，但未形成可量化的监控指标与风险预警机制（Level 2实现不充分）。</w:t>
      </w:r>
    </w:p>
    <w:p w14:paraId="5D602BA3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技术选型与产品集成</w:t>
      </w:r>
      <w:r w:rsidRPr="00580F9B">
        <w:rPr>
          <w:sz w:val="22"/>
        </w:rPr>
        <w:t>：技术架构设计明确，前后端接口标准良好，部署流程清晰（基本达到了Level 3的标准）。</w:t>
      </w:r>
    </w:p>
    <w:p w14:paraId="4D76EFF2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测试与确认</w:t>
      </w:r>
      <w:r w:rsidRPr="00580F9B">
        <w:rPr>
          <w:sz w:val="22"/>
        </w:rPr>
        <w:t>：团队执行了系统测试和用户验收，但测试策略不完备，覆盖范围偏窄，未系统化管理缺陷（接近Level 2）。</w:t>
      </w:r>
    </w:p>
    <w:p w14:paraId="66DFE7AF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配置管理</w:t>
      </w:r>
      <w:r w:rsidRPr="00580F9B">
        <w:rPr>
          <w:sz w:val="22"/>
        </w:rPr>
        <w:t>：使用Git进行版本控制，代码合并频繁，但分支策略和审查流程不规范，缺乏配置审计（部分Level 2实现）。</w:t>
      </w:r>
    </w:p>
    <w:p w14:paraId="36C81D6F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lastRenderedPageBreak/>
        <w:t>过程质量保证</w:t>
      </w:r>
      <w:r w:rsidRPr="00580F9B">
        <w:rPr>
          <w:sz w:val="22"/>
        </w:rPr>
        <w:t>：未设专人负责质量管理，也缺乏对流程执行的一致性检查（未达到Level 2要求）。</w:t>
      </w:r>
    </w:p>
    <w:p w14:paraId="361E04A4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度量与分析</w:t>
      </w:r>
      <w:r w:rsidRPr="00580F9B">
        <w:rPr>
          <w:sz w:val="22"/>
        </w:rPr>
        <w:t>：过程度量缺失，项目执行主要依赖经验判断，缺少基于数据的管理手段（停留在Level 1）。</w:t>
      </w:r>
    </w:p>
    <w:p w14:paraId="38A4CED6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风险管理</w:t>
      </w:r>
      <w:r w:rsidRPr="00580F9B">
        <w:rPr>
          <w:sz w:val="22"/>
        </w:rPr>
        <w:t>：尽管项目后期出现了进度延迟，但未开展正式的风险评估和预警机制（尚未达到Level 3标准）。</w:t>
      </w:r>
    </w:p>
    <w:p w14:paraId="259FB79E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2. 综合成熟度判断</w:t>
      </w:r>
    </w:p>
    <w:p w14:paraId="7B53F3FF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从整体上来看，该项目处于</w:t>
      </w:r>
      <w:r w:rsidRPr="00580F9B">
        <w:rPr>
          <w:b/>
          <w:bCs/>
          <w:sz w:val="22"/>
        </w:rPr>
        <w:t>CMMI Level 1 向 Level 2 过渡</w:t>
      </w:r>
      <w:r w:rsidRPr="00580F9B">
        <w:rPr>
          <w:sz w:val="22"/>
        </w:rPr>
        <w:t>的状态。虽然我们团队在实践中逐步引入了一些项目管理方法，但受限于时间、经验和角色划分，许多过程仍依赖于成员的自发协作和责任心，缺乏制度化支撑。</w:t>
      </w:r>
    </w:p>
    <w:p w14:paraId="5EC48867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值得注意的是，尽管我们已开始在技术实现层面上迈向Level 3，如良好的接口文档、分层架构、模块解耦等，但这些“技术成熟”并未带动过程成熟度的全面提升。</w:t>
      </w:r>
    </w:p>
    <w:p w14:paraId="34B1C08B" w14:textId="77777777" w:rsidR="00580F9B" w:rsidRPr="00580F9B" w:rsidRDefault="00580F9B" w:rsidP="00580F9B">
      <w:pPr>
        <w:rPr>
          <w:b/>
          <w:bCs/>
          <w:sz w:val="22"/>
        </w:rPr>
      </w:pPr>
      <w:r w:rsidRPr="00580F9B">
        <w:rPr>
          <w:b/>
          <w:bCs/>
          <w:sz w:val="22"/>
        </w:rPr>
        <w:t>三、改进方向与阶段性目标</w:t>
      </w:r>
    </w:p>
    <w:p w14:paraId="22346845" w14:textId="399D9801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基于上述评估，我们制定了一个为期12个</w:t>
      </w:r>
      <w:r>
        <w:rPr>
          <w:rFonts w:hint="eastAsia"/>
          <w:sz w:val="22"/>
        </w:rPr>
        <w:t>周</w:t>
      </w:r>
      <w:r w:rsidRPr="00580F9B">
        <w:rPr>
          <w:sz w:val="22"/>
        </w:rPr>
        <w:t>的过程改进路线图，目标是在未来类似项目中，使团队整体软件过程能力达到CMMI Level 3 的标准。</w:t>
      </w:r>
    </w:p>
    <w:p w14:paraId="4F90D564" w14:textId="4886EDC1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第一阶段（0-3</w:t>
      </w:r>
      <w:r>
        <w:rPr>
          <w:rFonts w:hint="eastAsia"/>
          <w:b/>
          <w:bCs/>
          <w:sz w:val="22"/>
        </w:rPr>
        <w:t>周</w:t>
      </w:r>
      <w:r w:rsidRPr="00580F9B">
        <w:rPr>
          <w:b/>
          <w:bCs/>
          <w:sz w:val="22"/>
        </w:rPr>
        <w:t>）：强化基础过程与项目控制</w:t>
      </w:r>
    </w:p>
    <w:p w14:paraId="02572B42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任务管理细化</w:t>
      </w:r>
      <w:r w:rsidRPr="00580F9B">
        <w:rPr>
          <w:sz w:val="22"/>
        </w:rPr>
        <w:t>：引入WBS分解工具，实现任务粒度可控</w:t>
      </w:r>
    </w:p>
    <w:p w14:paraId="652332DB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需求流程优化</w:t>
      </w:r>
      <w:r w:rsidRPr="00580F9B">
        <w:rPr>
          <w:sz w:val="22"/>
        </w:rPr>
        <w:t>：建立需求审查流程和需求变更控制机制，提升需求可追踪性</w:t>
      </w:r>
    </w:p>
    <w:p w14:paraId="1262D807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代码质量控制</w:t>
      </w:r>
      <w:r w:rsidRPr="00580F9B">
        <w:rPr>
          <w:sz w:val="22"/>
        </w:rPr>
        <w:t>：设计代码审查制度，设置静态检查门槛，规范提交流程</w:t>
      </w:r>
    </w:p>
    <w:p w14:paraId="75062E33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配置管理制度化</w:t>
      </w:r>
      <w:r w:rsidRPr="00580F9B">
        <w:rPr>
          <w:sz w:val="22"/>
        </w:rPr>
        <w:t>：制定并执行Git Flow工作流，规范开发、测试、发布分支</w:t>
      </w:r>
    </w:p>
    <w:p w14:paraId="09275A6F" w14:textId="1AC8F53B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第二阶段（3-6</w:t>
      </w:r>
      <w:r>
        <w:rPr>
          <w:rFonts w:hint="eastAsia"/>
          <w:b/>
          <w:bCs/>
          <w:sz w:val="22"/>
        </w:rPr>
        <w:t>周</w:t>
      </w:r>
      <w:r w:rsidRPr="00580F9B">
        <w:rPr>
          <w:b/>
          <w:bCs/>
          <w:sz w:val="22"/>
        </w:rPr>
        <w:t>）：推进组织标准与工程实践规范化</w:t>
      </w:r>
    </w:p>
    <w:p w14:paraId="45C50A33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统一开发标准</w:t>
      </w:r>
      <w:r w:rsidRPr="00580F9B">
        <w:rPr>
          <w:sz w:val="22"/>
        </w:rPr>
        <w:t>：建立项目开发流程手册，覆盖开发、测试、部署各环节</w:t>
      </w:r>
    </w:p>
    <w:p w14:paraId="33251102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完善测试体系</w:t>
      </w:r>
      <w:r w:rsidRPr="00580F9B">
        <w:rPr>
          <w:sz w:val="22"/>
        </w:rPr>
        <w:t>：构建从单元测试到回归测试的全</w:t>
      </w:r>
      <w:proofErr w:type="gramStart"/>
      <w:r w:rsidRPr="00580F9B">
        <w:rPr>
          <w:sz w:val="22"/>
        </w:rPr>
        <w:t>栈</w:t>
      </w:r>
      <w:proofErr w:type="gramEnd"/>
      <w:r w:rsidRPr="00580F9B">
        <w:rPr>
          <w:sz w:val="22"/>
        </w:rPr>
        <w:t>测试方案，并逐步引入CI工具（如Jenkins）</w:t>
      </w:r>
    </w:p>
    <w:p w14:paraId="300A4255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风险识别机制</w:t>
      </w:r>
      <w:r w:rsidRPr="00580F9B">
        <w:rPr>
          <w:sz w:val="22"/>
        </w:rPr>
        <w:t>：每阶段引入风险评估表与风险登记册，推动“事前预防”替代“事后补救”</w:t>
      </w:r>
    </w:p>
    <w:p w14:paraId="149F9118" w14:textId="611BA01F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第三阶段（6-12</w:t>
      </w:r>
      <w:r>
        <w:rPr>
          <w:rFonts w:hint="eastAsia"/>
          <w:b/>
          <w:bCs/>
          <w:sz w:val="22"/>
        </w:rPr>
        <w:t>周</w:t>
      </w:r>
      <w:r w:rsidRPr="00580F9B">
        <w:rPr>
          <w:b/>
          <w:bCs/>
          <w:sz w:val="22"/>
        </w:rPr>
        <w:t>）：迈向量化管理与持续优化</w:t>
      </w:r>
    </w:p>
    <w:p w14:paraId="488E13DE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建立度量机制</w:t>
      </w:r>
      <w:r w:rsidRPr="00580F9B">
        <w:rPr>
          <w:sz w:val="22"/>
        </w:rPr>
        <w:t>：定义并追踪关键过程指标，如计划完成率、缺陷密度、代码覆盖率等</w:t>
      </w:r>
    </w:p>
    <w:p w14:paraId="0D9D16CD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数据驱动预测</w:t>
      </w:r>
      <w:r w:rsidRPr="00580F9B">
        <w:rPr>
          <w:sz w:val="22"/>
        </w:rPr>
        <w:t>：基于历史数据，使用Burn Down Chart等工具实现进度预测与预警</w:t>
      </w:r>
    </w:p>
    <w:p w14:paraId="5E806035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b/>
          <w:bCs/>
          <w:sz w:val="22"/>
        </w:rPr>
        <w:t>过程评审与反馈</w:t>
      </w:r>
      <w:r w:rsidRPr="00580F9B">
        <w:rPr>
          <w:sz w:val="22"/>
        </w:rPr>
        <w:t>：定期进行Sprint回顾与过程回顾会议，制定过程改进建议清单</w:t>
      </w:r>
    </w:p>
    <w:p w14:paraId="7DF7B1C2" w14:textId="77777777" w:rsidR="00580F9B" w:rsidRPr="00580F9B" w:rsidRDefault="00580F9B" w:rsidP="00580F9B">
      <w:pPr>
        <w:rPr>
          <w:b/>
          <w:bCs/>
          <w:sz w:val="22"/>
        </w:rPr>
      </w:pPr>
      <w:r w:rsidRPr="00580F9B">
        <w:rPr>
          <w:b/>
          <w:bCs/>
          <w:sz w:val="22"/>
        </w:rPr>
        <w:t>四、关键改进措施实践建议</w:t>
      </w:r>
    </w:p>
    <w:p w14:paraId="226B5DE2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针对项目中暴露出的具体短板，以下为我们后续项目中拟采取的具体实践措施：</w:t>
      </w:r>
    </w:p>
    <w:p w14:paraId="0BFD6B11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1. 在需求管理方面</w:t>
      </w:r>
    </w:p>
    <w:p w14:paraId="6E748D19" w14:textId="28EEE39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建立需求库，并配置唯一标识符，便于后续的追踪与验证；通过敏捷看板管理需求状态，实现“从需求到部署”的全流程可视化；在迭代规划会议中评估新需求的优先级与实现成本。</w:t>
      </w:r>
    </w:p>
    <w:p w14:paraId="0855E2B5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2. 在测试保障方面</w:t>
      </w:r>
    </w:p>
    <w:p w14:paraId="726B4C84" w14:textId="1682628B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所有新增功能必须绑定测试用例，执行覆盖率检查，提升验证全面性；针对关键接口设计断言测试，用Postman + Newman执行夜间批量测试；引入Mock工具实现前后端解耦测试，加快开发进度与定位问题能力。</w:t>
      </w:r>
    </w:p>
    <w:p w14:paraId="1963674E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3. 在开发运维协作方面</w:t>
      </w:r>
    </w:p>
    <w:p w14:paraId="612102C9" w14:textId="0002FE0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将部署脚本纳入版本控制，支持一键部署与环境配置自动化；设置日志监控与告警机制，快速定位运行时异常；对接口使用Swagger统一管理文档，方便前后端同步与测</w:t>
      </w:r>
      <w:r w:rsidRPr="00580F9B">
        <w:rPr>
          <w:sz w:val="22"/>
        </w:rPr>
        <w:lastRenderedPageBreak/>
        <w:t>试验证。</w:t>
      </w:r>
    </w:p>
    <w:p w14:paraId="4A74D10E" w14:textId="77777777" w:rsidR="00580F9B" w:rsidRPr="00580F9B" w:rsidRDefault="00580F9B" w:rsidP="00580F9B">
      <w:pPr>
        <w:ind w:firstLineChars="200" w:firstLine="440"/>
        <w:rPr>
          <w:b/>
          <w:bCs/>
          <w:sz w:val="22"/>
        </w:rPr>
      </w:pPr>
      <w:r w:rsidRPr="00580F9B">
        <w:rPr>
          <w:b/>
          <w:bCs/>
          <w:sz w:val="22"/>
        </w:rPr>
        <w:t>4. 在团队协作机制方面</w:t>
      </w:r>
    </w:p>
    <w:p w14:paraId="62A6DB9C" w14:textId="307AA160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每日开展站立会议，确保信息同步、障碍早发现；Sprint结束后进行回顾会议，识别团队瓶颈与流程改进点；鼓励成员在技术分享会上复盘经验，实现知识共享与团队学习。</w:t>
      </w:r>
    </w:p>
    <w:p w14:paraId="3842DE18" w14:textId="3706D75D" w:rsidR="00580F9B" w:rsidRPr="00580F9B" w:rsidRDefault="00580F9B" w:rsidP="00580F9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五</w:t>
      </w:r>
      <w:r w:rsidRPr="00580F9B">
        <w:rPr>
          <w:b/>
          <w:bCs/>
          <w:sz w:val="22"/>
        </w:rPr>
        <w:t>、预期成效与展望</w:t>
      </w:r>
    </w:p>
    <w:p w14:paraId="784F012D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通过实施上述改进路径，我们预计将实现以下转变：</w:t>
      </w:r>
    </w:p>
    <w:p w14:paraId="09ED1FF9" w14:textId="169EED82" w:rsidR="00580F9B" w:rsidRPr="00580F9B" w:rsidRDefault="00580F9B" w:rsidP="00580F9B">
      <w:pPr>
        <w:rPr>
          <w:sz w:val="22"/>
        </w:rPr>
      </w:pPr>
      <w:r>
        <w:rPr>
          <w:rFonts w:hint="eastAsia"/>
          <w:b/>
          <w:bCs/>
          <w:sz w:val="22"/>
        </w:rPr>
        <w:t>1.</w:t>
      </w:r>
      <w:r w:rsidRPr="00580F9B">
        <w:rPr>
          <w:b/>
          <w:bCs/>
          <w:sz w:val="22"/>
        </w:rPr>
        <w:t>过程执行稳定性增强</w:t>
      </w:r>
      <w:r w:rsidRPr="00580F9B">
        <w:rPr>
          <w:sz w:val="22"/>
        </w:rPr>
        <w:t>：减少因个体经验差异带来的执行偏差</w:t>
      </w:r>
    </w:p>
    <w:p w14:paraId="68F05A69" w14:textId="29957D3C" w:rsidR="00580F9B" w:rsidRPr="00580F9B" w:rsidRDefault="00580F9B" w:rsidP="00580F9B">
      <w:pPr>
        <w:rPr>
          <w:sz w:val="22"/>
        </w:rPr>
      </w:pPr>
      <w:r>
        <w:rPr>
          <w:rFonts w:hint="eastAsia"/>
          <w:b/>
          <w:bCs/>
          <w:sz w:val="22"/>
        </w:rPr>
        <w:t>2.</w:t>
      </w:r>
      <w:r w:rsidRPr="00580F9B">
        <w:rPr>
          <w:b/>
          <w:bCs/>
          <w:sz w:val="22"/>
        </w:rPr>
        <w:t>项目可控性提升</w:t>
      </w:r>
      <w:r w:rsidRPr="00580F9B">
        <w:rPr>
          <w:sz w:val="22"/>
        </w:rPr>
        <w:t>：项目状态透明，过程节点明确，风险可识别</w:t>
      </w:r>
    </w:p>
    <w:p w14:paraId="67C96EDF" w14:textId="72FD690B" w:rsidR="00580F9B" w:rsidRPr="00580F9B" w:rsidRDefault="00580F9B" w:rsidP="00580F9B">
      <w:pPr>
        <w:rPr>
          <w:sz w:val="22"/>
        </w:rPr>
      </w:pPr>
      <w:r>
        <w:rPr>
          <w:rFonts w:hint="eastAsia"/>
          <w:b/>
          <w:bCs/>
          <w:sz w:val="22"/>
        </w:rPr>
        <w:t>3.</w:t>
      </w:r>
      <w:r w:rsidRPr="00580F9B">
        <w:rPr>
          <w:b/>
          <w:bCs/>
          <w:sz w:val="22"/>
        </w:rPr>
        <w:t>产品质量可预测</w:t>
      </w:r>
      <w:r w:rsidRPr="00580F9B">
        <w:rPr>
          <w:sz w:val="22"/>
        </w:rPr>
        <w:t>：测试策略全面，缺陷控制更具系统性</w:t>
      </w:r>
    </w:p>
    <w:p w14:paraId="35AF3D19" w14:textId="5292B4C2" w:rsidR="00580F9B" w:rsidRPr="00580F9B" w:rsidRDefault="00580F9B" w:rsidP="00580F9B">
      <w:pPr>
        <w:rPr>
          <w:sz w:val="22"/>
        </w:rPr>
      </w:pPr>
      <w:r>
        <w:rPr>
          <w:rFonts w:hint="eastAsia"/>
          <w:b/>
          <w:bCs/>
          <w:sz w:val="22"/>
        </w:rPr>
        <w:t>4.</w:t>
      </w:r>
      <w:r w:rsidRPr="00580F9B">
        <w:rPr>
          <w:b/>
          <w:bCs/>
          <w:sz w:val="22"/>
        </w:rPr>
        <w:t>团队能力同步提升</w:t>
      </w:r>
      <w:r w:rsidRPr="00580F9B">
        <w:rPr>
          <w:sz w:val="22"/>
        </w:rPr>
        <w:t>：通过培训和制度实践实现能力传承</w:t>
      </w:r>
    </w:p>
    <w:p w14:paraId="1EC7CAFD" w14:textId="1FC4D2A9" w:rsidR="00580F9B" w:rsidRPr="00580F9B" w:rsidRDefault="00580F9B" w:rsidP="00580F9B">
      <w:pPr>
        <w:rPr>
          <w:sz w:val="22"/>
        </w:rPr>
      </w:pPr>
      <w:r>
        <w:rPr>
          <w:rFonts w:hint="eastAsia"/>
          <w:b/>
          <w:bCs/>
          <w:sz w:val="22"/>
        </w:rPr>
        <w:t>5.</w:t>
      </w:r>
      <w:r w:rsidRPr="00580F9B">
        <w:rPr>
          <w:b/>
          <w:bCs/>
          <w:sz w:val="22"/>
        </w:rPr>
        <w:t>组织积累与复用能力增强</w:t>
      </w:r>
      <w:r w:rsidRPr="00580F9B">
        <w:rPr>
          <w:sz w:val="22"/>
        </w:rPr>
        <w:t>：建立可复制、可沉淀、可演化的组织过程资产</w:t>
      </w:r>
    </w:p>
    <w:p w14:paraId="71C31CC1" w14:textId="77777777" w:rsidR="00580F9B" w:rsidRPr="00580F9B" w:rsidRDefault="00580F9B" w:rsidP="00580F9B">
      <w:pPr>
        <w:rPr>
          <w:b/>
          <w:bCs/>
          <w:sz w:val="22"/>
        </w:rPr>
      </w:pPr>
      <w:r w:rsidRPr="00580F9B">
        <w:rPr>
          <w:b/>
          <w:bCs/>
          <w:sz w:val="22"/>
        </w:rPr>
        <w:t>七、总结与个人反思</w:t>
      </w:r>
    </w:p>
    <w:p w14:paraId="653317F0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在本项目中，我们团队虽然在功能实现上取得了阶段性成果，但从过程管理的视角来看，仍处于相对初级的发展阶段。此次通过CMMI模型的剖析与评估，不仅让我更系统地理解了过程改进的重要性，也促使我在后续项目中更加注重开发之外的管理实践。</w:t>
      </w:r>
    </w:p>
    <w:p w14:paraId="742A4DE4" w14:textId="77777777" w:rsidR="00580F9B" w:rsidRPr="00580F9B" w:rsidRDefault="00580F9B" w:rsidP="00580F9B">
      <w:pPr>
        <w:ind w:firstLineChars="200" w:firstLine="440"/>
        <w:rPr>
          <w:sz w:val="22"/>
        </w:rPr>
      </w:pPr>
      <w:r w:rsidRPr="00580F9B">
        <w:rPr>
          <w:sz w:val="22"/>
        </w:rPr>
        <w:t>相比以往单纯追求“做出一个能运行的系统”，我意识到，一个真正可持续、可交付、可维护的软件系统，离不开扎实的过程支撑与团队协作机制。未来，我将持续学习项目管理、质量控制等知识，并将其应用于实际项目中，推动个人与团队能力的共同进化。</w:t>
      </w:r>
    </w:p>
    <w:p w14:paraId="1642341B" w14:textId="77777777" w:rsidR="009A18EB" w:rsidRDefault="009A18EB">
      <w:pPr>
        <w:rPr>
          <w:rFonts w:hint="eastAsia"/>
        </w:rPr>
      </w:pPr>
    </w:p>
    <w:sectPr w:rsidR="009A1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50D4"/>
    <w:multiLevelType w:val="multilevel"/>
    <w:tmpl w:val="58C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4DEC"/>
    <w:multiLevelType w:val="multilevel"/>
    <w:tmpl w:val="5310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72F0A"/>
    <w:multiLevelType w:val="multilevel"/>
    <w:tmpl w:val="9966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3A0"/>
    <w:multiLevelType w:val="multilevel"/>
    <w:tmpl w:val="5DD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C03FC"/>
    <w:multiLevelType w:val="multilevel"/>
    <w:tmpl w:val="2262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A5E84"/>
    <w:multiLevelType w:val="multilevel"/>
    <w:tmpl w:val="4E1A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E3925"/>
    <w:multiLevelType w:val="multilevel"/>
    <w:tmpl w:val="0D12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10BFD"/>
    <w:multiLevelType w:val="multilevel"/>
    <w:tmpl w:val="5450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D2A6C"/>
    <w:multiLevelType w:val="multilevel"/>
    <w:tmpl w:val="4412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912820">
    <w:abstractNumId w:val="1"/>
  </w:num>
  <w:num w:numId="2" w16cid:durableId="697465568">
    <w:abstractNumId w:val="3"/>
  </w:num>
  <w:num w:numId="3" w16cid:durableId="1103920479">
    <w:abstractNumId w:val="4"/>
  </w:num>
  <w:num w:numId="4" w16cid:durableId="1774982621">
    <w:abstractNumId w:val="0"/>
  </w:num>
  <w:num w:numId="5" w16cid:durableId="357586923">
    <w:abstractNumId w:val="6"/>
  </w:num>
  <w:num w:numId="6" w16cid:durableId="1737704852">
    <w:abstractNumId w:val="2"/>
  </w:num>
  <w:num w:numId="7" w16cid:durableId="2125076374">
    <w:abstractNumId w:val="7"/>
  </w:num>
  <w:num w:numId="8" w16cid:durableId="1020861286">
    <w:abstractNumId w:val="8"/>
  </w:num>
  <w:num w:numId="9" w16cid:durableId="1142962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B4"/>
    <w:rsid w:val="00580F9B"/>
    <w:rsid w:val="009A18EB"/>
    <w:rsid w:val="00A35C33"/>
    <w:rsid w:val="00D5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05141"/>
  <w15:chartTrackingRefBased/>
  <w15:docId w15:val="{B63397E2-8375-4D9F-B871-FADCC164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5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5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5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5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5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5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5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5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5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5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15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5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5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5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5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5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5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5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5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5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5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5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437</Words>
  <Characters>2492</Characters>
  <Application>Microsoft Office Word</Application>
  <DocSecurity>0</DocSecurity>
  <Lines>20</Lines>
  <Paragraphs>5</Paragraphs>
  <ScaleCrop>false</ScaleCrop>
  <Company>HP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 Pardo</dc:creator>
  <cp:keywords/>
  <dc:description/>
  <cp:lastModifiedBy>Felis Pardo</cp:lastModifiedBy>
  <cp:revision>2</cp:revision>
  <dcterms:created xsi:type="dcterms:W3CDTF">2025-06-26T07:30:00Z</dcterms:created>
  <dcterms:modified xsi:type="dcterms:W3CDTF">2025-06-26T07:38:00Z</dcterms:modified>
</cp:coreProperties>
</file>