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B6051" w14:textId="76C30159" w:rsidR="002B46FC" w:rsidRPr="00A42F5E" w:rsidRDefault="002B46FC" w:rsidP="00A42F5E">
      <w:pPr>
        <w:jc w:val="center"/>
        <w:rPr>
          <w:rFonts w:ascii="黑体" w:eastAsia="黑体" w:hAnsi="黑体" w:hint="eastAsia"/>
          <w:b/>
          <w:bCs/>
          <w:sz w:val="28"/>
          <w:szCs w:val="32"/>
        </w:rPr>
      </w:pPr>
      <w:r w:rsidRPr="00A42F5E">
        <w:rPr>
          <w:rFonts w:ascii="黑体" w:eastAsia="黑体" w:hAnsi="黑体" w:hint="eastAsia"/>
          <w:b/>
          <w:bCs/>
          <w:sz w:val="28"/>
          <w:szCs w:val="32"/>
        </w:rPr>
        <w:t>C++ 技术管理规范</w:t>
      </w:r>
    </w:p>
    <w:p w14:paraId="26469659" w14:textId="567373D6" w:rsidR="002B46FC" w:rsidRDefault="002B46FC" w:rsidP="00A42F5E">
      <w:pPr>
        <w:jc w:val="center"/>
        <w:rPr>
          <w:rFonts w:hint="eastAsia"/>
        </w:rPr>
      </w:pPr>
      <w:r>
        <w:rPr>
          <w:rFonts w:hint="eastAsia"/>
        </w:rPr>
        <w:t>（基于 Google C++ Style Guide 和业界实践）</w:t>
      </w:r>
    </w:p>
    <w:p w14:paraId="7D0295BE" w14:textId="6D9A16ED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一、格式规范  </w:t>
      </w:r>
    </w:p>
    <w:p w14:paraId="673789D0" w14:textId="07D950DA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1. a 缩进必须使用 4 个空格，禁止使用 Tab 键。  </w:t>
      </w:r>
    </w:p>
    <w:p w14:paraId="58AEF110" w14:textId="7F3A3A2E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2. a 函数/类定义的大括号换行：  </w:t>
      </w:r>
    </w:p>
    <w:p w14:paraId="4E45F254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void Function() {  // 函数左大括号不换行  </w:t>
      </w:r>
    </w:p>
    <w:p w14:paraId="6C6E503D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  if (condition) {  // 控制语句左大括号不换行  </w:t>
      </w:r>
    </w:p>
    <w:p w14:paraId="5F091830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    // ...  </w:t>
      </w:r>
    </w:p>
    <w:p w14:paraId="7AF1D628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  }  </w:t>
      </w:r>
    </w:p>
    <w:p w14:paraId="2AB1ABE0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}  </w:t>
      </w:r>
    </w:p>
    <w:p w14:paraId="241F36D4" w14:textId="74E04BCF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3. a 行宽不超过 120 字符，超长需换行对齐参数或表达式。  </w:t>
      </w:r>
    </w:p>
    <w:p w14:paraId="5C872194" w14:textId="50A5D3F2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4. b 运算符前后加空格（`a = b + c;`），但单目运算符不加（`++i;`）。  </w:t>
      </w:r>
    </w:p>
    <w:p w14:paraId="47201E4E" w14:textId="70C4E33E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5. a 头文件使用 `#pragma once` 或标准宏守卫：  </w:t>
      </w:r>
    </w:p>
    <w:p w14:paraId="085B7A13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#ifndef PROJECT_FILENAME_H  </w:t>
      </w:r>
    </w:p>
    <w:p w14:paraId="3866E02D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#define PROJECT_FILENAME_H  </w:t>
      </w:r>
    </w:p>
    <w:p w14:paraId="5DB2FDCE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// ...  </w:t>
      </w:r>
    </w:p>
    <w:p w14:paraId="437D13BF" w14:textId="4C4EAE2B" w:rsidR="002B46FC" w:rsidRDefault="002B46FC" w:rsidP="002B46FC">
      <w:r>
        <w:rPr>
          <w:rFonts w:hint="eastAsia"/>
        </w:rPr>
        <w:t xml:space="preserve">   #endif  </w:t>
      </w:r>
    </w:p>
    <w:p w14:paraId="5600CE16" w14:textId="77777777" w:rsidR="00A42F5E" w:rsidRDefault="00A42F5E" w:rsidP="002B46FC">
      <w:pPr>
        <w:rPr>
          <w:rFonts w:hint="eastAsia"/>
        </w:rPr>
      </w:pPr>
    </w:p>
    <w:p w14:paraId="306B56A3" w14:textId="724D8F84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二、命名规范  </w:t>
      </w:r>
    </w:p>
    <w:p w14:paraId="20E7734C" w14:textId="126A74E9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6. a 类/结构体/枚举：大驼峰（`MyClass`）。  </w:t>
      </w:r>
    </w:p>
    <w:p w14:paraId="6A3EFA68" w14:textId="24670578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7. a 函数：大驼峰（`CalculateTotal()`）。  </w:t>
      </w:r>
    </w:p>
    <w:p w14:paraId="0D1952C8" w14:textId="4916E2BC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8. a 变量：小驼峰（`userCount`），类成员变量加 `m_` 前缀（`m_instanceCount`）。  </w:t>
      </w:r>
    </w:p>
    <w:p w14:paraId="1F8984D2" w14:textId="02B2580D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9. a 常量：k 前缀 + 大驼峰（`kMaxBufferSize`）。  </w:t>
      </w:r>
    </w:p>
    <w:p w14:paraId="79B92EAC" w14:textId="66A0CF68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10. a 枚举值：全大写 + 下划线（`COLOR_RED`）。  </w:t>
      </w:r>
    </w:p>
    <w:p w14:paraId="50407A23" w14:textId="2341EB6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11. b 命名空间：全小写 + 下划线（`project_utils`）。  </w:t>
      </w:r>
    </w:p>
    <w:p w14:paraId="549A8215" w14:textId="77777777" w:rsidR="002B46FC" w:rsidRDefault="002B46FC" w:rsidP="002B46FC">
      <w:pPr>
        <w:rPr>
          <w:rFonts w:hint="eastAsia"/>
        </w:rPr>
      </w:pPr>
    </w:p>
    <w:p w14:paraId="467D32A6" w14:textId="4FE4DDAA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三、注释规范  </w:t>
      </w:r>
    </w:p>
    <w:p w14:paraId="4C0CEE09" w14:textId="62D8D36B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12. a 公共 API 必须用 Doxygen 风格注释：  </w:t>
      </w:r>
    </w:p>
    <w:p w14:paraId="5D4C987E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 /// @brief 计算两个数的和  </w:t>
      </w:r>
    </w:p>
    <w:p w14:paraId="5E82F316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 /// @param a 加数  </w:t>
      </w:r>
    </w:p>
    <w:p w14:paraId="60B4809C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 /// @param b 被加数  </w:t>
      </w:r>
    </w:p>
    <w:p w14:paraId="07B6D6EA" w14:textId="7777777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   /// @return 和  </w:t>
      </w:r>
    </w:p>
    <w:p w14:paraId="44FB794A" w14:textId="5B4AFBE2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13. a 复杂逻辑必须添加行内注释。  </w:t>
      </w:r>
    </w:p>
    <w:p w14:paraId="7E68F501" w14:textId="39DD4D93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14. b 文件头部注明版权、作者和功能概述。  </w:t>
      </w:r>
    </w:p>
    <w:p w14:paraId="1B8C2180" w14:textId="67B3EED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15. a 废弃代码用 `// DEPRECATED: 替代方案` 标记。  </w:t>
      </w:r>
    </w:p>
    <w:p w14:paraId="69EDE1F8" w14:textId="77777777" w:rsidR="002B46FC" w:rsidRDefault="002B46FC" w:rsidP="002B46FC">
      <w:pPr>
        <w:rPr>
          <w:rFonts w:hint="eastAsia"/>
        </w:rPr>
      </w:pPr>
    </w:p>
    <w:p w14:paraId="6602E951" w14:textId="031A3DAC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四、设计规范  </w:t>
      </w:r>
    </w:p>
    <w:p w14:paraId="18BDBCCB" w14:textId="1AFE9115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16. a 禁止使用裸指针，资源管理必须用 智能指针（`unique_ptr`, `shared_ptr`）。  </w:t>
      </w:r>
    </w:p>
    <w:p w14:paraId="42006E98" w14:textId="1E3191BF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17. a 禁用 C 风格字符串/数组，用 `std::string` 和 `std::vector`。  </w:t>
      </w:r>
    </w:p>
    <w:p w14:paraId="259F9590" w14:textId="0EFED242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18. a 类设计遵循 单一职责原则（一个类一个功能）。  </w:t>
      </w:r>
    </w:p>
    <w:p w14:paraId="76396EB4" w14:textId="7613ADC6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19. a 优先使用 组合 而非继承。  </w:t>
      </w:r>
    </w:p>
    <w:p w14:paraId="1458F4D7" w14:textId="1F4EAF34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20. a 接口类命名以 `I` 开头（`IReadable`）。  </w:t>
      </w:r>
    </w:p>
    <w:p w14:paraId="33B5A2EA" w14:textId="3AE481AE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21. a 禁用 C++ 异常（项目统一错误码或 `std::optional`）。  </w:t>
      </w:r>
    </w:p>
    <w:p w14:paraId="5A37B76F" w14:textId="6F8B6071" w:rsidR="002B46FC" w:rsidRDefault="002B46FC" w:rsidP="002B46FC">
      <w:pPr>
        <w:rPr>
          <w:rFonts w:hint="eastAsia"/>
        </w:rPr>
      </w:pPr>
      <w:r>
        <w:rPr>
          <w:rFonts w:hint="eastAsia"/>
        </w:rPr>
        <w:lastRenderedPageBreak/>
        <w:t xml:space="preserve">22. a 禁用 RTTI（禁用 `dynamic_cast`/`typeid`）。  </w:t>
      </w:r>
    </w:p>
    <w:p w14:paraId="268501A8" w14:textId="6780E96A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23. a 成员变量初始化：声明时初始化 或 构造函数初始化列表。  </w:t>
      </w:r>
    </w:p>
    <w:p w14:paraId="579D45D3" w14:textId="0112D4F9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24. a 函数参数顺序：输入参数在前，输出参数在后。  </w:t>
      </w:r>
    </w:p>
    <w:p w14:paraId="478C878B" w14:textId="77777777" w:rsidR="002B46FC" w:rsidRDefault="002B46FC" w:rsidP="002B46FC">
      <w:pPr>
        <w:rPr>
          <w:rFonts w:hint="eastAsia"/>
        </w:rPr>
      </w:pPr>
    </w:p>
    <w:p w14:paraId="7538BBCE" w14:textId="5131837B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五、内存与性能  </w:t>
      </w:r>
    </w:p>
    <w:p w14:paraId="1C89C5A6" w14:textId="10CC3212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25. a 避免拷贝大对象，传递 const 引用（`const vector&lt;T&gt;&amp;`）。  </w:t>
      </w:r>
    </w:p>
    <w:p w14:paraId="6C7035DD" w14:textId="767A0CF8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26. b 循环中避免重复计算（如提前缓存 `size()` 结果）。  </w:t>
      </w:r>
    </w:p>
    <w:p w14:paraId="27CF40D8" w14:textId="0228EFC7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27. a 禁止返回 `new` 分配的原始指针（用智能指针封装）。  </w:t>
      </w:r>
    </w:p>
    <w:p w14:paraId="54F76520" w14:textId="48EA5204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28. a 移动语义：大对象返回用 值传递 + std::move。  </w:t>
      </w:r>
    </w:p>
    <w:p w14:paraId="31EF617B" w14:textId="582733B9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29. b 使用 `reserve()` 预分配容器内存（避免频繁扩容）。  </w:t>
      </w:r>
    </w:p>
    <w:p w14:paraId="477B71E4" w14:textId="77777777" w:rsidR="002B46FC" w:rsidRDefault="002B46FC" w:rsidP="002B46FC">
      <w:pPr>
        <w:rPr>
          <w:rFonts w:hint="eastAsia"/>
        </w:rPr>
      </w:pPr>
    </w:p>
    <w:p w14:paraId="65CD193C" w14:textId="3387AA79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六、安全与健壮性  </w:t>
      </w:r>
    </w:p>
    <w:p w14:paraId="084DF1BC" w14:textId="7F17766C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30. a 所有外部输入必须验证（长度/范围/类型）。  </w:t>
      </w:r>
    </w:p>
    <w:p w14:paraId="313F7218" w14:textId="6CCE6F5E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31. a 整数运算检查溢出（`if (a &gt; INT_MAX - b)`）。  </w:t>
      </w:r>
    </w:p>
    <w:p w14:paraId="6A08D06B" w14:textId="1CA2BD08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32. a 禁用 `rand()`，用 `&lt;random&gt;` 库生成随机数。  </w:t>
      </w:r>
    </w:p>
    <w:p w14:paraId="6F308092" w14:textId="2866DD0E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33. a 禁用未初始化变量（开启编译选项 `-Wuninitialized`）。  </w:t>
      </w:r>
    </w:p>
    <w:p w14:paraId="32C149DD" w14:textId="2F665F19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34. a SQL 操作必须参数化（禁止拼接 SQL 字符串）。  </w:t>
      </w:r>
    </w:p>
    <w:p w14:paraId="3C3B819F" w14:textId="77777777" w:rsidR="002B46FC" w:rsidRDefault="002B46FC" w:rsidP="002B46FC">
      <w:pPr>
        <w:rPr>
          <w:rFonts w:hint="eastAsia"/>
        </w:rPr>
      </w:pPr>
    </w:p>
    <w:p w14:paraId="51E87E89" w14:textId="100C43C9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七、现代 C++ 特性  </w:t>
      </w:r>
    </w:p>
    <w:p w14:paraId="5F4B3C70" w14:textId="79229C9B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35. b 优先使用 `constexpr` 替代宏常量。  </w:t>
      </w:r>
    </w:p>
    <w:p w14:paraId="645A7964" w14:textId="662C96AD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36. a 用 `nullptr` 代替 `NULL` 或 `0`。  </w:t>
      </w:r>
    </w:p>
    <w:p w14:paraId="7DEFCFF6" w14:textId="49E1E8C5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37. b 使用 `auto` 简化迭代器类型（`auto it = vec.begin()`）。  </w:t>
      </w:r>
    </w:p>
    <w:p w14:paraId="7409FA03" w14:textId="2672F042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38. b 范围循环：`for (const auto&amp; item : container)`。  </w:t>
      </w:r>
    </w:p>
    <w:p w14:paraId="3DC949CA" w14:textId="691CF3F2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39. a 用 `override` 标记重写虚函数（`virtual void foo() override;`）。  </w:t>
      </w:r>
    </w:p>
    <w:p w14:paraId="6E20983B" w14:textId="7FFD11E5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40. a 用 `=default` 和 `=delete` 管理特殊成员函数。  </w:t>
      </w:r>
    </w:p>
    <w:p w14:paraId="737D0511" w14:textId="77777777" w:rsidR="002B46FC" w:rsidRDefault="002B46FC" w:rsidP="002B46FC">
      <w:pPr>
        <w:rPr>
          <w:rFonts w:hint="eastAsia"/>
        </w:rPr>
      </w:pPr>
    </w:p>
    <w:p w14:paraId="1E386446" w14:textId="031EBF9E" w:rsidR="002B46FC" w:rsidRPr="00A42F5E" w:rsidRDefault="002B46FC" w:rsidP="002B46FC">
      <w:pPr>
        <w:rPr>
          <w:rFonts w:hint="eastAsia"/>
          <w:b/>
          <w:bCs/>
          <w:sz w:val="22"/>
          <w:szCs w:val="24"/>
        </w:rPr>
      </w:pPr>
      <w:r w:rsidRPr="00A42F5E">
        <w:rPr>
          <w:rFonts w:hint="eastAsia"/>
          <w:b/>
          <w:bCs/>
          <w:sz w:val="22"/>
          <w:szCs w:val="24"/>
        </w:rPr>
        <w:t xml:space="preserve"> 八、其他  </w:t>
      </w:r>
    </w:p>
    <w:p w14:paraId="746B9816" w14:textId="01BB7D5C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41. a 禁止提交调试代码（如 `printf`/临时文件）。  </w:t>
      </w:r>
    </w:p>
    <w:p w14:paraId="5EB668D8" w14:textId="34881878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42. a 单元测试覆盖率 ≥ 80%（核心模块 ≥ 95%）。  </w:t>
      </w:r>
    </w:p>
    <w:p w14:paraId="16E11331" w14:textId="27C1412C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43. c 允许 Lambda 表达式，但避免嵌套超过两层。  </w:t>
      </w:r>
    </w:p>
    <w:p w14:paraId="53AA07C8" w14:textId="3545D723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44. c 允许模板元编程，仅限基础库开发。  </w:t>
      </w:r>
    </w:p>
    <w:p w14:paraId="513F1E90" w14:textId="77EEF921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45. a 编译警告视为错误（启用 `-Werror`）。  </w:t>
      </w:r>
    </w:p>
    <w:p w14:paraId="7D846708" w14:textId="0E1EA896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 规范级别说明  </w:t>
      </w:r>
    </w:p>
    <w:p w14:paraId="5B718D40" w14:textId="3FDB1B9A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- 强制 (a)：违反即 CI 失败，禁止合入代码。  </w:t>
      </w:r>
    </w:p>
    <w:p w14:paraId="2E44A718" w14:textId="577CDB45" w:rsidR="002B46FC" w:rsidRDefault="002B46FC" w:rsidP="002B46FC">
      <w:pPr>
        <w:rPr>
          <w:rFonts w:hint="eastAsia"/>
        </w:rPr>
      </w:pPr>
      <w:r>
        <w:rPr>
          <w:rFonts w:hint="eastAsia"/>
        </w:rPr>
        <w:t xml:space="preserve">- 推荐 (b)：允许例外，但需在代码评审中说明原因。  </w:t>
      </w:r>
    </w:p>
    <w:p w14:paraId="4D141CA5" w14:textId="25D870B5" w:rsidR="00752D05" w:rsidRDefault="002B46FC" w:rsidP="002B46FC">
      <w:pPr>
        <w:rPr>
          <w:rFonts w:hint="eastAsia"/>
        </w:rPr>
      </w:pPr>
      <w:r>
        <w:rPr>
          <w:rFonts w:hint="eastAsia"/>
        </w:rPr>
        <w:t xml:space="preserve">- 允许 (c)：特定场景可使用，需保证可读性。  </w:t>
      </w:r>
    </w:p>
    <w:sectPr w:rsidR="0075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88"/>
    <w:rsid w:val="002B46FC"/>
    <w:rsid w:val="00317B9D"/>
    <w:rsid w:val="00556F3A"/>
    <w:rsid w:val="00752D05"/>
    <w:rsid w:val="00762029"/>
    <w:rsid w:val="008044C8"/>
    <w:rsid w:val="009B4C88"/>
    <w:rsid w:val="00A42F5E"/>
    <w:rsid w:val="00D7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10E8"/>
  <w15:chartTrackingRefBased/>
  <w15:docId w15:val="{4E55DDA9-1104-4023-A855-EEBF8C9B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C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C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C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C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C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C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C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C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C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4C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4C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4C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4C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4C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4C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4C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C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4C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C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4C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C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C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4C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晨栋 赵</dc:creator>
  <cp:keywords/>
  <dc:description/>
  <cp:lastModifiedBy>晨栋 赵</cp:lastModifiedBy>
  <cp:revision>4</cp:revision>
  <dcterms:created xsi:type="dcterms:W3CDTF">2025-06-12T16:12:00Z</dcterms:created>
  <dcterms:modified xsi:type="dcterms:W3CDTF">2025-06-19T06:52:00Z</dcterms:modified>
</cp:coreProperties>
</file>