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FED90E4">
      <w:pPr>
        <w:spacing w:after="288"/>
        <w:jc w:val="center"/>
      </w:pP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45</w:t>
      </w: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使用说明</w:t>
      </w:r>
      <w:r>
        <w:rPr>
          <w:rFonts w:ascii="微软雅黑" w:hAnsi="微软雅黑"/>
          <w:b w:val="0"/>
          <w:color w:val="1565C0"/>
          <w:sz w:val="24"/>
        </w:rPr>
        <w:t xml:space="preserve"> · </w:t>
      </w:r>
      <w:r>
        <w:rPr>
          <w:rFonts w:hint="eastAsia" w:ascii="微软雅黑" w:hAnsi="微软雅黑" w:eastAsia="微软雅黑" w:cs="微软雅黑"/>
          <w:b w:val="0"/>
          <w:color w:val="1565C0"/>
          <w:sz w:val="24"/>
          <w:lang w:eastAsia="zh-CN"/>
        </w:rPr>
        <w:t>软件工程实训交付</w:t>
      </w:r>
    </w:p>
    <w:p w14:paraId="1A6B915C">
      <w:pPr>
        <w:pStyle w:val="000008"/>
        <w:spacing w:after="200" w:line="312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A237E"/>
          <w:sz w:val="40"/>
          <w:lang w:eastAsia="zh-CN"/>
        </w:rPr>
        <w:t>基于双端协同的高校美育成果展示与交流平台</w:t>
      </w:r>
    </w:p>
    <w:p w14:paraId="6F801B21">
      <w:pPr>
        <w:spacing w:after="560"/>
        <w:jc w:val="center"/>
      </w:pPr>
      <w:r>
        <w:rPr>
          <w:rFonts w:hint="eastAsia" w:ascii="微软雅黑" w:hAnsi="微软雅黑" w:eastAsia="微软雅黑" w:cs="微软雅黑"/>
          <w:color w:val="0288D1"/>
          <w:sz w:val="28"/>
          <w:lang w:eastAsia="zh-CN"/>
        </w:rPr>
        <w:t>微信小程序端</w:t>
      </w:r>
      <w:r>
        <w:rPr>
          <w:rFonts w:ascii="微软雅黑" w:hAnsi="微软雅黑"/>
          <w:color w:val="0288D1"/>
          <w:sz w:val="28"/>
        </w:rPr>
        <w:t xml:space="preserve"> · Web </w:t>
      </w:r>
      <w:r>
        <w:rPr>
          <w:rFonts w:hint="eastAsia" w:ascii="微软雅黑" w:hAnsi="微软雅黑" w:eastAsia="微软雅黑" w:cs="微软雅黑"/>
          <w:color w:val="0288D1"/>
          <w:sz w:val="28"/>
          <w:lang w:eastAsia="zh-CN"/>
        </w:rPr>
        <w:t>管理端　双端操作手册</w:t>
      </w:r>
    </w:p>
    <w:p w14:paraId="017E5018">
      <w:pPr>
        <w:spacing w:after="54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作者</w:t>
      </w:r>
      <w:r>
        <w:rPr>
          <w:color w:val="616161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学号：刘扬</w:t>
      </w:r>
      <w:r>
        <w:rPr>
          <w:color w:val="616161"/>
          <w:sz w:val="18"/>
        </w:rPr>
        <w:t xml:space="preserve"> / 202509070612</w:t>
      </w:r>
    </w:p>
    <w:p w14:paraId="0B801F36">
      <w:pPr>
        <w:spacing w:after="54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培养单位：西安建筑科技大学华清学院</w:t>
      </w:r>
      <w:r>
        <w:rPr>
          <w:color w:val="616161"/>
          <w:sz w:val="18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信息与人工智能学院</w:t>
      </w:r>
    </w:p>
    <w:p w14:paraId="3BF95021">
      <w:pPr>
        <w:spacing w:after="54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专业：计算机科学与技术（专升本）　</w:t>
      </w:r>
      <w:r>
        <w:rPr>
          <w:color w:val="616161"/>
          <w:sz w:val="18"/>
        </w:rPr>
        <w:t>|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指导教师：丛伟</w:t>
      </w:r>
    </w:p>
    <w:p w14:paraId="10BFC40C">
      <w:pPr>
        <w:spacing w:after="54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版本：</w:t>
      </w:r>
      <w:r>
        <w:rPr>
          <w:color w:val="616161"/>
          <w:sz w:val="18"/>
        </w:rPr>
        <w:t>v1.0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</w:t>
      </w:r>
      <w:r>
        <w:rPr>
          <w:color w:val="616161"/>
          <w:sz w:val="18"/>
        </w:rPr>
        <w:t>|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日期：</w:t>
      </w:r>
      <w:r>
        <w:rPr>
          <w:color w:val="616161"/>
          <w:sz w:val="18"/>
        </w:rPr>
        <w:t>2026-09-09</w:t>
      </w:r>
    </w:p>
    <w:p w14:paraId="2F67E19D">
      <w:pPr>
        <w:sectPr>
          <w:type w:val="nextPage"/>
          <w:pgSz w:w="11906" w:h="16838"/>
          <w:pgMar w:top="1440" w:right="1797" w:bottom="1440" w:left="1797"/>
        </w:sectPr>
      </w:pPr>
    </w:p>
    <w:p w14:paraId="09DF320A">
      <w:pPr>
        <w:spacing w:after="182"/>
      </w:pPr>
      <w:r>
        <w:rPr>
          <w:rFonts w:hint="eastAsia" w:ascii="微软雅黑" w:hAnsi="微软雅黑" w:eastAsia="微软雅黑"/>
          <w:color w:val="1A237E"/>
          <w:sz w:val="26"/>
        </w:rPr>
        <w:t>目录</w:t>
      </w:r>
    </w:p>
    <w:p w14:paraId="673B34C2"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快速开始</w:t>
      </w:r>
      <w:r>
        <w:fldChar w:fldCharType="end" w:fldLock="0" w:dirty="0"/>
      </w:r>
    </w:p>
    <w:p w14:paraId="0A5C87F1"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第一部分 小程序端使用说明（师生用户）</w:t>
      </w:r>
      <w:r>
        <w:fldChar w:fldCharType="end" w:fldLock="0" w:dirty="0"/>
      </w:r>
    </w:p>
    <w:p w14:paraId="4312525E">
      <w:pPr>
        <w:ind w:left="283"/>
      </w:pPr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 登录与身份</w:t>
      </w:r>
      <w:r>
        <w:fldChar w:fldCharType="end" w:fldLock="0" w:dirty="0"/>
      </w:r>
    </w:p>
    <w:p w14:paraId="562F52F0">
      <w:pPr>
        <w:ind w:left="283"/>
      </w:pPr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2 沐光墙：浏览作品</w:t>
      </w:r>
      <w:r>
        <w:fldChar w:fldCharType="end" w:fldLock="0" w:dirty="0"/>
      </w:r>
    </w:p>
    <w:p w14:paraId="4CFBB070">
      <w:pPr>
        <w:ind w:left="283"/>
      </w:pPr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3 作品详情与互动</w:t>
      </w:r>
      <w:r>
        <w:fldChar w:fldCharType="end" w:fldLock="0" w:dirty="0"/>
      </w:r>
    </w:p>
    <w:p w14:paraId="678FE11B">
      <w:pPr>
        <w:ind w:left="283"/>
      </w:pPr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4 发布作品</w:t>
      </w:r>
      <w:r>
        <w:fldChar w:fldCharType="end" w:fldLock="0" w:dirty="0"/>
      </w:r>
    </w:p>
    <w:p w14:paraId="376BDB50">
      <w:pPr>
        <w:ind w:left="283"/>
      </w:pPr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5 课程表：查看美育课程</w:t>
      </w:r>
      <w:r>
        <w:fldChar w:fldCharType="end" w:fldLock="0" w:dirty="0"/>
      </w:r>
    </w:p>
    <w:p w14:paraId="2A5FCE10">
      <w:pPr>
        <w:ind w:left="283"/>
      </w:pPr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6 我的：个人主页</w:t>
      </w:r>
      <w:r>
        <w:fldChar w:fldCharType="end" w:fldLock="0" w:dirty="0"/>
      </w:r>
    </w:p>
    <w:p w14:paraId="212BFDB0">
      <w:pPr>
        <w:ind w:left="283"/>
      </w:pPr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7 小程序常见问题</w:t>
      </w:r>
      <w:r>
        <w:fldChar w:fldCharType="end" w:fldLock="0" w:dirty="0"/>
      </w:r>
    </w:p>
    <w:p w14:paraId="1F1E1AEC">
      <w:r>
        <w:fldChar w:fldCharType="begin" w:fldLock="0" w:dirty="0"/>
      </w:r>
      <w:r>
        <w:instrText>HYPERLINK \l "_Toc_section_10"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第二部分 Web 管理端使用说明（管理员）</w:t>
      </w:r>
      <w:r>
        <w:fldChar w:fldCharType="end" w:fldLock="0" w:dirty="0"/>
      </w:r>
    </w:p>
    <w:p w14:paraId="302CC726">
      <w:pPr>
        <w:ind w:left="283"/>
      </w:pPr>
      <w:r>
        <w:fldChar w:fldCharType="begin" w:fldLock="0" w:dirty="0"/>
      </w:r>
      <w:r>
        <w:instrText>HYPERLINK \l "_Toc_section_11"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8 登录与界面总览</w:t>
      </w:r>
      <w:r>
        <w:fldChar w:fldCharType="end" w:fldLock="0" w:dirty="0"/>
      </w:r>
    </w:p>
    <w:p w14:paraId="00C95D5A">
      <w:pPr>
        <w:ind w:left="283"/>
      </w:pPr>
      <w:r>
        <w:fldChar w:fldCharType="begin" w:fldLock="0" w:dirty="0"/>
      </w:r>
      <w:r>
        <w:instrText>HYPERLINK \l "_Toc_section_12"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9 工作台（运营数据）</w:t>
      </w:r>
      <w:r>
        <w:fldChar w:fldCharType="end" w:fldLock="0" w:dirty="0"/>
      </w:r>
    </w:p>
    <w:p w14:paraId="5992829F">
      <w:pPr>
        <w:ind w:left="283"/>
      </w:pPr>
      <w:r>
        <w:fldChar w:fldCharType="begin" w:fldLock="0" w:dirty="0"/>
      </w:r>
      <w:r>
        <w:instrText>HYPERLINK \l "_Toc_section_13"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10 作品审核</w:t>
      </w:r>
      <w:r>
        <w:fldChar w:fldCharType="end" w:fldLock="0" w:dirty="0"/>
      </w:r>
    </w:p>
    <w:p w14:paraId="2EDCF65B">
      <w:pPr>
        <w:ind w:left="283"/>
      </w:pPr>
      <w:r>
        <w:fldChar w:fldCharType="begin" w:fldLock="0" w:dirty="0"/>
      </w:r>
      <w:r>
        <w:instrText>HYPERLINK \l "_Toc_section_14"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11 用户管理</w:t>
      </w:r>
      <w:r>
        <w:fldChar w:fldCharType="end" w:fldLock="0" w:dirty="0"/>
      </w:r>
    </w:p>
    <w:p w14:paraId="07DCDE26">
      <w:pPr>
        <w:ind w:left="283"/>
      </w:pPr>
      <w:r>
        <w:fldChar w:fldCharType="begin" w:fldLock="0" w:dirty="0"/>
      </w:r>
      <w:r>
        <w:instrText>HYPERLINK \l "_Toc_section_15"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12 课程管理</w:t>
      </w:r>
      <w:r>
        <w:fldChar w:fldCharType="end" w:fldLock="0" w:dirty="0"/>
      </w:r>
    </w:p>
    <w:p w14:paraId="4CA56AD0">
      <w:pPr>
        <w:ind w:left="283"/>
      </w:pPr>
      <w:r>
        <w:fldChar w:fldCharType="begin" w:fldLock="0" w:dirty="0"/>
      </w:r>
      <w:r>
        <w:instrText>HYPERLINK \l "_Toc_section_16"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13 敏感词库（全站内容安全）</w:t>
      </w:r>
      <w:r>
        <w:fldChar w:fldCharType="end" w:fldLock="0" w:dirty="0"/>
      </w:r>
    </w:p>
    <w:p w14:paraId="027D9073">
      <w:pPr>
        <w:ind w:left="283"/>
      </w:pPr>
      <w:r>
        <w:fldChar w:fldCharType="begin" w:fldLock="0" w:dirty="0"/>
      </w:r>
      <w:r>
        <w:instrText>HYPERLINK \l "_Toc_section_17"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14 管理端常见问题</w:t>
      </w:r>
      <w:r>
        <w:fldChar w:fldCharType="end" w:fldLock="0" w:dirty="0"/>
      </w:r>
    </w:p>
    <w:p w14:paraId="28FDC845">
      <w:r>
        <w:fldChar w:fldCharType="begin" w:fldLock="0" w:dirty="0"/>
      </w:r>
      <w:r>
        <w:instrText>HYPERLINK \l "_Toc_section_18"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第三部分 双端协同演示与验收</w:t>
      </w:r>
      <w:r>
        <w:fldChar w:fldCharType="end" w:fldLock="0" w:dirty="0"/>
      </w:r>
    </w:p>
    <w:p w14:paraId="08160593">
      <w:pPr>
        <w:ind w:left="283"/>
      </w:pPr>
      <w:r>
        <w:fldChar w:fldCharType="begin" w:fldLock="0" w:dirty="0"/>
      </w:r>
      <w:r>
        <w:instrText>HYPERLINK \l "_Toc_section_19"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15 端到端演示脚本（推荐答辩演示路径）</w:t>
      </w:r>
      <w:r>
        <w:fldChar w:fldCharType="end" w:fldLock="0" w:dirty="0"/>
      </w:r>
    </w:p>
    <w:p w14:paraId="14007E79">
      <w:pPr>
        <w:ind w:left="283"/>
      </w:pPr>
      <w:r>
        <w:fldChar w:fldCharType="begin" w:fldLock="0" w:dirty="0"/>
      </w:r>
      <w:r>
        <w:instrText>HYPERLINK \l "_Toc_section_20"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16 体验期边界与上线说明</w:t>
      </w:r>
      <w:r>
        <w:fldChar w:fldCharType="end" w:fldLock="0" w:dirty="0"/>
      </w:r>
    </w:p>
    <w:p w14:paraId="2B4F7318">
      <w:pPr>
        <w:ind w:left="283"/>
      </w:pPr>
      <w:r>
        <w:fldChar w:fldCharType="begin" w:fldLock="0" w:dirty="0"/>
      </w:r>
      <w:r>
        <w:instrText>HYPERLINK \l "_Toc_section_21"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17 页面入口速查</w:t>
      </w:r>
      <w:r>
        <w:fldChar w:fldCharType="end" w:fldLock="0" w:dirty="0"/>
      </w:r>
    </w:p>
    <w:p w14:paraId="4257FB60">
      <w:pPr>
        <w:spacing w:after="182"/>
        <w:jc w:val="both"/>
      </w:pPr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文档导读</w:t>
      </w:r>
    </w:p>
    <w:p w14:paraId="6EC8DD18">
      <w:pPr>
        <w:jc w:val="both"/>
      </w:pPr>
      <w:bookmarkStart w:id="1" w:name="_Toc_section_1"/>
      <w:r>
        <w:rPr>
          <w:rFonts w:hint="eastAsia" w:ascii="微软雅黑" w:hAnsi="微软雅黑" w:eastAsia="微软雅黑" w:cs="微软雅黑"/>
          <w:lang w:eastAsia="zh-CN"/>
        </w:rPr>
        <w:t>本文档为平台的完整《使用说明》，读者对象为两类使用者：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微信小程序端师生用户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rPr>
          <w:rFonts w:hint="eastAsia" w:ascii="微软雅黑" w:hAnsi="微软雅黑" w:eastAsia="微软雅黑" w:cs="微软雅黑"/>
          <w:b w:val="1"/>
          <w:lang w:eastAsia="zh-CN"/>
        </w:rPr>
        <w:t>Web 管理端管理员</w:t>
      </w:r>
      <w:r>
        <w:rPr>
          <w:rFonts w:hint="eastAsia" w:ascii="微软雅黑" w:hAnsi="微软雅黑" w:eastAsia="微软雅黑" w:cs="微软雅黑"/>
          <w:lang w:eastAsia="zh-CN"/>
        </w:rPr>
        <w:t>。全文分三部分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「快速开始」给出两类用户各一次最短可走通的操作路径；第一部分面向师生讲解登录、浏览、点赞留言、发布作品、课程表与个人主页；第二部分面向管理员讲解登录、工作台数据、作品审核、用户管理、课程管理与敏感词库维护；第三部分给出双端协同的端到端演示脚本、体验期边界说明与页面入口速查。文中所有按钮名、菜单名与页面入口均与线上版本一致，可对照操作。</w:t>
      </w:r>
      <w:bookmarkEnd w:id="1"/>
    </w:p>
    <w:p w14:paraId="06399480">
      <w:pPr>
        <w:pStyle w:val="00000a"/>
      </w:pPr>
      <w:bookmarkStart w:id="2" w:name="section-1"/>
      <w:bookmarkEnd w:id="2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快速开始</w:t>
      </w:r>
    </w:p>
    <w:p w14:paraId="2EEE6351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本节用最短路径帮两类用户各完成一次完整操作，详细说明见后文。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25CE934F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用户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797673C0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一句话任务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2C35CB59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操作路径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4A90D5">
            <w:pPr>
              <w:spacing w:before="60" w:after="60" w:line="240" w:lineRule="auto"/>
            </w:pPr>
            <w:r>
              <w:rPr>
                <w:rFonts w:hint="eastAsia"/>
              </w:rPr>
              <w:t>小程序用户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93C99F">
            <w:pPr>
              <w:spacing w:before="60" w:after="60" w:line="240" w:lineRule="auto"/>
            </w:pPr>
            <w:r>
              <w:rPr>
                <w:rFonts w:hint="eastAsia"/>
              </w:rPr>
              <w:t>发布一件作品并查看状态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C8D4B8">
            <w:pPr>
              <w:spacing w:before="60" w:after="60" w:line="240" w:lineRule="auto"/>
            </w:pPr>
            <w:r>
              <w:rPr>
                <w:rFonts w:hint="eastAsia"/>
              </w:rPr>
              <w:t>打开小程序登录  →  底部「发布」 →  传图填信息  →  提交（待审核） →  「我的」查状态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0076C2">
            <w:pPr>
              <w:spacing w:before="60" w:after="60" w:line="240" w:lineRule="auto"/>
            </w:pPr>
            <w:r>
              <w:rPr>
                <w:rFonts w:hint="eastAsia"/>
              </w:rPr>
              <w:t>管理员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7C61AE">
            <w:pPr>
              <w:spacing w:before="60" w:after="60" w:line="240" w:lineRule="auto"/>
            </w:pPr>
            <w:r>
              <w:rPr>
                <w:rFonts w:hint="eastAsia"/>
              </w:rPr>
              <w:t>审核并公开一件作品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AED326">
            <w:pPr>
              <w:spacing w:before="60" w:after="60" w:line="240" w:lineRule="auto"/>
            </w:pPr>
            <w:r>
              <w:rPr>
                <w:rFonts w:hint="eastAsia"/>
              </w:rPr>
              <w:t>浏览器打开管理端  → admin  登录  →  左侧「作品审核」 →  通过 / 驳回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DF72E5">
            <w:pPr>
              <w:spacing w:before="60" w:after="60" w:line="240" w:lineRule="auto"/>
            </w:pPr>
            <w:r>
              <w:rPr>
                <w:rFonts w:hint="eastAsia"/>
              </w:rPr>
              <w:t>管理员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8089CF">
            <w:pPr>
              <w:spacing w:before="60" w:after="60" w:line="240" w:lineRule="auto"/>
            </w:pPr>
            <w:r>
              <w:rPr>
                <w:rFonts w:hint="eastAsia"/>
              </w:rPr>
              <w:t>让课堂课表在小程序可见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038FEC">
            <w:pPr>
              <w:spacing w:before="60" w:after="60" w:line="240" w:lineRule="auto"/>
            </w:pPr>
            <w:r>
              <w:rPr>
                <w:rFonts w:hint="eastAsia"/>
              </w:rPr>
              <w:t>左侧「课程管理」新增 / 编辑课程  →  保存即同步小程序课程表</w:t>
            </w:r>
          </w:p>
        </w:tc>
      </w:tr>
    </w:tbl>
    <w:p w14:paraId="20AC33FE">
      <w:pPr>
        <w:pBdr>
          <w:left w:val="single" w:color="0288D1" w:sz="19" w:space="0"/>
        </w:pBdr>
        <w:shd w:val="clear" w:color="auto" w:fill="F5F7FA"/>
        <w:spacing w:before="108" w:after="216"/>
        <w:jc w:val="both"/>
      </w:pPr>
      <w:r>
        <w:rPr>
          <w:rFonts w:hint="eastAsia" w:ascii="微软雅黑" w:hAnsi="微软雅黑" w:eastAsia="微软雅黑" w:cs="微软雅黑"/>
          <w:lang w:eastAsia="zh-CN"/>
        </w:rPr>
        <w:t>快速自检：小程序发布的作品若在「沐光墙」上看不到，属正常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系统采用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先审后发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，须管理员在「作品审核」中通过后才会公开展示。</w:t>
      </w:r>
    </w:p>
    <w:p w14:paraId="1FC96BB9">
      <w:pPr>
        <w:jc w:val="both"/>
      </w:pPr>
      <w:r>
        <w:t>---</w:t>
      </w:r>
    </w:p>
    <w:p w14:paraId="7C83828B">
      <w:pPr>
        <w:pStyle w:val="00000a"/>
      </w:pPr>
      <w:bookmarkStart w:id="3" w:name="section-2"/>
      <w:bookmarkEnd w:id="3"/>
      <w:bookmarkStart w:id="4" w:name="_Toc_section_2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第一部分 小程序端使用说明（师生用户）</w:t>
      </w:r>
      <w:bookmarkEnd w:id="4"/>
    </w:p>
    <w:p w14:paraId="09A40CD6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本章适用于在微信小程序中使用的师生用户，按</w:t>
      </w:r>
      <w:r>
        <w:t xml:space="preserve"> 1</w:t>
      </w:r>
      <w:r>
        <w:rPr>
          <w:rFonts w:hint="eastAsia" w:ascii="微软雅黑" w:hAnsi="微软雅黑" w:eastAsia="微软雅黑" w:cs="微软雅黑"/>
          <w:lang w:eastAsia="zh-CN"/>
        </w:rPr>
        <w:t>～</w:t>
      </w:r>
      <w:r>
        <w:t xml:space="preserve">7 </w:t>
      </w:r>
      <w:r>
        <w:rPr>
          <w:rFonts w:hint="eastAsia" w:ascii="微软雅黑" w:hAnsi="微软雅黑" w:eastAsia="微软雅黑" w:cs="微软雅黑"/>
          <w:lang w:eastAsia="zh-CN"/>
        </w:rPr>
        <w:t>节顺序阅读即可覆盖从登录、浏览互动到发布作品与个人主页的全部操作。</w:t>
      </w:r>
    </w:p>
    <w:p w14:paraId="7B753063">
      <w:pPr>
        <w:pStyle w:val="00000c"/>
      </w:pPr>
      <w:bookmarkStart w:id="5" w:name="section-3"/>
      <w:bookmarkEnd w:id="5"/>
      <w:bookmarkStart w:id="6" w:name="_Toc_section_3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1 登录与身份</w:t>
      </w:r>
      <w:bookmarkEnd w:id="6"/>
    </w:p>
    <w:p w14:paraId="34808A3E">
      <w:pPr>
        <w:pStyle w:val="000032"/>
        <w:numPr>
          <w:ilvl w:val="0"/>
          <w:numId w:val="1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使用微信扫描平台体验版二维码，或由管理员在微信公众平台将你添加为体验成员后打开小程序。</w:t>
      </w:r>
    </w:p>
    <w:p w14:paraId="1F3FF4F4">
      <w:pPr>
        <w:pStyle w:val="000032"/>
        <w:numPr>
          <w:ilvl w:val="0"/>
          <w:numId w:val="1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首次进入自动弹出登录：</w:t>
      </w:r>
    </w:p>
    <w:p w14:paraId="24008F0E">
      <w:pPr>
        <w:pStyle w:val="00002c"/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正式模式</w:t>
      </w:r>
      <w:r>
        <w:rPr>
          <w:rFonts w:hint="eastAsia" w:ascii="微软雅黑" w:hAnsi="微软雅黑" w:eastAsia="微软雅黑" w:cs="微软雅黑"/>
          <w:lang w:eastAsia="zh-CN"/>
        </w:rPr>
        <w:t>：平台已配置微信</w:t>
      </w:r>
      <w:r>
        <w:t xml:space="preserve"> AppID </w:t>
      </w:r>
      <w:r>
        <w:rPr>
          <w:rFonts w:hint="eastAsia" w:ascii="微软雅黑" w:hAnsi="微软雅黑" w:eastAsia="微软雅黑" w:cs="微软雅黑"/>
          <w:lang w:eastAsia="zh-CN"/>
        </w:rPr>
        <w:t>时，走微信授权，系统以你的微信</w:t>
      </w:r>
      <w:r>
        <w:t xml:space="preserve"> OpenID </w:t>
      </w:r>
      <w:r>
        <w:rPr>
          <w:rFonts w:hint="eastAsia" w:ascii="微软雅黑" w:hAnsi="微软雅黑" w:eastAsia="微软雅黑" w:cs="微软雅黑"/>
          <w:lang w:eastAsia="zh-CN"/>
        </w:rPr>
        <w:t>自动注册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登录。</w:t>
      </w:r>
    </w:p>
    <w:p w14:paraId="0E00AA86">
      <w:pPr>
        <w:pStyle w:val="00002c"/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演示模式</w:t>
      </w:r>
      <w:r>
        <w:rPr>
          <w:rFonts w:hint="eastAsia" w:ascii="微软雅黑" w:hAnsi="微软雅黑" w:eastAsia="微软雅黑" w:cs="微软雅黑"/>
          <w:lang w:eastAsia="zh-CN"/>
        </w:rPr>
        <w:t>：体验期若尚未配置</w:t>
      </w:r>
      <w:r>
        <w:t xml:space="preserve"> AppID</w:t>
      </w:r>
      <w:r>
        <w:rPr>
          <w:rFonts w:hint="eastAsia" w:ascii="微软雅黑" w:hAnsi="微软雅黑" w:eastAsia="微软雅黑" w:cs="微软雅黑"/>
          <w:lang w:eastAsia="zh-CN"/>
        </w:rPr>
        <w:t>，系统自动以演示学员账号（默认林小满）登录，界面提示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演示账号登录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。此时发布、点赞、留言均真实写入数据库，供双端联调演示使用。</w:t>
      </w:r>
    </w:p>
    <w:p w14:paraId="7B076742">
      <w:pPr>
        <w:pStyle w:val="000032"/>
        <w:numPr>
          <w:ilvl w:val="0"/>
          <w:numId w:val="2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登录成功后进入「沐光墙」。个人身份资料可在底部「我的」中查看与修改（昵称、头像）。</w:t>
      </w:r>
    </w:p>
    <w:p w14:paraId="00325CB0">
      <w:pPr>
        <w:pBdr>
          <w:left w:val="single" w:color="0288D1" w:sz="19" w:space="0"/>
        </w:pBdr>
        <w:shd w:val="clear" w:color="auto" w:fill="F5F7FA"/>
        <w:spacing w:before="108" w:after="216"/>
        <w:jc w:val="both"/>
      </w:pPr>
      <w:r>
        <w:rPr>
          <w:rFonts w:hint="eastAsia" w:ascii="微软雅黑" w:hAnsi="微软雅黑" w:eastAsia="微软雅黑" w:cs="微软雅黑"/>
          <w:lang w:eastAsia="zh-CN"/>
        </w:rPr>
        <w:t>提示：演示模式下所有人共享同一演示身份，正式配置微信凭证后自动切换为各自真实身份，无需任何手动设置。</w:t>
      </w:r>
    </w:p>
    <w:p w14:paraId="55DE4260">
      <w:pPr>
        <w:pStyle w:val="00000c"/>
      </w:pPr>
      <w:bookmarkStart w:id="7" w:name="section-4"/>
      <w:bookmarkEnd w:id="7"/>
      <w:bookmarkStart w:id="8" w:name="_Toc_section_4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2 沐光墙：浏览作品</w:t>
      </w:r>
      <w:bookmarkEnd w:id="8"/>
    </w:p>
    <w:p w14:paraId="406732FB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「沐光墙」为首页，是全部已公开作品的聚合展示墙。</w:t>
      </w:r>
    </w:p>
    <w:p w14:paraId="182D177F">
      <w:pPr>
        <w:pStyle w:val="000032"/>
        <w:numPr>
          <w:ilvl w:val="0"/>
          <w:numId w:val="3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分类筛选</w:t>
      </w:r>
      <w:r>
        <w:rPr>
          <w:rFonts w:hint="eastAsia" w:ascii="微软雅黑" w:hAnsi="微软雅黑" w:eastAsia="微软雅黑" w:cs="微软雅黑"/>
          <w:lang w:eastAsia="zh-CN"/>
        </w:rPr>
        <w:t>：顶部横向分类栏依次为「全部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书法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绘画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摄影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手工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其他艺术」，点击即筛选该类作品。</w:t>
      </w:r>
    </w:p>
    <w:p w14:paraId="1C5982A9">
      <w:pPr>
        <w:pStyle w:val="000032"/>
        <w:numPr>
          <w:ilvl w:val="0"/>
          <w:numId w:val="3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排序切换</w:t>
      </w:r>
      <w:r>
        <w:rPr>
          <w:rFonts w:hint="eastAsia" w:ascii="微软雅黑" w:hAnsi="微软雅黑" w:eastAsia="微软雅黑" w:cs="微软雅黑"/>
          <w:lang w:eastAsia="zh-CN"/>
        </w:rPr>
        <w:t>：分类栏下方提供「最新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最热」两档，按发布时间或点赞热度排序。</w:t>
      </w:r>
    </w:p>
    <w:p w14:paraId="6C7DE867">
      <w:pPr>
        <w:pStyle w:val="000032"/>
        <w:numPr>
          <w:ilvl w:val="0"/>
          <w:numId w:val="3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浏览加载</w:t>
      </w:r>
      <w:r>
        <w:rPr>
          <w:rFonts w:hint="eastAsia" w:ascii="微软雅黑" w:hAnsi="微软雅黑" w:eastAsia="微软雅黑" w:cs="微软雅黑"/>
          <w:lang w:eastAsia="zh-CN"/>
        </w:rPr>
        <w:t>：页面瀑布流展示作品封面；下拉可刷新，上滑触底自动加载下一页（每页</w:t>
      </w:r>
      <w:r>
        <w:t xml:space="preserve"> 20 </w:t>
      </w:r>
      <w:r>
        <w:rPr>
          <w:rFonts w:hint="eastAsia" w:ascii="微软雅黑" w:hAnsi="微软雅黑" w:eastAsia="微软雅黑" w:cs="微软雅黑"/>
          <w:lang w:eastAsia="zh-CN"/>
        </w:rPr>
        <w:t>条）。</w:t>
      </w:r>
    </w:p>
    <w:p w14:paraId="50171E4A">
      <w:pPr>
        <w:pStyle w:val="000032"/>
        <w:numPr>
          <w:ilvl w:val="0"/>
          <w:numId w:val="3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点击任意作品卡片进入详情页。已通过审核的作品才在此展示。</w:t>
      </w:r>
    </w:p>
    <w:p w14:paraId="06C98FD9">
      <w:pPr>
        <w:pStyle w:val="00000c"/>
      </w:pPr>
      <w:bookmarkStart w:id="9" w:name="section-5"/>
      <w:bookmarkEnd w:id="9"/>
      <w:bookmarkStart w:id="10" w:name="_Toc_section_5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3 作品详情与互动</w:t>
      </w:r>
      <w:bookmarkEnd w:id="10"/>
    </w:p>
    <w:p w14:paraId="4FF30916">
      <w:pPr>
        <w:pStyle w:val="000032"/>
        <w:numPr>
          <w:ilvl w:val="0"/>
          <w:numId w:val="4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多图浏览</w:t>
      </w:r>
      <w:r>
        <w:rPr>
          <w:rFonts w:hint="eastAsia" w:ascii="微软雅黑" w:hAnsi="微软雅黑" w:eastAsia="微软雅黑" w:cs="微软雅黑"/>
          <w:lang w:eastAsia="zh-CN"/>
        </w:rPr>
        <w:t>：详情顶部大图轮播展示作品全部图片（多图可左右滑动）。</w:t>
      </w:r>
    </w:p>
    <w:p w14:paraId="76C87247">
      <w:pPr>
        <w:pStyle w:val="000032"/>
        <w:numPr>
          <w:ilvl w:val="0"/>
          <w:numId w:val="4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作品信息</w:t>
      </w:r>
      <w:r>
        <w:rPr>
          <w:rFonts w:hint="eastAsia" w:ascii="微软雅黑" w:hAnsi="微软雅黑" w:eastAsia="微软雅黑" w:cs="微软雅黑"/>
          <w:lang w:eastAsia="zh-CN"/>
        </w:rPr>
        <w:t>：展示标题、作者昵称、所属院系班级、分类与创作说明。</w:t>
      </w:r>
    </w:p>
    <w:p w14:paraId="217B481C">
      <w:pPr>
        <w:pStyle w:val="000032"/>
        <w:numPr>
          <w:ilvl w:val="0"/>
          <w:numId w:val="4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点赞</w:t>
      </w:r>
      <w:r>
        <w:rPr>
          <w:rFonts w:hint="eastAsia" w:ascii="微软雅黑" w:hAnsi="微软雅黑" w:eastAsia="微软雅黑" w:cs="微软雅黑"/>
          <w:lang w:eastAsia="zh-CN"/>
        </w:rPr>
        <w:t>：点击心形按钮点赞，再次点击取消；同一用户对同一作品只能计一次赞（系统自动去重）。</w:t>
      </w:r>
    </w:p>
    <w:p w14:paraId="477A602F">
      <w:pPr>
        <w:pStyle w:val="000032"/>
        <w:numPr>
          <w:ilvl w:val="0"/>
          <w:numId w:val="4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留言互动</w:t>
      </w:r>
      <w:r>
        <w:rPr>
          <w:rFonts w:hint="eastAsia" w:ascii="微软雅黑" w:hAnsi="微软雅黑" w:eastAsia="微软雅黑" w:cs="微软雅黑"/>
          <w:lang w:eastAsia="zh-CN"/>
        </w:rPr>
        <w:t>：底部留言区可发表留言；作者头像旁带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作者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标识，作者可对留言进行专属回复；留言发表前自动做内容安全检测，命中敏感词会被拦截并提示修改。</w:t>
      </w:r>
    </w:p>
    <w:p w14:paraId="13FAE0BA">
      <w:pPr>
        <w:pStyle w:val="00000c"/>
      </w:pPr>
      <w:bookmarkStart w:id="11" w:name="section-6"/>
      <w:bookmarkEnd w:id="11"/>
      <w:bookmarkStart w:id="12" w:name="_Toc_section_6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4 发布作品</w:t>
      </w:r>
      <w:bookmarkEnd w:id="12"/>
    </w:p>
    <w:p w14:paraId="0781C2FE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发布入口为底部</w:t>
      </w:r>
      <w:r>
        <w:t xml:space="preserve"> TabBar </w:t>
      </w:r>
      <w:r>
        <w:rPr>
          <w:rFonts w:hint="eastAsia" w:ascii="微软雅黑" w:hAnsi="微软雅黑" w:eastAsia="微软雅黑" w:cs="微软雅黑"/>
          <w:lang w:eastAsia="zh-CN"/>
        </w:rPr>
        <w:t>中间的「发布」。操作步骤：</w:t>
      </w:r>
    </w:p>
    <w:p w14:paraId="5AB3356B">
      <w:pPr>
        <w:pStyle w:val="000032"/>
        <w:numPr>
          <w:ilvl w:val="0"/>
          <w:numId w:val="5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选择图片</w:t>
      </w:r>
      <w:r>
        <w:rPr>
          <w:rFonts w:hint="eastAsia" w:ascii="微软雅黑" w:hAnsi="微软雅黑" w:eastAsia="微软雅黑" w:cs="微软雅黑"/>
          <w:lang w:eastAsia="zh-CN"/>
        </w:rPr>
        <w:t>：从相册选择</w:t>
      </w:r>
      <w:r>
        <w:t xml:space="preserve"> 1~9 </w:t>
      </w:r>
      <w:r>
        <w:rPr>
          <w:rFonts w:hint="eastAsia" w:ascii="微软雅黑" w:hAnsi="微软雅黑" w:eastAsia="微软雅黑" w:cs="微软雅黑"/>
          <w:lang w:eastAsia="zh-CN"/>
        </w:rPr>
        <w:t>张作品图片（第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张为封面）；系统自动对图片等比压缩（长边</w:t>
      </w:r>
      <w:r>
        <w:t>≤1920px</w:t>
      </w:r>
      <w:r>
        <w:rPr>
          <w:rFonts w:hint="eastAsia" w:ascii="微软雅黑" w:hAnsi="微软雅黑" w:eastAsia="微软雅黑" w:cs="微软雅黑"/>
          <w:lang w:eastAsia="zh-CN"/>
        </w:rPr>
        <w:t>、单张</w:t>
      </w:r>
      <w:r>
        <w:t>≤500KB</w:t>
      </w:r>
      <w:r>
        <w:rPr>
          <w:rFonts w:hint="eastAsia" w:ascii="微软雅黑" w:hAnsi="微软雅黑" w:eastAsia="微软雅黑" w:cs="微软雅黑"/>
          <w:lang w:eastAsia="zh-CN"/>
        </w:rPr>
        <w:t>），超限图片无需手动处理。</w:t>
      </w:r>
    </w:p>
    <w:p w14:paraId="2A48E339">
      <w:pPr>
        <w:pStyle w:val="000032"/>
        <w:numPr>
          <w:ilvl w:val="0"/>
          <w:numId w:val="5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填写信息</w:t>
      </w:r>
      <w:r>
        <w:rPr>
          <w:rFonts w:hint="eastAsia" w:ascii="微软雅黑" w:hAnsi="微软雅黑" w:eastAsia="微软雅黑" w:cs="微软雅黑"/>
          <w:lang w:eastAsia="zh-CN"/>
        </w:rPr>
        <w:t>：依次填写作品标题、选择分类（书法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绘画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摄影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手工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其他艺术）、填写创作说明。</w:t>
      </w:r>
    </w:p>
    <w:p w14:paraId="1BAC44DF">
      <w:pPr>
        <w:pStyle w:val="000032"/>
        <w:numPr>
          <w:ilvl w:val="0"/>
          <w:numId w:val="5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（可选）AI 辅助生成简介</w:t>
      </w:r>
      <w:r>
        <w:rPr>
          <w:rFonts w:hint="eastAsia" w:ascii="微软雅黑" w:hAnsi="微软雅黑" w:eastAsia="微软雅黑" w:cs="微软雅黑"/>
          <w:lang w:eastAsia="zh-CN"/>
        </w:rPr>
        <w:t>：点击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润色按钮，输入创作关键词后由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生成约</w:t>
      </w:r>
      <w:r>
        <w:t xml:space="preserve"> 80~150 </w:t>
      </w:r>
      <w:r>
        <w:rPr>
          <w:rFonts w:hint="eastAsia" w:ascii="微软雅黑" w:hAnsi="微软雅黑" w:eastAsia="微软雅黑" w:cs="微软雅黑"/>
          <w:lang w:eastAsia="zh-CN"/>
        </w:rPr>
        <w:t>字简介草稿；可反复生成、二次编辑或放弃使用手动输入，不强制。</w:t>
      </w:r>
    </w:p>
    <w:p w14:paraId="1C83F08D">
      <w:pPr>
        <w:pStyle w:val="000032"/>
        <w:numPr>
          <w:ilvl w:val="0"/>
          <w:numId w:val="5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提交</w:t>
      </w:r>
      <w:r>
        <w:rPr>
          <w:rFonts w:hint="eastAsia" w:ascii="微软雅黑" w:hAnsi="微软雅黑" w:eastAsia="微软雅黑" w:cs="微软雅黑"/>
          <w:lang w:eastAsia="zh-CN"/>
        </w:rPr>
        <w:t>：确认无误后点「提交」。系统将作品置为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待审核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并提示等待管理员审核。</w:t>
      </w:r>
    </w:p>
    <w:p w14:paraId="62E5A80E">
      <w:pPr>
        <w:pBdr>
          <w:left w:val="single" w:color="0288D1" w:sz="19" w:space="0"/>
        </w:pBdr>
        <w:shd w:val="clear" w:color="auto" w:fill="F5F7FA"/>
        <w:spacing w:before="108" w:after="216"/>
        <w:jc w:val="both"/>
      </w:pPr>
      <w:r>
        <w:rPr>
          <w:rFonts w:hint="eastAsia" w:ascii="微软雅黑" w:hAnsi="微软雅黑" w:eastAsia="微软雅黑" w:cs="微软雅黑"/>
          <w:lang w:eastAsia="zh-CN"/>
        </w:rPr>
        <w:t>边界说明：标题、简介同样经过内容安全检测，含敏感词时提交会被拦截并给出提示。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服务异常时发布主链路不受影响（可跳过直接手写）。</w:t>
      </w:r>
    </w:p>
    <w:p w14:paraId="6B929786">
      <w:pPr>
        <w:pStyle w:val="00000c"/>
      </w:pPr>
      <w:bookmarkStart w:id="13" w:name="section-7"/>
      <w:bookmarkEnd w:id="13"/>
      <w:bookmarkStart w:id="14" w:name="_Toc_section_7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5 课程表：查看美育课程</w:t>
      </w:r>
      <w:bookmarkEnd w:id="14"/>
    </w:p>
    <w:p w14:paraId="7165C9F5">
      <w:pPr>
        <w:pStyle w:val="000032"/>
        <w:numPr>
          <w:ilvl w:val="0"/>
          <w:numId w:val="6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底部</w:t>
      </w:r>
      <w:r>
        <w:t xml:space="preserve"> TabBar </w:t>
      </w:r>
      <w:r>
        <w:rPr>
          <w:rFonts w:hint="eastAsia" w:ascii="微软雅黑" w:hAnsi="微软雅黑" w:eastAsia="微软雅黑" w:cs="微软雅黑"/>
          <w:lang w:eastAsia="zh-CN"/>
        </w:rPr>
        <w:t>切到「课程表」，按周查看美育课程安排。</w:t>
      </w:r>
    </w:p>
    <w:p w14:paraId="1C00ED0D">
      <w:pPr>
        <w:pStyle w:val="000032"/>
        <w:numPr>
          <w:ilvl w:val="0"/>
          <w:numId w:val="6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课程卡片展示课程名称、授课教师、上课时间与地点，课程按书法、绘画、摄影、手工等类别以不同颜色色条区分。</w:t>
      </w:r>
    </w:p>
    <w:p w14:paraId="18BE3C3E">
      <w:pPr>
        <w:pStyle w:val="000032"/>
        <w:numPr>
          <w:ilvl w:val="0"/>
          <w:numId w:val="6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课程内容由管理端「课程管理」维护，管理端增删改后小程序端即时同步。</w:t>
      </w:r>
    </w:p>
    <w:p w14:paraId="4B6EAFDA">
      <w:pPr>
        <w:pStyle w:val="00000c"/>
      </w:pPr>
      <w:bookmarkStart w:id="15" w:name="section-8"/>
      <w:bookmarkEnd w:id="15"/>
      <w:bookmarkStart w:id="16" w:name="_Toc_section_8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6 我的：个人主页</w:t>
      </w:r>
      <w:bookmarkEnd w:id="16"/>
    </w:p>
    <w:p w14:paraId="623EBCA9">
      <w:pPr>
        <w:pStyle w:val="000032"/>
        <w:numPr>
          <w:ilvl w:val="0"/>
          <w:numId w:val="7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个人资料</w:t>
      </w:r>
      <w:r>
        <w:rPr>
          <w:rFonts w:hint="eastAsia" w:ascii="微软雅黑" w:hAnsi="微软雅黑" w:eastAsia="微软雅黑" w:cs="微软雅黑"/>
          <w:lang w:eastAsia="zh-CN"/>
        </w:rPr>
        <w:t>：查看与修改昵称、头像等个人资料。</w:t>
      </w:r>
    </w:p>
    <w:p w14:paraId="6FB36CBD">
      <w:pPr>
        <w:pStyle w:val="000032"/>
        <w:numPr>
          <w:ilvl w:val="0"/>
          <w:numId w:val="7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我的作品</w:t>
      </w:r>
      <w:r>
        <w:rPr>
          <w:rFonts w:hint="eastAsia" w:ascii="微软雅黑" w:hAnsi="微软雅黑" w:eastAsia="微软雅黑" w:cs="微软雅黑"/>
          <w:lang w:eastAsia="zh-CN"/>
        </w:rPr>
        <w:t>：按时间线列出自己发布过的全部作品，每件作品标注当前状态：</w:t>
      </w:r>
    </w:p>
    <w:p w14:paraId="64316347">
      <w:pPr>
        <w:pStyle w:val="00002c"/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待审核</w:t>
      </w:r>
      <w:r>
        <w:rPr>
          <w:rFonts w:hint="eastAsia" w:ascii="微软雅黑" w:hAnsi="微软雅黑" w:eastAsia="微软雅黑" w:cs="微软雅黑"/>
          <w:lang w:eastAsia="zh-CN"/>
        </w:rPr>
        <w:t>（灰色）：已提交、等待管理员处理；</w:t>
      </w:r>
    </w:p>
    <w:p w14:paraId="5A97A12D">
      <w:pPr>
        <w:pStyle w:val="00002c"/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已公开</w:t>
      </w:r>
      <w:r>
        <w:rPr>
          <w:rFonts w:hint="eastAsia" w:ascii="微软雅黑" w:hAnsi="微软雅黑" w:eastAsia="微软雅黑" w:cs="微软雅黑"/>
          <w:lang w:eastAsia="zh-CN"/>
        </w:rPr>
        <w:t>（通过）：已在「沐光墙」公开展示；</w:t>
      </w:r>
    </w:p>
    <w:p w14:paraId="33DBCFAA">
      <w:pPr>
        <w:pStyle w:val="00002c"/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已驳回</w:t>
      </w:r>
      <w:r>
        <w:rPr>
          <w:rFonts w:hint="eastAsia" w:ascii="微软雅黑" w:hAnsi="微软雅黑" w:eastAsia="微软雅黑" w:cs="微软雅黑"/>
          <w:lang w:eastAsia="zh-CN"/>
        </w:rPr>
        <w:t>（红色）：未通过审核，同时展示管理员填写的驳回原因，可据此修改后重新发布。</w:t>
      </w:r>
    </w:p>
    <w:p w14:paraId="75CDF14E">
      <w:pPr>
        <w:pStyle w:val="000032"/>
        <w:numPr>
          <w:ilvl w:val="0"/>
          <w:numId w:val="8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点击任一作品可回到详情查看互动情况。</w:t>
      </w:r>
    </w:p>
    <w:p w14:paraId="27BEE5CA">
      <w:pPr>
        <w:pStyle w:val="00000c"/>
      </w:pPr>
      <w:bookmarkStart w:id="17" w:name="section-9"/>
      <w:bookmarkEnd w:id="17"/>
      <w:bookmarkStart w:id="18" w:name="_Toc_section_9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7 小程序常见问题</w:t>
      </w:r>
      <w:bookmarkEnd w:id="18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1EDE35B4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问题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2ED7DA26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原因与解决办法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5820E">
            <w:pPr>
              <w:spacing w:before="60" w:after="60" w:line="240" w:lineRule="auto"/>
            </w:pPr>
            <w:r>
              <w:rPr>
                <w:rFonts w:hint="eastAsia"/>
              </w:rPr>
              <w:t>登录后总是同一个人的身份？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010CC5">
            <w:pPr>
              <w:spacing w:before="60" w:after="60" w:line="240" w:lineRule="auto"/>
            </w:pPr>
            <w:r>
              <w:rPr>
                <w:rFonts w:hint="eastAsia"/>
              </w:rPr>
              <w:t>体验期未配置微信  AppID ，处于演示模式（提示 " 演示账号登录 " ）；配置后自动切换真实身份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27BFE2">
            <w:pPr>
              <w:spacing w:before="60" w:after="60" w:line="240" w:lineRule="auto"/>
            </w:pPr>
            <w:r>
              <w:rPr>
                <w:rFonts w:hint="eastAsia"/>
              </w:rPr>
              <w:t>发布后沐光墙看不到自己的作品？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F3412B">
            <w:pPr>
              <w:spacing w:before="60" w:after="60" w:line="240" w:lineRule="auto"/>
            </w:pPr>
            <w:r>
              <w:rPr>
                <w:rFonts w:hint="eastAsia"/>
              </w:rPr>
              <w:t>系统 " 先审后发 " ，请等待管理端审核通过；可在「我的」查看状态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9CC2DA">
            <w:pPr>
              <w:spacing w:before="60" w:after="60" w:line="240" w:lineRule="auto"/>
            </w:pPr>
            <w:r>
              <w:rPr>
                <w:rFonts w:hint="eastAsia"/>
              </w:rPr>
              <w:t>图片上传提示超过数量？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34DC4A">
            <w:pPr>
              <w:spacing w:before="60" w:after="60" w:line="240" w:lineRule="auto"/>
            </w:pPr>
            <w:r>
              <w:rPr>
                <w:rFonts w:hint="eastAsia"/>
              </w:rPr>
              <w:t>单次最多  9  张，超出请删减后重传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F9AA2">
            <w:pPr>
              <w:spacing w:before="60" w:after="60" w:line="240" w:lineRule="auto"/>
            </w:pPr>
            <w:r>
              <w:rPr>
                <w:rFonts w:hint="eastAsia"/>
              </w:rPr>
              <w:t>提交时提示含敏感词？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FAB0B2">
            <w:pPr>
              <w:spacing w:before="60" w:after="60" w:line="240" w:lineRule="auto"/>
            </w:pPr>
            <w:r>
              <w:rPr>
                <w:rFonts w:hint="eastAsia"/>
              </w:rPr>
              <w:t>标题 / 简介 / 留言命中平台敏感词库被拦截，请改写后重新提交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3ADC2C">
            <w:pPr>
              <w:spacing w:before="60" w:after="60" w:line="240" w:lineRule="auto"/>
            </w:pPr>
            <w:r>
              <w:rPr>
                <w:rFonts w:hint="eastAsia"/>
              </w:rPr>
              <w:t>点赞后数字不对 / 点不了？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2FCDA0">
            <w:pPr>
              <w:spacing w:before="60" w:after="60" w:line="240" w:lineRule="auto"/>
            </w:pPr>
            <w:r>
              <w:rPr>
                <w:rFonts w:hint="eastAsia"/>
              </w:rPr>
              <w:t>同一作品每人仅计一次赞，取消后再赞需间隔防抖时间，属正常防刷机制</w:t>
            </w:r>
          </w:p>
        </w:tc>
      </w:tr>
    </w:tbl>
    <w:p w14:paraId="3CB4B436">
      <w:pPr>
        <w:jc w:val="both"/>
      </w:pPr>
      <w:r>
        <w:t>---</w:t>
      </w:r>
    </w:p>
    <w:p w14:paraId="454A3B1C">
      <w:pPr>
        <w:pStyle w:val="00000a"/>
      </w:pPr>
      <w:bookmarkStart w:id="19" w:name="section-10"/>
      <w:bookmarkEnd w:id="19"/>
      <w:bookmarkStart w:id="20" w:name="_Toc_section_10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第二部分 Web 管理端使用说明（管理员）</w:t>
      </w:r>
      <w:bookmarkEnd w:id="20"/>
    </w:p>
    <w:p w14:paraId="18DE2F99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本章适用于使用</w:t>
      </w:r>
      <w:r>
        <w:t xml:space="preserve"> Web </w:t>
      </w:r>
      <w:r>
        <w:rPr>
          <w:rFonts w:hint="eastAsia" w:ascii="微软雅黑" w:hAnsi="微软雅黑" w:eastAsia="微软雅黑" w:cs="微软雅黑"/>
          <w:lang w:eastAsia="zh-CN"/>
        </w:rPr>
        <w:t>管理端的平台管理员，登录后依次使用工作台、作品审核、用户管理、课程管理与敏感词库五个功能模块（第</w:t>
      </w:r>
      <w:r>
        <w:t xml:space="preserve"> 8</w:t>
      </w:r>
      <w:r>
        <w:rPr>
          <w:rFonts w:hint="eastAsia" w:ascii="微软雅黑" w:hAnsi="微软雅黑" w:eastAsia="微软雅黑" w:cs="微软雅黑"/>
          <w:lang w:eastAsia="zh-CN"/>
        </w:rPr>
        <w:t>～</w:t>
      </w:r>
      <w:r>
        <w:t xml:space="preserve">14 </w:t>
      </w:r>
      <w:r>
        <w:rPr>
          <w:rFonts w:hint="eastAsia" w:ascii="微软雅黑" w:hAnsi="微软雅黑" w:eastAsia="微软雅黑" w:cs="微软雅黑"/>
          <w:lang w:eastAsia="zh-CN"/>
        </w:rPr>
        <w:t>节）。</w:t>
      </w:r>
    </w:p>
    <w:p w14:paraId="36913E86">
      <w:pPr>
        <w:pStyle w:val="00000c"/>
      </w:pPr>
      <w:bookmarkStart w:id="21" w:name="section-11"/>
      <w:bookmarkEnd w:id="21"/>
      <w:bookmarkStart w:id="22" w:name="_Toc_section_11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8 登录与界面总览</w:t>
      </w:r>
      <w:bookmarkEnd w:id="22"/>
    </w:p>
    <w:p w14:paraId="54ECEA95">
      <w:pPr>
        <w:pStyle w:val="000032"/>
        <w:numPr>
          <w:ilvl w:val="0"/>
          <w:numId w:val="9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浏览器打开管理端地址（</w:t>
      </w:r>
      <w:r>
        <w:t>https://aaa-d8gj21kc1d09d6414-1480206910.tcloudbaseapp.com/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4DBF5465">
      <w:pPr>
        <w:pStyle w:val="000032"/>
        <w:numPr>
          <w:ilvl w:val="0"/>
          <w:numId w:val="9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输入管理员账号与密码登录（体验期默认账号：</w:t>
      </w:r>
      <w:r>
        <w:t>admin / admin123</w:t>
      </w:r>
      <w:r>
        <w:rPr>
          <w:rFonts w:hint="eastAsia" w:ascii="微软雅黑" w:hAnsi="微软雅黑" w:eastAsia="微软雅黑" w:cs="微软雅黑"/>
          <w:lang w:eastAsia="zh-CN"/>
        </w:rPr>
        <w:t>）。系统校验通过后签发</w:t>
      </w:r>
      <w:r>
        <w:t xml:space="preserve"> 7 </w:t>
      </w:r>
      <w:r>
        <w:rPr>
          <w:rFonts w:hint="eastAsia" w:ascii="微软雅黑" w:hAnsi="微软雅黑" w:eastAsia="微软雅黑" w:cs="微软雅黑"/>
          <w:lang w:eastAsia="zh-CN"/>
        </w:rPr>
        <w:t>天有效会话，期间无需重复登录。</w:t>
      </w:r>
    </w:p>
    <w:p w14:paraId="07B57C40">
      <w:pPr>
        <w:pStyle w:val="000032"/>
        <w:numPr>
          <w:ilvl w:val="0"/>
          <w:numId w:val="9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登录后进入工作台。左侧菜单共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项：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工作台 / 作品审核 / 用户管理 / 课程管理 / 敏感词库</w:t>
      </w:r>
      <w:r>
        <w:rPr>
          <w:rFonts w:hint="eastAsia" w:ascii="微软雅黑" w:hAnsi="微软雅黑" w:eastAsia="微软雅黑" w:cs="微软雅黑"/>
          <w:lang w:eastAsia="zh-CN"/>
        </w:rPr>
        <w:t>，页面右上角显示当前所在功能。</w:t>
      </w:r>
    </w:p>
    <w:p w14:paraId="25C805D3">
      <w:pPr>
        <w:pBdr>
          <w:left w:val="single" w:color="0288D1" w:sz="19" w:space="0"/>
        </w:pBdr>
        <w:shd w:val="clear" w:color="auto" w:fill="F5F7FA"/>
        <w:spacing w:before="108" w:after="216"/>
        <w:jc w:val="both"/>
      </w:pPr>
      <w:r>
        <w:rPr>
          <w:rFonts w:hint="eastAsia" w:ascii="微软雅黑" w:hAnsi="微软雅黑" w:eastAsia="微软雅黑" w:cs="微软雅黑"/>
          <w:lang w:eastAsia="zh-CN"/>
        </w:rPr>
        <w:t>说明：平台使用腾讯云测试域名，首次访问浏览器可能出现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风险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非安全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提示页，点击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继续访问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即可进入。当前后端暂存的作品、用户等为演示种子数据。</w:t>
      </w:r>
    </w:p>
    <w:p w14:paraId="1ECA4A5E">
      <w:pPr>
        <w:pStyle w:val="00000c"/>
      </w:pPr>
      <w:bookmarkStart w:id="23" w:name="section-12"/>
      <w:bookmarkEnd w:id="23"/>
      <w:bookmarkStart w:id="24" w:name="_Toc_section_12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9 工作台（运营数据）</w:t>
      </w:r>
      <w:bookmarkEnd w:id="24"/>
    </w:p>
    <w:p w14:paraId="40780005">
      <w:pPr>
        <w:pStyle w:val="000032"/>
        <w:numPr>
          <w:ilvl w:val="0"/>
          <w:numId w:val="10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KPI 指标卡</w:t>
      </w:r>
      <w:r>
        <w:rPr>
          <w:rFonts w:hint="eastAsia" w:ascii="微软雅黑" w:hAnsi="微软雅黑" w:eastAsia="微软雅黑" w:cs="微软雅黑"/>
          <w:lang w:eastAsia="zh-CN"/>
        </w:rPr>
        <w:t>：顶部展示平台核心指标（作品总数、待审核数、用户数、点赞数、留言数等）。</w:t>
      </w:r>
    </w:p>
    <w:p w14:paraId="53CBFCDC">
      <w:pPr>
        <w:pStyle w:val="000032"/>
        <w:numPr>
          <w:ilvl w:val="0"/>
          <w:numId w:val="10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趋势图表</w:t>
      </w:r>
      <w:r>
        <w:rPr>
          <w:rFonts w:hint="eastAsia" w:ascii="微软雅黑" w:hAnsi="微软雅黑" w:eastAsia="微软雅黑" w:cs="微软雅黑"/>
          <w:lang w:eastAsia="zh-CN"/>
        </w:rPr>
        <w:t>：展示时间范围内作品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互动等指标变化趋势。</w:t>
      </w:r>
    </w:p>
    <w:p w14:paraId="38979515">
      <w:pPr>
        <w:pStyle w:val="000032"/>
        <w:numPr>
          <w:ilvl w:val="0"/>
          <w:numId w:val="10"/>
        </w:numPr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待审核快捷入口</w:t>
      </w:r>
      <w:r>
        <w:rPr>
          <w:rFonts w:hint="eastAsia" w:ascii="微软雅黑" w:hAnsi="微软雅黑" w:eastAsia="微软雅黑" w:cs="微软雅黑"/>
          <w:lang w:eastAsia="zh-CN"/>
        </w:rPr>
        <w:t>：待审数据卡片可一键点击跳转到「作品审核」待审列表，直接开始处理。</w:t>
      </w:r>
    </w:p>
    <w:p w14:paraId="2AD65109">
      <w:pPr>
        <w:pStyle w:val="00000c"/>
      </w:pPr>
      <w:bookmarkStart w:id="25" w:name="section-13"/>
      <w:bookmarkEnd w:id="25"/>
      <w:bookmarkStart w:id="26" w:name="_Toc_section_13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10 作品审核</w:t>
      </w:r>
      <w:bookmarkEnd w:id="26"/>
    </w:p>
    <w:p w14:paraId="27781827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平台采用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先审后发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，管理员审核是作品公开展示的前置环节。</w:t>
      </w:r>
    </w:p>
    <w:p w14:paraId="4817693A">
      <w:pPr>
        <w:pStyle w:val="000032"/>
        <w:numPr>
          <w:ilvl w:val="0"/>
          <w:numId w:val="11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左侧菜单进入「作品审核」，可按状态筛选（全部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待审核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已通过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已驳回）。</w:t>
      </w:r>
    </w:p>
    <w:p w14:paraId="3D5DBFB4">
      <w:pPr>
        <w:pStyle w:val="000032"/>
        <w:numPr>
          <w:ilvl w:val="0"/>
          <w:numId w:val="11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点击待审作品可预览图片与创作说明，核对作者信息。</w:t>
      </w:r>
    </w:p>
    <w:p w14:paraId="4D58162A">
      <w:pPr>
        <w:pStyle w:val="000032"/>
        <w:numPr>
          <w:ilvl w:val="0"/>
          <w:numId w:val="11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处理方式二选一：</w:t>
      </w:r>
    </w:p>
    <w:p w14:paraId="46EA59D8">
      <w:pPr>
        <w:pStyle w:val="00002c"/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通过</w:t>
      </w:r>
      <w:r>
        <w:rPr>
          <w:rFonts w:hint="eastAsia" w:ascii="微软雅黑" w:hAnsi="微软雅黑" w:eastAsia="微软雅黑" w:cs="微软雅黑"/>
          <w:lang w:eastAsia="zh-CN"/>
        </w:rPr>
        <w:t>：作品状态置为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已公开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，立即在沐光墙对全体用户展示；</w:t>
      </w:r>
    </w:p>
    <w:p w14:paraId="6D82F9A7">
      <w:pPr>
        <w:pStyle w:val="00002c"/>
        <w:spacing w:after="24"/>
      </w:pPr>
      <w:r>
        <w:rPr>
          <w:rFonts w:hint="eastAsia" w:ascii="微软雅黑" w:hAnsi="微软雅黑" w:eastAsia="微软雅黑" w:cs="微软雅黑"/>
          <w:b w:val="1"/>
          <w:lang w:eastAsia="zh-CN"/>
        </w:rPr>
        <w:t>驳回</w:t>
      </w:r>
      <w:r>
        <w:rPr>
          <w:rFonts w:hint="eastAsia" w:ascii="微软雅黑" w:hAnsi="微软雅黑" w:eastAsia="微软雅黑" w:cs="微软雅黑"/>
          <w:lang w:eastAsia="zh-CN"/>
        </w:rPr>
        <w:t>：必须填写驳回原因（必填），作品状态置为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已驳回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并回传作者端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作者在「我的」中可看到原因，据此修改后重新发布。</w:t>
      </w:r>
    </w:p>
    <w:p w14:paraId="59483770">
      <w:pPr>
        <w:pStyle w:val="000032"/>
        <w:numPr>
          <w:ilvl w:val="0"/>
          <w:numId w:val="12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建议日常流程：先处理「待审核」列表，做到当日提交当日审。</w:t>
      </w:r>
    </w:p>
    <w:p w14:paraId="4B9177E4">
      <w:pPr>
        <w:pStyle w:val="00000c"/>
      </w:pPr>
      <w:bookmarkStart w:id="27" w:name="section-14"/>
      <w:bookmarkEnd w:id="27"/>
      <w:bookmarkStart w:id="28" w:name="_Toc_section_14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11 用户管理</w:t>
      </w:r>
      <w:bookmarkEnd w:id="28"/>
    </w:p>
    <w:p w14:paraId="4C582590">
      <w:pPr>
        <w:pStyle w:val="000032"/>
        <w:numPr>
          <w:ilvl w:val="0"/>
          <w:numId w:val="13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进入「用户管理」查看全部用户列表（学员、志愿者等），支持搜索定位。</w:t>
      </w:r>
    </w:p>
    <w:p w14:paraId="745A9B73">
      <w:pPr>
        <w:pStyle w:val="000032"/>
        <w:numPr>
          <w:ilvl w:val="0"/>
          <w:numId w:val="13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对违规用户执行</w:t>
      </w:r>
      <w:r>
        <w:rPr>
          <w:rFonts w:hint="eastAsia" w:ascii="微软雅黑" w:hAnsi="微软雅黑" w:eastAsia="微软雅黑" w:cs="微软雅黑"/>
          <w:b w:val="1"/>
          <w:lang w:eastAsia="zh-CN"/>
        </w:rPr>
        <w:t>禁用</w:t>
      </w:r>
      <w:r>
        <w:rPr>
          <w:rFonts w:hint="eastAsia" w:ascii="微软雅黑" w:hAnsi="微软雅黑" w:eastAsia="微软雅黑" w:cs="微软雅黑"/>
          <w:lang w:eastAsia="zh-CN"/>
        </w:rPr>
        <w:t>：禁用即时生效，该用户在小程序端的所有登录与写操作将被拒绝。</w:t>
      </w:r>
    </w:p>
    <w:p w14:paraId="0D3C94A0">
      <w:pPr>
        <w:pStyle w:val="000032"/>
        <w:numPr>
          <w:ilvl w:val="0"/>
          <w:numId w:val="13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如需恢复，将其</w:t>
      </w:r>
      <w:r>
        <w:rPr>
          <w:rFonts w:hint="eastAsia" w:ascii="微软雅黑" w:hAnsi="微软雅黑" w:eastAsia="微软雅黑" w:cs="微软雅黑"/>
          <w:b w:val="1"/>
          <w:lang w:eastAsia="zh-CN"/>
        </w:rPr>
        <w:t>启用</w:t>
      </w:r>
      <w:r>
        <w:rPr>
          <w:rFonts w:hint="eastAsia" w:ascii="微软雅黑" w:hAnsi="微软雅黑" w:eastAsia="微软雅黑" w:cs="微软雅黑"/>
          <w:lang w:eastAsia="zh-CN"/>
        </w:rPr>
        <w:t>即可。</w:t>
      </w:r>
    </w:p>
    <w:p w14:paraId="5F1CB6FF">
      <w:pPr>
        <w:pStyle w:val="000032"/>
        <w:numPr>
          <w:ilvl w:val="0"/>
          <w:numId w:val="13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安全约束：管理员账号不可被禁用，避免后台失去管理入口。</w:t>
      </w:r>
    </w:p>
    <w:p w14:paraId="4CDDF77B">
      <w:pPr>
        <w:pStyle w:val="00000c"/>
      </w:pPr>
      <w:bookmarkStart w:id="29" w:name="section-15"/>
      <w:bookmarkEnd w:id="29"/>
      <w:bookmarkStart w:id="30" w:name="_Toc_section_15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12 课程管理</w:t>
      </w:r>
      <w:bookmarkEnd w:id="30"/>
    </w:p>
    <w:p w14:paraId="5583F8C9">
      <w:pPr>
        <w:pStyle w:val="000032"/>
        <w:numPr>
          <w:ilvl w:val="0"/>
          <w:numId w:val="14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进入「课程管理」查看当前美育课表全部课程。</w:t>
      </w:r>
    </w:p>
    <w:p w14:paraId="4CC82B05">
      <w:pPr>
        <w:pStyle w:val="000032"/>
        <w:numPr>
          <w:ilvl w:val="0"/>
          <w:numId w:val="14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支持</w:t>
      </w:r>
      <w:r>
        <w:rPr>
          <w:rFonts w:hint="eastAsia" w:ascii="微软雅黑" w:hAnsi="微软雅黑" w:eastAsia="微软雅黑" w:cs="微软雅黑"/>
          <w:b w:val="1"/>
          <w:lang w:eastAsia="zh-CN"/>
        </w:rPr>
        <w:t>新增 / 编辑 / 删除</w:t>
      </w:r>
      <w:r>
        <w:rPr>
          <w:rFonts w:hint="eastAsia" w:ascii="微软雅黑" w:hAnsi="微软雅黑" w:eastAsia="微软雅黑" w:cs="微软雅黑"/>
          <w:lang w:eastAsia="zh-CN"/>
        </w:rPr>
        <w:t>课程，字段包括课程名称、授课教师、上课时间、上课地点、课程分类与简介。</w:t>
      </w:r>
    </w:p>
    <w:p w14:paraId="5B7A6053">
      <w:pPr>
        <w:pStyle w:val="000032"/>
        <w:numPr>
          <w:ilvl w:val="0"/>
          <w:numId w:val="14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保存后小程序端「课程表」即时同步展示，无需重新发布小程序。</w:t>
      </w:r>
    </w:p>
    <w:p w14:paraId="3EFCF85B">
      <w:pPr>
        <w:pStyle w:val="00000c"/>
      </w:pPr>
      <w:bookmarkStart w:id="31" w:name="section-16"/>
      <w:bookmarkEnd w:id="31"/>
      <w:bookmarkStart w:id="32" w:name="_Toc_section_16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13 敏感词库（全站内容安全）</w:t>
      </w:r>
      <w:bookmarkEnd w:id="32"/>
    </w:p>
    <w:p w14:paraId="7EDF9E82">
      <w:pPr>
        <w:pStyle w:val="000032"/>
        <w:numPr>
          <w:ilvl w:val="0"/>
          <w:numId w:val="15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进入「敏感词库」查看平台内容安全黑名单（默认内置词库，可按分类查看）。</w:t>
      </w:r>
    </w:p>
    <w:p w14:paraId="31DA1AB3">
      <w:pPr>
        <w:pStyle w:val="000032"/>
        <w:numPr>
          <w:ilvl w:val="0"/>
          <w:numId w:val="15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支持</w:t>
      </w:r>
      <w:r>
        <w:rPr>
          <w:rFonts w:hint="eastAsia" w:ascii="微软雅黑" w:hAnsi="微软雅黑" w:eastAsia="微软雅黑" w:cs="微软雅黑"/>
          <w:b w:val="1"/>
          <w:lang w:eastAsia="zh-CN"/>
        </w:rPr>
        <w:t>新增</w:t>
      </w:r>
      <w:r>
        <w:rPr>
          <w:rFonts w:hint="eastAsia" w:ascii="微软雅黑" w:hAnsi="微软雅黑" w:eastAsia="微软雅黑" w:cs="微软雅黑"/>
          <w:lang w:eastAsia="zh-CN"/>
        </w:rPr>
        <w:t>敏感词、</w:t>
      </w:r>
      <w:r>
        <w:rPr>
          <w:rFonts w:hint="eastAsia" w:ascii="微软雅黑" w:hAnsi="微软雅黑" w:eastAsia="微软雅黑" w:cs="微软雅黑"/>
          <w:b w:val="1"/>
          <w:lang w:eastAsia="zh-CN"/>
        </w:rPr>
        <w:t>编辑</w:t>
      </w:r>
      <w:r>
        <w:rPr>
          <w:rFonts w:hint="eastAsia" w:ascii="微软雅黑" w:hAnsi="微软雅黑" w:eastAsia="微软雅黑" w:cs="微软雅黑"/>
          <w:lang w:eastAsia="zh-CN"/>
        </w:rPr>
        <w:t>已有词、</w:t>
      </w:r>
      <w:r>
        <w:rPr>
          <w:rFonts w:hint="eastAsia" w:ascii="微软雅黑" w:hAnsi="微软雅黑" w:eastAsia="微软雅黑" w:cs="微软雅黑"/>
          <w:b w:val="1"/>
          <w:lang w:eastAsia="zh-CN"/>
        </w:rPr>
        <w:t>删除</w:t>
      </w:r>
      <w:r>
        <w:rPr>
          <w:rFonts w:hint="eastAsia" w:ascii="微软雅黑" w:hAnsi="微软雅黑" w:eastAsia="微软雅黑" w:cs="微软雅黑"/>
          <w:lang w:eastAsia="zh-CN"/>
        </w:rPr>
        <w:t>误录词，以及</w:t>
      </w:r>
      <w:r>
        <w:rPr>
          <w:rFonts w:hint="eastAsia" w:ascii="微软雅黑" w:hAnsi="微软雅黑" w:eastAsia="微软雅黑" w:cs="微软雅黑"/>
          <w:b w:val="1"/>
          <w:lang w:eastAsia="zh-CN"/>
        </w:rPr>
        <w:t>启用/停用</w:t>
      </w:r>
      <w:r>
        <w:rPr>
          <w:rFonts w:hint="eastAsia" w:ascii="微软雅黑" w:hAnsi="微软雅黑" w:eastAsia="微软雅黑" w:cs="微软雅黑"/>
          <w:lang w:eastAsia="zh-CN"/>
        </w:rPr>
        <w:t>单个词。</w:t>
      </w:r>
    </w:p>
    <w:p w14:paraId="694DBCA2">
      <w:pPr>
        <w:pStyle w:val="000032"/>
        <w:numPr>
          <w:ilvl w:val="0"/>
          <w:numId w:val="15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提供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重置默认词库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操作，可将词库一键恢复为系统内置默认集。</w:t>
      </w:r>
    </w:p>
    <w:p w14:paraId="1AC85745">
      <w:pPr>
        <w:pStyle w:val="000032"/>
        <w:numPr>
          <w:ilvl w:val="0"/>
          <w:numId w:val="15"/>
        </w:numPr>
        <w:spacing w:after="24"/>
      </w:pPr>
      <w:r>
        <w:rPr>
          <w:rFonts w:hint="eastAsia" w:ascii="微软雅黑" w:hAnsi="微软雅黑" w:eastAsia="微软雅黑" w:cs="微软雅黑"/>
          <w:lang w:eastAsia="zh-CN"/>
        </w:rPr>
        <w:t>生效机制：词库改动即时生效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小程序端标题、简介、留言与一切文本提交在服务端实时检测，命中即拦截并友好提示，无需重启或重新部署。</w:t>
      </w:r>
    </w:p>
    <w:p w14:paraId="56945E3E">
      <w:pPr>
        <w:pStyle w:val="00000c"/>
      </w:pPr>
      <w:bookmarkStart w:id="33" w:name="section-17"/>
      <w:bookmarkEnd w:id="33"/>
      <w:bookmarkStart w:id="34" w:name="_Toc_section_17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14 管理端常见问题</w:t>
      </w:r>
      <w:bookmarkEnd w:id="34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5FB13C7C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问题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6FAD55EA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原因与解决办法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07A30C">
            <w:pPr>
              <w:spacing w:before="60" w:after="60" w:line="240" w:lineRule="auto"/>
            </w:pPr>
            <w:r>
              <w:rPr>
                <w:rFonts w:hint="eastAsia"/>
              </w:rPr>
              <w:t>打开页面提示不安全 / 风险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4BC24D">
            <w:pPr>
              <w:spacing w:before="60" w:after="60" w:line="240" w:lineRule="auto"/>
            </w:pPr>
            <w:r>
              <w:rPr>
                <w:rFonts w:hint="eastAsia"/>
              </w:rPr>
              <w:t>使用腾讯云测试域名所致；点击 " 继续访问 " 进入（正式上线绑定备案域名后消失）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AA0E26">
            <w:pPr>
              <w:spacing w:before="60" w:after="60" w:line="240" w:lineRule="auto"/>
            </w:pPr>
            <w:r>
              <w:rPr>
                <w:rFonts w:hint="eastAsia"/>
              </w:rPr>
              <w:t>忘记密码  /  登录失败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D9C57F">
            <w:pPr>
              <w:spacing w:before="60" w:after="60" w:line="240" w:lineRule="auto"/>
            </w:pPr>
            <w:r>
              <w:rPr>
                <w:rFonts w:hint="eastAsia"/>
              </w:rPr>
              <w:t>体验期账号  admin / admin123 ；连续失败请核对大小写，仍异常联系开发重置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82A849">
            <w:pPr>
              <w:spacing w:before="60" w:after="60" w:line="240" w:lineRule="auto"/>
            </w:pPr>
            <w:r>
              <w:rPr>
                <w:rFonts w:hint="eastAsia"/>
              </w:rPr>
              <w:t>审核作品时图片打不开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B44D03">
            <w:pPr>
              <w:spacing w:before="60" w:after="60" w:line="240" w:lineRule="auto"/>
            </w:pPr>
            <w:r>
              <w:rPr>
                <w:rFonts w:hint="eastAsia"/>
              </w:rPr>
              <w:t>极少见；存储为公网可读对象，刷新重试即可（外部站点直接盗链引用会被网关拦截，属防盗链保护）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4E91E8">
            <w:pPr>
              <w:spacing w:before="60" w:after="60" w:line="240" w:lineRule="auto"/>
            </w:pPr>
            <w:r>
              <w:rPr>
                <w:rFonts w:hint="eastAsia"/>
              </w:rPr>
              <w:t>删除课程后小程序没变化？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DBD7DD">
            <w:pPr>
              <w:spacing w:before="60" w:after="60" w:line="240" w:lineRule="auto"/>
            </w:pPr>
            <w:r>
              <w:rPr>
                <w:rFonts w:hint="eastAsia"/>
              </w:rPr>
              <w:t>小程序端需下拉刷新 / 重新进入课程表页即可看到最新课表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3AF758">
            <w:pPr>
              <w:spacing w:before="60" w:after="60" w:line="240" w:lineRule="auto"/>
            </w:pPr>
            <w:r>
              <w:rPr>
                <w:rFonts w:hint="eastAsia"/>
              </w:rPr>
              <w:t>能否在手机上审核？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176A16">
            <w:pPr>
              <w:spacing w:before="60" w:after="60" w:line="240" w:lineRule="auto"/>
            </w:pPr>
            <w:r>
              <w:rPr>
                <w:rFonts w:hint="eastAsia"/>
              </w:rPr>
              <w:t>管理端为  Web  版，浏览器打开即可在手机 / 平板操作，布局自适应</w:t>
            </w:r>
          </w:p>
        </w:tc>
      </w:tr>
    </w:tbl>
    <w:p w14:paraId="02913AAC">
      <w:pPr>
        <w:jc w:val="both"/>
      </w:pPr>
      <w:r>
        <w:t>---</w:t>
      </w:r>
    </w:p>
    <w:p w14:paraId="45EA1B33">
      <w:pPr>
        <w:pStyle w:val="00000a"/>
      </w:pPr>
      <w:bookmarkStart w:id="35" w:name="section-18"/>
      <w:bookmarkEnd w:id="35"/>
      <w:bookmarkStart w:id="36" w:name="_Toc_section_18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第三部分 双端协同演示与验收</w:t>
      </w:r>
      <w:bookmarkEnd w:id="36"/>
    </w:p>
    <w:p w14:paraId="0367E70E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本章面向答辩演示与验收场景，给出推荐的双端协同演示脚本、体验期边界说明与两端页面入口速查（第</w:t>
      </w:r>
      <w:r>
        <w:t xml:space="preserve"> 15</w:t>
      </w:r>
      <w:r>
        <w:rPr>
          <w:rFonts w:hint="eastAsia" w:ascii="微软雅黑" w:hAnsi="微软雅黑" w:eastAsia="微软雅黑" w:cs="微软雅黑"/>
          <w:lang w:eastAsia="zh-CN"/>
        </w:rPr>
        <w:t>～</w:t>
      </w:r>
      <w:r>
        <w:t xml:space="preserve">17 </w:t>
      </w:r>
      <w:r>
        <w:rPr>
          <w:rFonts w:hint="eastAsia" w:ascii="微软雅黑" w:hAnsi="微软雅黑" w:eastAsia="微软雅黑" w:cs="微软雅黑"/>
          <w:lang w:eastAsia="zh-CN"/>
        </w:rPr>
        <w:t>节）。</w:t>
      </w:r>
    </w:p>
    <w:p w14:paraId="08FDE8F6">
      <w:pPr>
        <w:pStyle w:val="00000c"/>
      </w:pPr>
      <w:bookmarkStart w:id="37" w:name="section-19"/>
      <w:bookmarkEnd w:id="37"/>
      <w:bookmarkStart w:id="38" w:name="_Toc_section_19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15 端到端演示脚本（推荐答辩演示路径）</w:t>
      </w:r>
      <w:bookmarkEnd w:id="38"/>
    </w:p>
    <w:p w14:paraId="064AA228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按以下顺序操作即可完整演示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双端协同、先审后发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核心能力：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0D6A10E6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步骤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16486AAA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操作端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1D6DCB6C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操作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403D738F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预期结果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58DB8D">
            <w:pPr>
              <w:spacing w:before="60" w:after="60" w:line="240" w:lineRule="auto"/>
            </w:pPr>
            <w:r>
              <w:t>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36A403">
            <w:pPr>
              <w:spacing w:before="60" w:after="60" w:line="240" w:lineRule="auto"/>
            </w:pPr>
            <w:r>
              <w:rPr>
                <w:rFonts w:hint="eastAsia"/>
              </w:rPr>
              <w:t>小程序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6C4ABA">
            <w:pPr>
              <w:spacing w:before="60" w:after="60" w:line="240" w:lineRule="auto"/>
            </w:pPr>
            <w:r>
              <w:rPr>
                <w:rFonts w:hint="eastAsia"/>
              </w:rPr>
              <w:t>演示登录（或微信登录）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2E2DFF">
            <w:pPr>
              <w:spacing w:before="60" w:after="60" w:line="240" w:lineRule="auto"/>
            </w:pPr>
            <w:r>
              <w:rPr>
                <w:rFonts w:hint="eastAsia"/>
              </w:rPr>
              <w:t>登录成功，进入沐光墙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0181B1">
            <w:pPr>
              <w:spacing w:before="60" w:after="60" w:line="240" w:lineRule="auto"/>
            </w:pPr>
            <w:r>
              <w:t>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14754A">
            <w:pPr>
              <w:spacing w:before="60" w:after="60" w:line="240" w:lineRule="auto"/>
            </w:pPr>
            <w:r>
              <w:rPr>
                <w:rFonts w:hint="eastAsia"/>
              </w:rPr>
              <w:t>小程序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838773">
            <w:pPr>
              <w:spacing w:before="60" w:after="60" w:line="240" w:lineRule="auto"/>
            </w:pPr>
            <w:r>
              <w:rPr>
                <w:rFonts w:hint="eastAsia"/>
              </w:rPr>
              <w:t>发布一件作品（含图片与说明）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CDD6B5">
            <w:pPr>
              <w:spacing w:before="60" w:after="60" w:line="240" w:lineRule="auto"/>
            </w:pPr>
            <w:r>
              <w:rPr>
                <w:rFonts w:hint="eastAsia"/>
              </w:rPr>
              <w:t>提示提交成功，作品为 " 待审核 "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EE38F7">
            <w:pPr>
              <w:spacing w:before="60" w:after="60" w:line="240" w:lineRule="auto"/>
            </w:pPr>
            <w:r>
              <w:t>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F8A105">
            <w:pPr>
              <w:spacing w:before="60" w:after="60" w:line="240" w:lineRule="auto"/>
            </w:pPr>
            <w:r>
              <w:rPr>
                <w:rFonts w:hint="eastAsia"/>
              </w:rPr>
              <w:t>管理端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F4501A">
            <w:pPr>
              <w:spacing w:before="60" w:after="60" w:line="240" w:lineRule="auto"/>
            </w:pPr>
            <w:r>
              <w:rPr>
                <w:rFonts w:hint="eastAsia"/>
              </w:rPr>
              <w:t>作品审核中看到该作品并点「通过」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3DD4B5">
            <w:pPr>
              <w:spacing w:before="60" w:after="60" w:line="240" w:lineRule="auto"/>
            </w:pPr>
            <w:r>
              <w:rPr>
                <w:rFonts w:hint="eastAsia"/>
              </w:rPr>
              <w:t>作品状态变 " 已公开 "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DA2B73">
            <w:pPr>
              <w:spacing w:before="60" w:after="60" w:line="240" w:lineRule="auto"/>
            </w:pPr>
            <w:r>
              <w:t>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B8ABCD">
            <w:pPr>
              <w:spacing w:before="60" w:after="60" w:line="240" w:lineRule="auto"/>
            </w:pPr>
            <w:r>
              <w:rPr>
                <w:rFonts w:hint="eastAsia"/>
              </w:rPr>
              <w:t>小程序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839A53">
            <w:pPr>
              <w:spacing w:before="60" w:after="60" w:line="240" w:lineRule="auto"/>
            </w:pPr>
            <w:r>
              <w:rPr>
                <w:rFonts w:hint="eastAsia"/>
              </w:rPr>
              <w:t>「我的」查看该作品状态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58AA7A">
            <w:pPr>
              <w:spacing w:before="60" w:after="60" w:line="240" w:lineRule="auto"/>
            </w:pPr>
            <w:r>
              <w:rPr>
                <w:rFonts w:hint="eastAsia"/>
              </w:rPr>
              <w:t>状态回传为 " 已公开 "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BC55BC">
            <w:pPr>
              <w:spacing w:before="60" w:after="60" w:line="240" w:lineRule="auto"/>
            </w:pPr>
            <w:r>
              <w:t>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A61E0F">
            <w:pPr>
              <w:spacing w:before="60" w:after="60" w:line="240" w:lineRule="auto"/>
            </w:pPr>
            <w:r>
              <w:rPr>
                <w:rFonts w:hint="eastAsia"/>
              </w:rPr>
              <w:t>小程序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CF683">
            <w:pPr>
              <w:spacing w:before="60" w:after="60" w:line="240" w:lineRule="auto"/>
            </w:pPr>
            <w:r>
              <w:rPr>
                <w:rFonts w:hint="eastAsia"/>
              </w:rPr>
              <w:t>沐光墙下拉刷新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EFE095">
            <w:pPr>
              <w:spacing w:before="60" w:after="60" w:line="240" w:lineRule="auto"/>
            </w:pPr>
            <w:r>
              <w:rPr>
                <w:rFonts w:hint="eastAsia"/>
              </w:rPr>
              <w:t>作品出现在公开作品墙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0E766B">
            <w:pPr>
              <w:spacing w:before="60" w:after="60" w:line="240" w:lineRule="auto"/>
            </w:pPr>
            <w:r>
              <w:t>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14EFE1">
            <w:pPr>
              <w:spacing w:before="60" w:after="60" w:line="240" w:lineRule="auto"/>
            </w:pPr>
            <w:r>
              <w:rPr>
                <w:rFonts w:hint="eastAsia"/>
              </w:rPr>
              <w:t>小程序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3AFCC7">
            <w:pPr>
              <w:spacing w:before="60" w:after="60" w:line="240" w:lineRule="auto"/>
            </w:pPr>
            <w:r>
              <w:rPr>
                <w:rFonts w:hint="eastAsia"/>
              </w:rPr>
              <w:t>对作品点赞、留言，管理端查用户 / 数据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B8951A">
            <w:pPr>
              <w:spacing w:before="60" w:after="60" w:line="240" w:lineRule="auto"/>
            </w:pPr>
            <w:r>
              <w:rPr>
                <w:rFonts w:hint="eastAsia"/>
              </w:rPr>
              <w:t>点赞计数 +1 、留言可见、工作台数据更新</w:t>
            </w:r>
          </w:p>
        </w:tc>
      </w:tr>
    </w:tbl>
    <w:p w14:paraId="111DE1CB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如需演示驳回分支：第</w:t>
      </w:r>
      <w:r>
        <w:t xml:space="preserve"> 3 </w:t>
      </w:r>
      <w:r>
        <w:rPr>
          <w:rFonts w:hint="eastAsia" w:ascii="微软雅黑" w:hAnsi="微软雅黑" w:eastAsia="微软雅黑" w:cs="微软雅黑"/>
          <w:lang w:eastAsia="zh-CN"/>
        </w:rPr>
        <w:t>步改为点「驳回」并填写原因，回到第</w:t>
      </w:r>
      <w:r>
        <w:t xml:space="preserve"> 4 </w:t>
      </w:r>
      <w:r>
        <w:rPr>
          <w:rFonts w:hint="eastAsia" w:ascii="微软雅黑" w:hAnsi="微软雅黑" w:eastAsia="微软雅黑" w:cs="微软雅黑"/>
          <w:lang w:eastAsia="zh-CN"/>
        </w:rPr>
        <w:t>步可见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已驳回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驳回原因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86C604C">
      <w:pPr>
        <w:pStyle w:val="00000c"/>
      </w:pPr>
      <w:bookmarkStart w:id="39" w:name="section-20"/>
      <w:bookmarkEnd w:id="39"/>
      <w:bookmarkStart w:id="40" w:name="_Toc_section_20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16 体验期边界与上线说明</w:t>
      </w:r>
      <w:bookmarkEnd w:id="40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3113B6D2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事项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3ACBC428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现状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23EA7666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A5061A">
            <w:pPr>
              <w:spacing w:before="60" w:after="60" w:line="240" w:lineRule="auto"/>
            </w:pPr>
            <w:r>
              <w:rPr>
                <w:rFonts w:hint="eastAsia"/>
              </w:rPr>
              <w:t>小程序登录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E50700">
            <w:pPr>
              <w:spacing w:before="60" w:after="60" w:line="240" w:lineRule="auto"/>
            </w:pPr>
            <w:r>
              <w:rPr>
                <w:rFonts w:hint="eastAsia"/>
              </w:rPr>
              <w:t>演示模式（自动演示账号）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F89846">
            <w:pPr>
              <w:spacing w:before="60" w:after="60" w:line="240" w:lineRule="auto"/>
            </w:pPr>
            <w:r>
              <w:rPr>
                <w:rFonts w:hint="eastAsia"/>
              </w:rPr>
              <w:t>正式上线前在云函数环境变量配置真实微信  AppID/Secret  后自动切换微信登录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335BF2">
            <w:pPr>
              <w:spacing w:before="60" w:after="60" w:line="240" w:lineRule="auto"/>
            </w:pPr>
            <w:r>
              <w:rPr>
                <w:rFonts w:hint="eastAsia"/>
              </w:rPr>
              <w:t>管理端地址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237460">
            <w:pPr>
              <w:spacing w:before="60" w:after="60" w:line="240" w:lineRule="auto"/>
            </w:pPr>
            <w:r>
              <w:rPr>
                <w:rFonts w:hint="eastAsia"/>
              </w:rPr>
              <w:t>腾讯云测试域名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5EFD89">
            <w:pPr>
              <w:spacing w:before="60" w:after="60" w:line="240" w:lineRule="auto"/>
            </w:pPr>
            <w:r>
              <w:rPr>
                <w:rFonts w:hint="eastAsia"/>
              </w:rPr>
              <w:t>首访有风险提示页；正式上线建议绑定已备案自定义域名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26551C">
            <w:pPr>
              <w:spacing w:before="60" w:after="60" w:line="240" w:lineRule="auto"/>
            </w:pPr>
            <w:r>
              <w:rPr>
                <w:rFonts w:hint="eastAsia"/>
              </w:rPr>
              <w:t>内容审核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06A631">
            <w:pPr>
              <w:spacing w:before="60" w:after="60" w:line="240" w:lineRule="auto"/>
            </w:pPr>
            <w:r>
              <w:rPr>
                <w:rFonts w:hint="eastAsia"/>
              </w:rPr>
              <w:t>先审后发  +  敏感词实时拦截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90A649">
            <w:pPr>
              <w:spacing w:before="60" w:after="60" w:line="240" w:lineRule="auto"/>
            </w:pPr>
            <w:r>
              <w:rPr>
                <w:rFonts w:hint="eastAsia"/>
              </w:rPr>
              <w:t>已默认开启，管理端可维护词库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137ED2">
            <w:pPr>
              <w:spacing w:before="60" w:after="60" w:line="240" w:lineRule="auto"/>
            </w:pPr>
            <w:r>
              <w:rPr>
                <w:rFonts w:hint="eastAsia"/>
              </w:rPr>
              <w:t>图片存储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30ADEB">
            <w:pPr>
              <w:spacing w:before="60" w:after="60" w:line="240" w:lineRule="auto"/>
            </w:pPr>
            <w:r>
              <w:rPr>
                <w:rFonts w:hint="eastAsia"/>
              </w:rPr>
              <w:t>云存储公共桶（公网只读）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B0A2B9">
            <w:pPr>
              <w:spacing w:before="60" w:after="60" w:line="240" w:lineRule="auto"/>
            </w:pPr>
            <w:r>
              <w:rPr>
                <w:rFonts w:hint="eastAsia"/>
              </w:rPr>
              <w:t>上传后返回公网  URL ，匿名可访问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176216">
            <w:pPr>
              <w:spacing w:before="60" w:after="60" w:line="240" w:lineRule="auto"/>
            </w:pPr>
            <w:r>
              <w:rPr>
                <w:rFonts w:hint="eastAsia"/>
              </w:rPr>
              <w:t>演示数据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3A4D3C">
            <w:pPr>
              <w:spacing w:before="60" w:after="60" w:line="240" w:lineRule="auto"/>
            </w:pPr>
            <w:r>
              <w:rPr>
                <w:rFonts w:hint="eastAsia"/>
              </w:rPr>
              <w:t>种子数据（作品  17 /  用户  16 /  班级  4 /  课程  8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11E785">
            <w:pPr>
              <w:spacing w:before="60" w:after="60" w:line="240" w:lineRule="auto"/>
            </w:pPr>
            <w:r>
              <w:rPr>
                <w:rFonts w:hint="eastAsia"/>
              </w:rPr>
              <w:t>可在管理端或小程序发布真实内容，审核通过即公开展示</w:t>
            </w:r>
          </w:p>
        </w:tc>
      </w:tr>
    </w:tbl>
    <w:p w14:paraId="5E788F2F">
      <w:pPr>
        <w:pStyle w:val="00000c"/>
      </w:pPr>
      <w:bookmarkStart w:id="41" w:name="section-21"/>
      <w:bookmarkEnd w:id="41"/>
      <w:bookmarkStart w:id="42" w:name="_Toc_section_21"/>
      <w:r>
        <w:rPr>
          <w:rFonts w:hint="eastAsia" w:ascii="微软雅黑" w:hAnsi="微软雅黑" w:eastAsia="微软雅黑" w:cs="微软雅黑"/>
          <w:b w:val="0"/>
          <w:color w:val="212121"/>
          <w:sz w:val="22"/>
          <w:lang w:eastAsia="zh-CN"/>
        </w:rPr>
        <w:t>17 页面入口速查</w:t>
      </w:r>
      <w:bookmarkEnd w:id="42"/>
    </w:p>
    <w:p w14:paraId="69B55C38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小程序端</w:t>
      </w:r>
      <w:r>
        <w:rPr>
          <w:rFonts w:hint="eastAsia" w:ascii="微软雅黑" w:hAnsi="微软雅黑" w:eastAsia="微软雅黑" w:cs="微软雅黑"/>
          <w:lang w:eastAsia="zh-CN"/>
        </w:rPr>
        <w:t>（底部</w:t>
      </w:r>
      <w:r>
        <w:t xml:space="preserve"> TabBar </w:t>
      </w:r>
      <w:r>
        <w:rPr>
          <w:rFonts w:hint="eastAsia" w:ascii="微软雅黑" w:hAnsi="微软雅黑" w:eastAsia="微软雅黑" w:cs="微软雅黑"/>
          <w:lang w:eastAsia="zh-CN"/>
        </w:rPr>
        <w:t>四项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详情页）：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50D9C27E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页面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5B0250BC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入口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064AEAD2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主要能力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947A79">
            <w:pPr>
              <w:spacing w:before="60" w:after="60" w:line="240" w:lineRule="auto"/>
            </w:pPr>
            <w:r>
              <w:rPr>
                <w:rFonts w:hint="eastAsia"/>
              </w:rPr>
              <w:t>沐光墙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489271">
            <w:pPr>
              <w:spacing w:before="60" w:after="60" w:line="240" w:lineRule="auto"/>
            </w:pPr>
            <w:r>
              <w:rPr>
                <w:rFonts w:hint="eastAsia"/>
              </w:rPr>
              <w:t>TabBar  第  1  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C8F1B7">
            <w:pPr>
              <w:spacing w:before="60" w:after="60" w:line="240" w:lineRule="auto"/>
            </w:pPr>
            <w:r>
              <w:rPr>
                <w:rFonts w:hint="eastAsia"/>
              </w:rPr>
              <w:t>分类筛选、最新 / 最热排序、作品列表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3E559A">
            <w:pPr>
              <w:spacing w:before="60" w:after="60" w:line="240" w:lineRule="auto"/>
            </w:pPr>
            <w:r>
              <w:rPr>
                <w:rFonts w:hint="eastAsia"/>
              </w:rPr>
              <w:t>课程表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E6C8CC">
            <w:pPr>
              <w:spacing w:before="60" w:after="60" w:line="240" w:lineRule="auto"/>
            </w:pPr>
            <w:r>
              <w:rPr>
                <w:rFonts w:hint="eastAsia"/>
              </w:rPr>
              <w:t>TabBar  第  2  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D5DFC7">
            <w:pPr>
              <w:spacing w:before="60" w:after="60" w:line="240" w:lineRule="auto"/>
            </w:pPr>
            <w:r>
              <w:rPr>
                <w:rFonts w:hint="eastAsia"/>
              </w:rPr>
              <w:t>按周查看美育课程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3D67D5">
            <w:pPr>
              <w:spacing w:before="60" w:after="60" w:line="240" w:lineRule="auto"/>
            </w:pPr>
            <w:r>
              <w:rPr>
                <w:rFonts w:hint="eastAsia"/>
              </w:rPr>
              <w:t>发布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83C89D">
            <w:pPr>
              <w:spacing w:before="60" w:after="60" w:line="240" w:lineRule="auto"/>
            </w:pPr>
            <w:r>
              <w:rPr>
                <w:rFonts w:hint="eastAsia"/>
              </w:rPr>
              <w:t>TabBar  第  3  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D5213E">
            <w:pPr>
              <w:spacing w:before="60" w:after="60" w:line="240" w:lineRule="auto"/>
            </w:pPr>
            <w:r>
              <w:rPr>
                <w:rFonts w:hint="eastAsia"/>
              </w:rPr>
              <w:t>发布作品（传图  + AI  润色  +  提交）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FF28ED">
            <w:pPr>
              <w:spacing w:before="60" w:after="60" w:line="240" w:lineRule="auto"/>
            </w:pPr>
            <w:r>
              <w:rPr>
                <w:rFonts w:hint="eastAsia"/>
              </w:rPr>
              <w:t>我的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06C3D1">
            <w:pPr>
              <w:spacing w:before="60" w:after="60" w:line="240" w:lineRule="auto"/>
            </w:pPr>
            <w:r>
              <w:rPr>
                <w:rFonts w:hint="eastAsia"/>
              </w:rPr>
              <w:t>TabBar  第  4  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B1BCC8">
            <w:pPr>
              <w:spacing w:before="60" w:after="60" w:line="240" w:lineRule="auto"/>
            </w:pPr>
            <w:r>
              <w:rPr>
                <w:rFonts w:hint="eastAsia"/>
              </w:rPr>
              <w:t>个人资料、我的作品与审核状态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309572">
            <w:pPr>
              <w:spacing w:before="60" w:after="60" w:line="240" w:lineRule="auto"/>
            </w:pPr>
            <w:r>
              <w:rPr>
                <w:rFonts w:hint="eastAsia"/>
              </w:rPr>
              <w:t>作品详情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EC19E6">
            <w:pPr>
              <w:spacing w:before="60" w:after="60" w:line="240" w:lineRule="auto"/>
            </w:pPr>
            <w:r>
              <w:rPr>
                <w:rFonts w:hint="eastAsia"/>
              </w:rPr>
              <w:t>沐光墙点作品卡片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496C9D">
            <w:pPr>
              <w:spacing w:before="60" w:after="60" w:line="240" w:lineRule="auto"/>
            </w:pPr>
            <w:r>
              <w:rPr>
                <w:rFonts w:hint="eastAsia"/>
              </w:rPr>
              <w:t>大图轮播、点赞、留言与作者回复</w:t>
            </w:r>
          </w:p>
        </w:tc>
      </w:tr>
    </w:tbl>
    <w:p w14:paraId="049C1FA9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Web 管理端</w:t>
      </w:r>
      <w:r>
        <w:rPr>
          <w:rFonts w:hint="eastAsia" w:ascii="微软雅黑" w:hAnsi="微软雅黑" w:eastAsia="微软雅黑" w:cs="微软雅黑"/>
          <w:lang w:eastAsia="zh-CN"/>
        </w:rPr>
        <w:t>（左侧菜单）：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0D7F7F63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菜单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 w14:paraId="36CFEEAE">
            <w:pPr>
              <w:spacing w:before="60" w:after="6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</w:rPr>
              <w:t>主要能力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1E5ED1">
            <w:pPr>
              <w:spacing w:before="60" w:after="60" w:line="240" w:lineRule="auto"/>
            </w:pPr>
            <w:r>
              <w:rPr>
                <w:rFonts w:hint="eastAsia"/>
              </w:rPr>
              <w:t>工作台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824473">
            <w:pPr>
              <w:spacing w:before="60" w:after="60" w:line="240" w:lineRule="auto"/>
            </w:pPr>
            <w:r>
              <w:rPr>
                <w:rFonts w:hint="eastAsia"/>
              </w:rPr>
              <w:t>运营  KPI  与趋势、待审快捷入口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023CDE">
            <w:pPr>
              <w:spacing w:before="60" w:after="60" w:line="240" w:lineRule="auto"/>
            </w:pPr>
            <w:r>
              <w:rPr>
                <w:rFonts w:hint="eastAsia"/>
              </w:rPr>
              <w:t>作品审核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FAAB94">
            <w:pPr>
              <w:spacing w:before="60" w:after="60" w:line="240" w:lineRule="auto"/>
            </w:pPr>
            <w:r>
              <w:rPr>
                <w:rFonts w:hint="eastAsia"/>
              </w:rPr>
              <w:t>通过 / 驳回（驳回必填原因）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7A7B01">
            <w:pPr>
              <w:spacing w:before="60" w:after="60" w:line="240" w:lineRule="auto"/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66AA2C">
            <w:pPr>
              <w:spacing w:before="60" w:after="60" w:line="240" w:lineRule="auto"/>
            </w:pPr>
            <w:r>
              <w:rPr>
                <w:rFonts w:hint="eastAsia"/>
              </w:rPr>
              <w:t>用户查询、启用 / 禁用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DE6D63">
            <w:pPr>
              <w:spacing w:before="60" w:after="60" w:line="240" w:lineRule="auto"/>
            </w:pPr>
            <w:r>
              <w:rPr>
                <w:rFonts w:hint="eastAsia"/>
              </w:rPr>
              <w:t>课程管理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6D97B">
            <w:pPr>
              <w:spacing w:before="60" w:after="60" w:line="240" w:lineRule="auto"/>
            </w:pPr>
            <w:r>
              <w:rPr>
                <w:rFonts w:hint="eastAsia"/>
              </w:rPr>
              <w:t>课程增删改，同步小程序课表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ED78C0">
            <w:pPr>
              <w:spacing w:before="60" w:after="60" w:line="240" w:lineRule="auto"/>
            </w:pPr>
            <w:r>
              <w:rPr>
                <w:rFonts w:hint="eastAsia"/>
              </w:rPr>
              <w:t>敏感词库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AA5E27">
            <w:pPr>
              <w:spacing w:before="60" w:after="60" w:line="240" w:lineRule="auto"/>
            </w:pPr>
            <w:r>
              <w:rPr>
                <w:rFonts w:hint="eastAsia"/>
              </w:rPr>
              <w:t>全站敏感词维护（增删改、启停、重置）</w:t>
            </w:r>
          </w:p>
        </w:tc>
      </w:tr>
    </w:tbl>
    <w:p w14:paraId="77823C65"/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E82CD3E">
    <w:pPr>
      <w:pStyle w:val="000006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  <w:lvlOverride w:ilvl="0">
      <w:startOverride w:val="1"/>
    </w:lvlOverride>
  </w:num>
  <w:num w:numId="11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15">
    <w:abstractNumId w:val="5"/>
    <w:lvlOverride w:ilvl="0">
      <w:startOverride w:val="1"/>
    </w:lvlOverride>
  </w:num>
  <w:num w:numId="20">
    <w:abstractNumId w:val="1"/>
  </w:num>
  <w:num w:numId="3">
    <w:abstractNumId w:val="5"/>
    <w:lvlOverride w:ilvl="0">
      <w:startOverride w:val="1"/>
    </w:lvlOverride>
  </w:num>
  <w:num w:numId="18">
    <w:abstractNumId w:val="3"/>
  </w:num>
  <w:num w:numId="19">
    <w:abstractNumId w:val="0"/>
  </w:num>
  <w:num w:numId="5">
    <w:abstractNumId w:val="5"/>
    <w:lvlOverride w:ilvl="0">
      <w:startOverride w:val="1"/>
    </w:lvlOverride>
  </w:num>
  <w:num w:numId="13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2">
    <w:abstractNumId w:val="5"/>
    <w:lvlOverride w:ilvl="0">
      <w:startOverride w:val="1"/>
    </w:lvlOverride>
  </w:num>
  <w:num w:numId="16">
    <w:abstractNumId w:val="2"/>
  </w:num>
  <w:num w:numId="10">
    <w:abstractNumId w:val="5"/>
    <w:lvlOverride w:ilvl="0">
      <w:startOverride w:val="1"/>
    </w:lvlOverride>
  </w:num>
  <w:num w:numId="17">
    <w:abstractNumId w:val="4"/>
  </w:num>
  <w:num w:numId="21">
    <w:abstractNumId w:val="5"/>
  </w:num>
  <w:num w:numId="14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3 Accent 1" w:uiPriority="69" w:semiHidden="0" w:unhideWhenUsed="0"/>
    <w:lsdException w:name="Medium Grid 2 Accent 2" w:uiPriority="68" w:semiHidden="0" w:unhideWhenUsed="0"/>
    <w:lsdException w:name="Light Grid Accent 6" w:uiPriority="62" w:semiHidden="0" w:unhideWhenUsed="0"/>
    <w:lsdException w:name="Light Shading Accent 6" w:uiPriority="60" w:semiHidden="0" w:unhideWhenUsed="0"/>
    <w:lsdException w:name="heading 8" w:uiPriority="9" w:qFormat="1"/>
    <w:lsdException w:name="Medium List 2 Accent 4" w:uiPriority="66" w:semiHidden="0" w:unhideWhenUsed="0"/>
    <w:lsdException w:name="Medium List 2 Accent 3" w:uiPriority="66" w:semiHidden="0" w:unhideWhenUsed="0"/>
    <w:lsdException w:name="Light Shading Accent 1" w:uiPriority="60" w:semiHidden="0" w:unhideWhenUsed="0"/>
    <w:lsdException w:name="TOC Heading" w:uiPriority="39" w:qFormat="1"/>
    <w:lsdException w:name="Light Shading" w:uiPriority="60" w:semiHidden="0" w:unhideWhenUsed="0"/>
    <w:lsdException w:name="Intense Emphasis" w:uiPriority="21" w:semiHidden="0" w:unhideWhenUsed="0" w:qFormat="1"/>
    <w:lsdException w:name="toc 6" w:uiPriority="39"/>
    <w:lsdException w:name="Medium Grid 2 Accent 4" w:uiPriority="68" w:semiHidden="0" w:unhideWhenUsed="0"/>
    <w:lsdException w:name="toc 1" w:uiPriority="39"/>
    <w:lsdException w:name="Colorful List" w:uiPriority="72" w:semiHidden="0" w:unhideWhenUsed="0"/>
    <w:lsdException w:name="Light List Accent 3" w:uiPriority="61" w:semiHidden="0" w:unhideWhenUsed="0"/>
    <w:lsdException w:name="Light Grid Accent 1" w:uiPriority="62" w:semiHidden="0" w:unhideWhenUsed="0"/>
    <w:lsdException w:name="Strong" w:uiPriority="22" w:semiHidden="0" w:unhideWhenUsed="0" w:qFormat="1"/>
    <w:lsdException w:name="Medium Shading 2 Accent 4" w:uiPriority="64" w:semiHidden="0" w:unhideWhenUsed="0"/>
    <w:lsdException w:name="Medium List 2 Accent 6" w:uiPriority="66" w:semiHidden="0" w:unhideWhenUsed="0"/>
    <w:lsdException w:name="Emphasis" w:uiPriority="20" w:semiHidden="0" w:unhideWhenUsed="0" w:qFormat="1"/>
    <w:lsdException w:name="Colorful List Accent 4" w:uiPriority="72" w:semiHidden="0" w:unhideWhenUsed="0"/>
    <w:lsdException w:name="Light Grid Accent 4" w:uiPriority="62" w:semiHidden="0" w:unhideWhenUsed="0"/>
    <w:lsdException w:name="Light Shading Accent 3" w:uiPriority="60" w:semiHidden="0" w:unhideWhenUsed="0"/>
    <w:lsdException w:name="Medium List 1 Accent 5" w:uiPriority="65" w:semiHidden="0" w:unhideWhenUsed="0"/>
    <w:lsdException w:name="Medium Shading 1 Accent 6" w:uiPriority="63" w:semiHidden="0" w:unhideWhenUsed="0"/>
    <w:lsdException w:name="Medium Grid 1 Accent 5" w:uiPriority="67" w:semiHidden="0" w:unhideWhenUsed="0"/>
    <w:lsdException w:name="Medium Shading 2 Accent 5" w:uiPriority="64" w:semiHidden="0" w:unhideWhenUsed="0"/>
    <w:lsdException w:name="Dark List Accent 1" w:uiPriority="70" w:semiHidden="0" w:unhideWhenUsed="0"/>
    <w:lsdException w:name="Medium Grid 3 Accent 6" w:uiPriority="69" w:semiHidden="0" w:unhideWhenUsed="0"/>
    <w:lsdException w:name="Medium Shading 2 Accent 2" w:uiPriority="64" w:semiHidden="0" w:unhideWhenUsed="0"/>
    <w:lsdException w:name="Light Shading Accent 5" w:uiPriority="60" w:semiHidden="0" w:unhideWhenUsed="0"/>
    <w:lsdException w:name="Light List Accent 6" w:uiPriority="61" w:semiHidden="0" w:unhideWhenUsed="0"/>
    <w:lsdException w:name="Light Grid Accent 5" w:uiPriority="62" w:semiHidden="0" w:unhideWhenUsed="0"/>
    <w:lsdException w:name="Medium List 1 Accent 2" w:uiPriority="65" w:semiHidden="0" w:unhideWhenUsed="0"/>
    <w:lsdException w:name="Light List Accent 1" w:uiPriority="61" w:semiHidden="0" w:unhideWhenUsed="0"/>
    <w:lsdException w:name="Medium Grid 3" w:uiPriority="69" w:semiHidden="0" w:unhideWhenUsed="0"/>
    <w:lsdException w:name="Light Grid Accent 3" w:uiPriority="62" w:semiHidden="0" w:unhideWhenUsed="0"/>
    <w:lsdException w:name="Colorful List Accent 2" w:uiPriority="72" w:semiHidden="0" w:unhideWhenUsed="0"/>
    <w:lsdException w:name="toc 5" w:uiPriority="39"/>
    <w:lsdException w:name="caption" w:uiPriority="35" w:qFormat="1"/>
    <w:lsdException w:name="Table Grid" w:uiPriority="59" w:semiHidden="0" w:unhideWhenUsed="0"/>
    <w:lsdException w:name="Medium Grid 1 Accent 3" w:uiPriority="67" w:semiHidden="0" w:unhideWhenUsed="0"/>
    <w:lsdException w:name="Colorful Shading Accent 3" w:uiPriority="71" w:semiHidden="0" w:unhideWhenUsed="0"/>
    <w:lsdException w:name="heading 5" w:uiPriority="9" w:qFormat="1"/>
    <w:lsdException w:name="Medium Shading 2 Accent 3" w:uiPriority="64" w:semiHidden="0" w:unhideWhenUsed="0"/>
    <w:lsdException w:name="Medium Grid 3 Accent 5" w:uiPriority="69" w:semiHidden="0" w:unhideWhenUsed="0"/>
    <w:lsdException w:name="Light List Accent 4" w:uiPriority="61" w:semiHidden="0" w:unhideWhenUsed="0"/>
    <w:lsdException w:name="Light Grid Accent 2" w:uiPriority="62" w:semiHidden="0" w:unhideWhenUsed="0"/>
    <w:lsdException w:name="Medium List 2 Accent 5" w:uiPriority="66" w:semiHidden="0" w:unhideWhenUsed="0"/>
    <w:lsdException w:name="Medium Grid 2 Accent 3" w:uiPriority="68" w:semiHidden="0" w:unhideWhenUsed="0"/>
    <w:lsdException w:name="Colorful Grid Accent 2" w:uiPriority="73" w:semiHidden="0" w:unhideWhenUsed="0"/>
    <w:lsdException w:name="Medium List 2 Accent 2" w:uiPriority="66" w:semiHidden="0" w:unhideWhenUsed="0"/>
    <w:lsdException w:name="Medium List 2" w:uiPriority="66" w:semiHidden="0" w:unhideWhenUsed="0"/>
    <w:lsdException w:name="List Paragraph" w:uiPriority="34" w:semiHidden="0" w:unhideWhenUsed="0" w:qFormat="1"/>
    <w:lsdException w:name="Medium Grid 1 Accent 2" w:uiPriority="67" w:semiHidden="0" w:unhideWhenUsed="0"/>
    <w:lsdException w:name="toc 3" w:uiPriority="39"/>
    <w:lsdException w:name="toc 8" w:uiPriority="39"/>
    <w:lsdException w:name="Medium Shading 2 Accent 6" w:uiPriority="64" w:semiHidden="0" w:unhideWhenUsed="0"/>
    <w:lsdException w:name="Medium List 1 Accent 1" w:uiPriority="65" w:semiHidden="0" w:unhideWhenUsed="0"/>
    <w:lsdException w:name="toc 7" w:uiPriority="39"/>
    <w:lsdException w:name="Dark List Accent 6" w:uiPriority="70" w:semiHidden="0" w:unhideWhenUsed="0"/>
    <w:lsdException w:name="Colorful Shading Accent 1" w:uiPriority="71" w:semiHidden="0" w:unhideWhenUsed="0"/>
    <w:lsdException w:name="Medium List 1 Accent 4" w:uiPriority="65" w:semiHidden="0" w:unhideWhenUsed="0"/>
    <w:lsdException w:name="heading 1" w:uiPriority="9" w:semiHidden="0" w:unhideWhenUsed="0" w:qFormat="1"/>
    <w:lsdException w:name="Dark List Accent 5" w:uiPriority="70" w:semiHidden="0" w:unhideWhenUsed="0"/>
    <w:lsdException w:name="Medium Shading 1 Accent 3" w:uiPriority="63" w:semiHidden="0" w:unhideWhenUsed="0"/>
    <w:lsdException w:name="Light List Accent 5" w:uiPriority="61" w:semiHidden="0" w:unhideWhenUsed="0"/>
    <w:lsdException w:name="heading 7" w:uiPriority="9" w:qFormat="1"/>
    <w:lsdException w:name="Light List Accent 2" w:uiPriority="61" w:semiHidden="0" w:unhideWhenUsed="0"/>
    <w:lsdException w:name="Medium Grid 3 Accent 2" w:uiPriority="69" w:semiHidden="0" w:unhideWhenUsed="0"/>
    <w:lsdException w:name="Medium Grid 2 Accent 1" w:uiPriority="68" w:semiHidden="0" w:unhideWhenUsed="0"/>
    <w:lsdException w:name="Colorful List Accent 1" w:uiPriority="72" w:semiHidden="0" w:unhideWhenUsed="0"/>
    <w:lsdException w:name="Colorful List Accent 6" w:uiPriority="72" w:semiHidden="0" w:unhideWhenUsed="0"/>
    <w:lsdException w:name="Colorful Grid Accent 4" w:uiPriority="73" w:semiHidden="0" w:unhideWhenUsed="0"/>
    <w:lsdException w:name="Medium Shading 2 Accent 1" w:uiPriority="64" w:semiHidden="0" w:unhideWhenUsed="0"/>
    <w:lsdException w:name="Medium Grid 1 Accent 6" w:uiPriority="67" w:semiHidden="0" w:unhideWhenUsed="0"/>
    <w:lsdException w:name="toc 9" w:uiPriority="39"/>
    <w:lsdException w:name="Medium Grid 1 Accent 4" w:uiPriority="67" w:semiHidden="0" w:unhideWhenUsed="0"/>
    <w:lsdException w:name="Colorful Grid" w:uiPriority="73" w:semiHidden="0" w:unhideWhenUsed="0"/>
    <w:lsdException w:name="heading 6" w:uiPriority="9" w:qFormat="1"/>
    <w:lsdException w:name="Medium Shading 1 Accent 4" w:uiPriority="63" w:semiHidden="0" w:unhideWhenUsed="0"/>
    <w:lsdException w:name="Colorful Shading Accent 4" w:uiPriority="71" w:semiHidden="0" w:unhideWhenUsed="0"/>
    <w:lsdException w:name="heading 9" w:uiPriority="9" w:qFormat="1"/>
    <w:lsdException w:name="Medium List 1 Accent 3" w:uiPriority="65" w:semiHidden="0" w:unhideWhenUsed="0"/>
    <w:lsdException w:name="heading 4" w:uiPriority="9" w:qFormat="1"/>
    <w:lsdException w:name="Medium Grid 3 Accent 3" w:uiPriority="69" w:semiHidden="0" w:unhideWhenUsed="0"/>
    <w:lsdException w:name="Medium List 1" w:uiPriority="65" w:semiHidden="0" w:unhideWhenUsed="0"/>
    <w:lsdException w:name="Colorful Grid Accent 1" w:uiPriority="73" w:semiHidden="0" w:unhideWhenUsed="0"/>
    <w:lsdException w:name="Dark List Accent 2" w:uiPriority="70" w:semiHidden="0" w:unhideWhenUsed="0"/>
    <w:lsdException w:name="Colorful Grid Accent 6" w:uiPriority="73" w:semiHidden="0" w:unhideWhenUsed="0"/>
    <w:lsdException w:name="Colorful List Accent 3" w:uiPriority="72" w:semiHidden="0" w:unhideWhenUsed="0"/>
    <w:lsdException w:name="Medium Grid 2" w:uiPriority="68" w:semiHidden="0" w:unhideWhenUsed="0"/>
    <w:lsdException w:name="Colorful Shading Accent 6" w:uiPriority="71" w:semiHidden="0" w:unhideWhenUsed="0"/>
    <w:lsdException w:name="toc 4" w:uiPriority="39"/>
    <w:lsdException w:name="Subtitle" w:uiPriority="11" w:semiHidden="0" w:unhideWhenUsed="0" w:qFormat="1"/>
    <w:lsdException w:name="Medium Shading 1" w:uiPriority="63" w:semiHidden="0" w:unhideWhenUsed="0"/>
    <w:lsdException w:name="Title" w:uiPriority="10" w:semiHidden="0" w:unhideWhenUsed="0" w:qFormat="1"/>
    <w:lsdException w:name="Medium Grid 3 Accent 4" w:uiPriority="69" w:semiHidden="0" w:unhideWhenUsed="0"/>
    <w:lsdException w:name="Colorful List Accent 5" w:uiPriority="72" w:semiHidden="0" w:unhideWhenUsed="0"/>
    <w:lsdException w:name="Colorful Grid Accent 3" w:uiPriority="73" w:semiHidden="0" w:unhideWhenUsed="0"/>
    <w:lsdException w:name="Dark List Accent 3" w:uiPriority="70" w:semiHidden="0" w:unhideWhenUsed="0"/>
    <w:lsdException w:name="heading 2" w:uiPriority="9" w:qFormat="1"/>
    <w:lsdException w:name="Intense Reference" w:uiPriority="32" w:semiHidden="0" w:unhideWhenUsed="0" w:qFormat="1"/>
    <w:lsdException w:name="Bibliography" w:uiPriority="37"/>
    <w:lsdException w:name="Light List" w:uiPriority="61" w:semiHidden="0" w:unhideWhenUsed="0"/>
    <w:lsdException w:name="Light Shading Accent 4" w:uiPriority="60" w:semiHidden="0" w:unhideWhenUsed="0"/>
    <w:lsdException w:name="toc 2" w:uiPriority="39"/>
    <w:lsdException w:name="Placeholder Text" w:unhideWhenUsed="0"/>
    <w:lsdException w:name="Book Title" w:uiPriority="33" w:semiHidden="0" w:unhideWhenUsed="0" w:qFormat="1"/>
    <w:lsdException w:name="Medium List 2 Accent 1" w:uiPriority="66" w:semiHidden="0" w:unhideWhenUsed="0"/>
    <w:lsdException w:name="Revision" w:unhideWhenUsed="0"/>
    <w:lsdException w:name="Quote" w:uiPriority="29" w:semiHidden="0" w:unhideWhenUsed="0" w:qFormat="1"/>
    <w:lsdException w:name="Dark List Accent 4" w:uiPriority="70" w:semiHidden="0" w:unhideWhenUsed="0"/>
    <w:lsdException w:name="Medium Grid 1" w:uiPriority="67" w:semiHidden="0" w:unhideWhenUsed="0"/>
    <w:lsdException w:name="Medium Grid 1 Accent 1" w:uiPriority="67" w:semiHidden="0" w:unhideWhenUsed="0"/>
    <w:lsdException w:name="Intense Quote" w:uiPriority="30" w:semiHidden="0" w:unhideWhenUsed="0" w:qFormat="1"/>
    <w:lsdException w:name="Normal" w:uiPriority="0" w:semiHidden="0" w:unhideWhenUsed="0" w:qFormat="1"/>
    <w:lsdException w:name="Medium Shading 2" w:uiPriority="64" w:semiHidden="0" w:unhideWhenUsed="0"/>
    <w:lsdException w:name="Medium Shading 1 Accent 5" w:uiPriority="63" w:semiHidden="0" w:unhideWhenUsed="0"/>
    <w:lsdException w:name="Light Shading Accent 2" w:uiPriority="60" w:semiHidden="0" w:unhideWhenUsed="0"/>
    <w:lsdException w:name="Medium List 1 Accent 6" w:uiPriority="65" w:semiHidden="0" w:unhideWhenUsed="0"/>
    <w:lsdException w:name="Default Paragraph Font" w:uiPriority="1"/>
    <w:lsdException w:name="Light Grid" w:uiPriority="62" w:semiHidden="0" w:unhideWhenUsed="0"/>
    <w:lsdException w:name="Dark List" w:uiPriority="70" w:semiHidden="0" w:unhideWhenUsed="0"/>
    <w:lsdException w:name="No Spacing" w:uiPriority="1" w:semiHidden="0" w:unhideWhenUsed="0" w:qFormat="1"/>
    <w:lsdException w:name="Subtle Reference" w:uiPriority="31" w:semiHidden="0" w:unhideWhenUsed="0" w:qFormat="1"/>
    <w:lsdException w:name="heading 3" w:uiPriority="9" w:qFormat="1"/>
    <w:lsdException w:name="Medium Grid 2 Accent 5" w:uiPriority="68" w:semiHidden="0" w:unhideWhenUsed="0"/>
    <w:lsdException w:name="Colorful Shading" w:uiPriority="71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Grid 2 Accent 6" w:uiPriority="68" w:semiHidden="0" w:unhideWhenUsed="0"/>
    <w:lsdException w:name="Colorful Grid Accent 5" w:uiPriority="73" w:semiHidden="0" w:unhideWhenUsed="0"/>
    <w:lsdException w:name="Colorful Shading Accent 5" w:uiPriority="71" w:semiHidden="0" w:unhideWhenUsed="0"/>
    <w:lsdException w:name="Colorful Shading Accent 2" w:uiPriority="71" w:semiHidden="0" w:unhideWhenUsed="0"/>
    <w:lsdException w:name="Subtle Emphasis" w:uiPriority="19" w:semiHidden="0" w:unhideWhenUsed="0" w:qFormat="1"/>
  </w:latentStyles>
  <w:style w:type="paragraph" w:styleId="000002" w:default="1">
    <w:name w:val="Normal"/>
    <w:qFormat w:val="1"/>
    <w:rsid w:val="00FC693F"/>
    <w:pPr>
      <w:spacing w:after="180" w:line="326" w:lineRule="auto"/>
      <w:jc w:val="both"/>
    </w:pPr>
    <w:rPr>
      <w:rFonts w:ascii="微软雅黑" w:hAnsi="微软雅黑" w:eastAsia="微软雅黑"/>
      <w:color w:val="212121"/>
      <w:sz w:val="18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6"/>
      </w:numPr>
      <w:contextualSpacing w:val="1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7"/>
      </w:numPr>
      <w:contextualSpacing w:val="1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="微软雅黑" w:hAnsi="微软雅黑" w:eastAsia="微软雅黑"/>
      <w:b w:val="1"/>
      <w:bCs w:val="1"/>
      <w:i w:val="1"/>
      <w:iCs w:val="1"/>
      <w:color w:val="0288D1"/>
      <w:sz w:val="20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微软雅黑" w:hAnsi="微软雅黑" w:eastAsia="微软雅黑"/>
      <w:b w:val="1"/>
      <w:bCs w:val="1"/>
      <w:color w:val="1A237E"/>
      <w:sz w:val="26"/>
      <w:szCs w:val="26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05" w:default="1">
    <w:name w:val="Default Paragraph Font"/>
    <w:uiPriority w:val="1"/>
    <w:semiHidden w:val="1"/>
    <w:unhideWhenUsed w:val="1"/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numbering" w:styleId="00001b" w:default="1">
    <w:name w:val="No List"/>
    <w:uiPriority w:val="99"/>
    <w:semiHidden w:val="1"/>
    <w:unhideWhenUsed w:val="1"/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8"/>
      </w:numPr>
      <w:contextualSpacing w:val="1"/>
    </w:p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9"/>
      </w:numPr>
      <w:contextualSpacing w:val="1"/>
    </w:p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20"/>
      </w:numPr>
      <w:contextualSpacing w:val="1"/>
    </w:p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微软雅黑" w:hAnsi="微软雅黑" w:eastAsia="微软雅黑"/>
      <w:b w:val="1"/>
      <w:bCs w:val="1"/>
      <w:color w:val="212121"/>
      <w:sz w:val="22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21"/>
      </w:numPr>
      <w:contextualSpacing w:val="1"/>
    </w:p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2026-09-09T17:46:58Z</dcterms:created>
  <dcterms:modified xsi:type="dcterms:W3CDTF">2026-09-09T17:46:58Z</dcterms:modified>
</cp:coreProperties>
</file>