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8EF8" w14:textId="77777777" w:rsidR="00C6137C" w:rsidRDefault="007E611B">
      <w:pPr>
        <w:pStyle w:val="1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民事起诉状</w:t>
      </w:r>
    </w:p>
    <w:p w14:paraId="09417393" w14:textId="77777777" w:rsidR="00C6137C" w:rsidRDefault="007E611B">
      <w:pPr>
        <w:spacing w:line="360" w:lineRule="auto"/>
        <w:ind w:left="843" w:hangingChars="300" w:hanging="84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ygName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2EFB79B6" w14:textId="77777777" w:rsidR="00C6137C" w:rsidRDefault="007E61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负责人：{</w:t>
      </w:r>
      <w:proofErr w:type="spellStart"/>
      <w:r>
        <w:rPr>
          <w:rFonts w:ascii="宋体" w:eastAsia="宋体" w:hAnsi="宋体" w:hint="eastAsia"/>
          <w:sz w:val="28"/>
          <w:szCs w:val="28"/>
        </w:rPr>
        <w:t>fzr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00791483" w14:textId="77777777" w:rsidR="00C6137C" w:rsidRDefault="007E611B">
      <w:pPr>
        <w:spacing w:line="360" w:lineRule="auto"/>
        <w:ind w:left="840" w:hangingChars="300" w:hanging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地址：{</w:t>
      </w:r>
      <w:proofErr w:type="spellStart"/>
      <w:r>
        <w:rPr>
          <w:rFonts w:ascii="宋体" w:eastAsia="宋体" w:hAnsi="宋体" w:hint="eastAsia"/>
          <w:sz w:val="28"/>
          <w:szCs w:val="28"/>
        </w:rPr>
        <w:t>dz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40148D74" w14:textId="77777777" w:rsidR="00C6137C" w:rsidRDefault="007E611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0"/>
          <w:szCs w:val="30"/>
        </w:rPr>
        <w:t>代理人：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finalDlr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6F8366E4" w14:textId="77777777" w:rsidR="00C6137C" w:rsidRDefault="007E611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{finalDlr2}   </w:t>
      </w:r>
    </w:p>
    <w:p w14:paraId="1F0F36A3" w14:textId="77777777" w:rsidR="00C6137C" w:rsidRDefault="007E61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送达地址：上海市浦东</w:t>
      </w:r>
      <w:proofErr w:type="gramStart"/>
      <w:r>
        <w:rPr>
          <w:rFonts w:ascii="宋体" w:eastAsia="宋体" w:hAnsi="宋体" w:hint="eastAsia"/>
          <w:sz w:val="28"/>
          <w:szCs w:val="28"/>
        </w:rPr>
        <w:t>新区世纪</w:t>
      </w:r>
      <w:proofErr w:type="gramEnd"/>
      <w:r>
        <w:rPr>
          <w:rFonts w:ascii="宋体" w:eastAsia="宋体" w:hAnsi="宋体" w:hint="eastAsia"/>
          <w:sz w:val="28"/>
          <w:szCs w:val="28"/>
        </w:rPr>
        <w:t>大道88号1706室</w:t>
      </w:r>
    </w:p>
    <w:p w14:paraId="25AFBDCB" w14:textId="77777777" w:rsidR="00C6137C" w:rsidRDefault="00C6137C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6210DF86" w14:textId="77777777" w:rsidR="00C6137C" w:rsidRDefault="007E611B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被告：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3C5BFC29" w14:textId="77777777" w:rsidR="00C6137C" w:rsidRDefault="007E61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身份证号：{</w:t>
      </w:r>
      <w:proofErr w:type="spellStart"/>
      <w:r>
        <w:rPr>
          <w:rFonts w:ascii="宋体" w:eastAsia="宋体" w:hAnsi="宋体" w:hint="eastAsia"/>
          <w:sz w:val="28"/>
          <w:szCs w:val="28"/>
        </w:rPr>
        <w:t>sfz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2FE57AA0" w14:textId="77777777" w:rsidR="00C6137C" w:rsidRDefault="007E611B">
      <w:pPr>
        <w:spacing w:line="360" w:lineRule="auto"/>
        <w:ind w:left="560" w:hangingChars="200" w:hanging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住址：{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liveAdress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}</w:t>
      </w:r>
    </w:p>
    <w:p w14:paraId="119E1BC7" w14:textId="77777777" w:rsidR="00C6137C" w:rsidRDefault="007E611B">
      <w:p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{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hjd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}</w:t>
      </w:r>
    </w:p>
    <w:p w14:paraId="799C57FD" w14:textId="77777777" w:rsidR="00C6137C" w:rsidRDefault="007E611B">
      <w:pPr>
        <w:spacing w:line="360" w:lineRule="auto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联系电话：{phone}</w:t>
      </w:r>
    </w:p>
    <w:p w14:paraId="7DE875AC" w14:textId="77777777" w:rsidR="00C6137C" w:rsidRDefault="00C6137C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9F755EC" w14:textId="77777777" w:rsidR="00C6137C" w:rsidRDefault="007E611B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诉讼请求：</w:t>
      </w:r>
    </w:p>
    <w:p w14:paraId="00A8241E" w14:textId="77777777" w:rsidR="00C6137C" w:rsidRDefault="007E61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请求法院依法判决被告支付原告已支付的</w:t>
      </w:r>
      <w:proofErr w:type="gramStart"/>
      <w:r>
        <w:rPr>
          <w:rFonts w:ascii="宋体" w:eastAsia="宋体" w:hAnsi="宋体" w:hint="eastAsia"/>
          <w:sz w:val="28"/>
          <w:szCs w:val="28"/>
        </w:rPr>
        <w:t>代偿款</w:t>
      </w:r>
      <w:proofErr w:type="gramEnd"/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4D7E3D28" w14:textId="77777777" w:rsidR="00C6137C" w:rsidRDefault="007E61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请求法院依法判决被告支付未付保费{</w:t>
      </w:r>
      <w:proofErr w:type="spellStart"/>
      <w:r>
        <w:rPr>
          <w:rFonts w:ascii="宋体" w:eastAsia="宋体" w:hAnsi="宋体" w:hint="eastAsia"/>
          <w:sz w:val="28"/>
          <w:szCs w:val="28"/>
        </w:rPr>
        <w:t>wzfbf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7EFD1274" w14:textId="77777777" w:rsidR="00C6137C" w:rsidRDefault="007E61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请求法院依法判决被告向原告以{</w:t>
      </w:r>
      <w:proofErr w:type="spellStart"/>
      <w:r>
        <w:rPr>
          <w:rFonts w:ascii="宋体" w:eastAsia="宋体" w:hAnsi="宋体" w:hint="eastAsia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sz w:val="28"/>
          <w:szCs w:val="28"/>
        </w:rPr>
        <w:t>}为基数按{</w:t>
      </w:r>
      <w:proofErr w:type="spellStart"/>
      <w:r>
        <w:rPr>
          <w:rFonts w:ascii="宋体" w:eastAsia="宋体" w:hAnsi="宋体" w:hint="eastAsia"/>
          <w:sz w:val="28"/>
          <w:szCs w:val="28"/>
        </w:rPr>
        <w:t>rateZh</w:t>
      </w:r>
      <w:proofErr w:type="spellEnd"/>
      <w:r>
        <w:rPr>
          <w:rFonts w:ascii="宋体" w:eastAsia="宋体" w:hAnsi="宋体" w:hint="eastAsia"/>
          <w:sz w:val="28"/>
          <w:szCs w:val="28"/>
        </w:rPr>
        <w:t>}支付自{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}至判决生效日止的违约金，暂算至{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endTime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4DB9D929" w14:textId="77777777" w:rsidR="00C6137C" w:rsidRDefault="007E611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请求法院依法判决被告承担本案的诉讼费、公告费等相关费用。</w:t>
      </w:r>
    </w:p>
    <w:p w14:paraId="6DCCDED2" w14:textId="77777777" w:rsidR="00C6137C" w:rsidRDefault="00C6137C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14:paraId="678D11D4" w14:textId="77777777" w:rsidR="00C6137C" w:rsidRDefault="007E611B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事实与理由：</w:t>
      </w:r>
    </w:p>
    <w:p w14:paraId="29F1CF74" w14:textId="5BBD833D" w:rsidR="00C6137C" w:rsidRDefault="007E611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原告与被告于{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cjTime</w:t>
      </w:r>
      <w:proofErr w:type="spellEnd"/>
      <w:r>
        <w:rPr>
          <w:rFonts w:ascii="宋体" w:eastAsia="宋体" w:hAnsi="宋体" w:hint="eastAsia"/>
          <w:sz w:val="28"/>
          <w:szCs w:val="28"/>
        </w:rPr>
        <w:t>}签订了《{</w:t>
      </w:r>
      <w:proofErr w:type="spellStart"/>
      <w:r>
        <w:rPr>
          <w:rFonts w:ascii="宋体" w:eastAsia="宋体" w:hAnsi="宋体" w:hint="eastAsia"/>
          <w:sz w:val="28"/>
          <w:szCs w:val="28"/>
        </w:rPr>
        <w:t>tbdName</w:t>
      </w:r>
      <w:proofErr w:type="spellEnd"/>
      <w:r>
        <w:rPr>
          <w:rFonts w:ascii="宋体" w:eastAsia="宋体" w:hAnsi="宋体" w:hint="eastAsia"/>
          <w:sz w:val="28"/>
          <w:szCs w:val="28"/>
        </w:rPr>
        <w:t>}》，并于{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chuJuTime</w:t>
      </w:r>
      <w:proofErr w:type="spellEnd"/>
      <w:r>
        <w:rPr>
          <w:rFonts w:ascii="宋体" w:eastAsia="宋体" w:hAnsi="宋体" w:hint="eastAsia"/>
          <w:sz w:val="28"/>
          <w:szCs w:val="28"/>
        </w:rPr>
        <w:t>}出具相应《保险单》，保险单约定：被保险人为{</w:t>
      </w:r>
      <w:proofErr w:type="spellStart"/>
      <w:r>
        <w:rPr>
          <w:rFonts w:ascii="宋体" w:eastAsia="宋体" w:hAnsi="宋体"/>
          <w:sz w:val="28"/>
          <w:szCs w:val="28"/>
        </w:rPr>
        <w:t>bbxr</w:t>
      </w:r>
      <w:proofErr w:type="spellEnd"/>
      <w:r>
        <w:rPr>
          <w:rFonts w:ascii="宋体" w:eastAsia="宋体" w:hAnsi="宋体" w:hint="eastAsia"/>
          <w:sz w:val="28"/>
          <w:szCs w:val="28"/>
        </w:rPr>
        <w:t>}，保险金额为{</w:t>
      </w:r>
      <w:proofErr w:type="spellStart"/>
      <w:r>
        <w:rPr>
          <w:rFonts w:ascii="宋体" w:eastAsia="宋体" w:hAnsi="宋体" w:hint="eastAsia"/>
          <w:sz w:val="28"/>
          <w:szCs w:val="28"/>
        </w:rPr>
        <w:t>bxMoney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月保费率为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bxRate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%。每月保险费为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monthPremium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；投保人拖欠任何</w:t>
      </w:r>
      <w:proofErr w:type="gramStart"/>
      <w:r>
        <w:rPr>
          <w:rFonts w:ascii="宋体" w:eastAsia="宋体" w:hAnsi="宋体"/>
          <w:sz w:val="28"/>
          <w:szCs w:val="28"/>
        </w:rPr>
        <w:t>一期贷</w:t>
      </w:r>
      <w:proofErr w:type="gramEnd"/>
      <w:r>
        <w:rPr>
          <w:rFonts w:ascii="宋体" w:eastAsia="宋体" w:hAnsi="宋体"/>
          <w:sz w:val="28"/>
          <w:szCs w:val="28"/>
        </w:rPr>
        <w:t>款达</w:t>
      </w:r>
      <w:r>
        <w:rPr>
          <w:rFonts w:ascii="宋体" w:eastAsia="宋体" w:hAnsi="宋体" w:hint="eastAsia"/>
          <w:sz w:val="28"/>
          <w:szCs w:val="28"/>
        </w:rPr>
        <w:t>80</w:t>
      </w:r>
      <w:r>
        <w:rPr>
          <w:rFonts w:ascii="宋体" w:eastAsia="宋体" w:hAnsi="宋体"/>
          <w:sz w:val="28"/>
          <w:szCs w:val="28"/>
        </w:rPr>
        <w:t>天（不含），保险人依据保险合同约定向被保险人进行理赔。</w:t>
      </w:r>
      <w:r>
        <w:rPr>
          <w:rFonts w:ascii="宋体" w:eastAsia="宋体" w:hAnsi="宋体" w:hint="eastAsia"/>
          <w:sz w:val="28"/>
          <w:szCs w:val="28"/>
        </w:rPr>
        <w:t>被告与被保险人于{</w:t>
      </w:r>
      <w:proofErr w:type="spellStart"/>
      <w:r>
        <w:rPr>
          <w:rFonts w:ascii="宋体" w:eastAsia="宋体" w:hAnsi="宋体" w:hint="eastAsia"/>
          <w:sz w:val="28"/>
          <w:szCs w:val="28"/>
        </w:rPr>
        <w:t>signTime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qd</w:t>
      </w:r>
      <w:proofErr w:type="spellEnd"/>
      <w:r>
        <w:rPr>
          <w:rFonts w:ascii="宋体" w:eastAsia="宋体" w:hAnsi="宋体" w:hint="eastAsia"/>
          <w:sz w:val="28"/>
          <w:szCs w:val="28"/>
        </w:rPr>
        <w:t>}《{</w:t>
      </w:r>
      <w:proofErr w:type="spellStart"/>
      <w:r>
        <w:rPr>
          <w:rFonts w:ascii="宋体" w:eastAsia="宋体" w:hAnsi="宋体" w:hint="eastAsia"/>
          <w:sz w:val="28"/>
          <w:szCs w:val="28"/>
        </w:rPr>
        <w:t>dkhtName</w:t>
      </w:r>
      <w:proofErr w:type="spellEnd"/>
      <w:r>
        <w:rPr>
          <w:rFonts w:ascii="宋体" w:eastAsia="宋体" w:hAnsi="宋体" w:hint="eastAsia"/>
          <w:sz w:val="28"/>
          <w:szCs w:val="28"/>
        </w:rPr>
        <w:t>}》。原告系被告的保证人。被告于{</w:t>
      </w:r>
      <w:proofErr w:type="spellStart"/>
      <w:r>
        <w:rPr>
          <w:rFonts w:ascii="宋体" w:eastAsia="宋体" w:hAnsi="宋体" w:hint="eastAsia"/>
          <w:sz w:val="28"/>
          <w:szCs w:val="28"/>
        </w:rPr>
        <w:t>dkTime</w:t>
      </w:r>
      <w:proofErr w:type="spellEnd"/>
      <w:r>
        <w:rPr>
          <w:rFonts w:ascii="宋体" w:eastAsia="宋体" w:hAnsi="宋体" w:hint="eastAsia"/>
          <w:sz w:val="28"/>
          <w:szCs w:val="28"/>
        </w:rPr>
        <w:t>}收到被保险人发放的贷款{</w:t>
      </w:r>
      <w:proofErr w:type="spellStart"/>
      <w:r>
        <w:rPr>
          <w:rFonts w:ascii="宋体" w:eastAsia="宋体" w:hAnsi="宋体" w:hint="eastAsia"/>
          <w:sz w:val="28"/>
          <w:szCs w:val="28"/>
        </w:rPr>
        <w:t>ffdk</w:t>
      </w:r>
      <w:proofErr w:type="spellEnd"/>
      <w:r>
        <w:rPr>
          <w:rFonts w:ascii="宋体" w:eastAsia="宋体" w:hAnsi="宋体" w:hint="eastAsia"/>
          <w:sz w:val="28"/>
          <w:szCs w:val="28"/>
        </w:rPr>
        <w:t>}元，原被告的保险合同约定，在保险期间内，被告拖欠被保险人</w:t>
      </w:r>
      <w:r>
        <w:rPr>
          <w:rFonts w:ascii="宋体" w:eastAsia="宋体" w:hAnsi="宋体"/>
          <w:sz w:val="28"/>
          <w:szCs w:val="28"/>
        </w:rPr>
        <w:t>任何</w:t>
      </w:r>
      <w:proofErr w:type="gramStart"/>
      <w:r>
        <w:rPr>
          <w:rFonts w:ascii="宋体" w:eastAsia="宋体" w:hAnsi="宋体"/>
          <w:sz w:val="28"/>
          <w:szCs w:val="28"/>
        </w:rPr>
        <w:t>一期贷</w:t>
      </w:r>
      <w:proofErr w:type="gramEnd"/>
      <w:r>
        <w:rPr>
          <w:rFonts w:ascii="宋体" w:eastAsia="宋体" w:hAnsi="宋体"/>
          <w:sz w:val="28"/>
          <w:szCs w:val="28"/>
        </w:rPr>
        <w:t>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ascii="宋体" w:eastAsia="宋体" w:hAnsi="宋体" w:hint="eastAsia"/>
          <w:sz w:val="28"/>
          <w:szCs w:val="28"/>
        </w:rPr>
        <w:t>于{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向被保险人支付</w:t>
      </w:r>
      <w:proofErr w:type="gramStart"/>
      <w:r>
        <w:rPr>
          <w:rFonts w:ascii="宋体" w:eastAsia="宋体" w:hAnsi="宋体"/>
          <w:sz w:val="28"/>
          <w:szCs w:val="28"/>
        </w:rPr>
        <w:t>代偿</w:t>
      </w:r>
      <w:r>
        <w:rPr>
          <w:rFonts w:ascii="宋体" w:eastAsia="宋体" w:hAnsi="宋体" w:hint="eastAsia"/>
          <w:sz w:val="28"/>
          <w:szCs w:val="28"/>
        </w:rPr>
        <w:t>款</w:t>
      </w:r>
      <w:proofErr w:type="gramEnd"/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，故依法取得代位向被告求偿的权利。</w:t>
      </w:r>
    </w:p>
    <w:p w14:paraId="54C72593" w14:textId="3767C5B9" w:rsidR="00C6137C" w:rsidRDefault="007E611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原告多次向被告进行追讨，但被告均不予理睬，为保障原告的合法权益，特依《中华人民共和国民事诉讼法》相关条款向贵院提起诉讼，</w:t>
      </w:r>
      <w:proofErr w:type="gramStart"/>
      <w:r>
        <w:rPr>
          <w:rFonts w:ascii="宋体" w:eastAsia="宋体" w:hAnsi="宋体" w:hint="eastAsia"/>
          <w:sz w:val="28"/>
          <w:szCs w:val="28"/>
        </w:rPr>
        <w:t>望判如</w:t>
      </w:r>
      <w:proofErr w:type="gramEnd"/>
      <w:r>
        <w:rPr>
          <w:rFonts w:ascii="宋体" w:eastAsia="宋体" w:hAnsi="宋体" w:hint="eastAsia"/>
          <w:sz w:val="28"/>
          <w:szCs w:val="28"/>
        </w:rPr>
        <w:t>所请，请如所愿。</w:t>
      </w:r>
    </w:p>
    <w:p w14:paraId="23190B2C" w14:textId="12CE5CF8" w:rsidR="009C1507" w:rsidRDefault="009C1507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1D16299" w14:textId="77777777" w:rsidR="009C1507" w:rsidRPr="009C1507" w:rsidRDefault="009C1507">
      <w:pPr>
        <w:spacing w:line="360" w:lineRule="auto"/>
        <w:ind w:firstLine="58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76F9589B" w14:textId="77777777" w:rsidR="00C6137C" w:rsidRDefault="007E611B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综上所述</w:t>
      </w:r>
    </w:p>
    <w:p w14:paraId="56C93B34" w14:textId="77777777" w:rsidR="00C6137C" w:rsidRDefault="00C6137C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00F10E57" w14:textId="77777777" w:rsidR="00C6137C" w:rsidRDefault="00C6137C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3ABFC7EB" w14:textId="77777777" w:rsidR="00C6137C" w:rsidRDefault="00C6137C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6A655192" w14:textId="77777777" w:rsidR="00C6137C" w:rsidRDefault="00C6137C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4BF7331E" w14:textId="77777777" w:rsidR="00C6137C" w:rsidRDefault="00C6137C">
      <w:pPr>
        <w:spacing w:line="360" w:lineRule="auto"/>
        <w:ind w:firstLine="580"/>
        <w:jc w:val="right"/>
        <w:rPr>
          <w:rFonts w:ascii="宋体" w:eastAsia="宋体" w:hAnsi="宋体"/>
          <w:sz w:val="28"/>
          <w:szCs w:val="28"/>
        </w:rPr>
      </w:pPr>
    </w:p>
    <w:p w14:paraId="6570E102" w14:textId="77777777" w:rsidR="00C6137C" w:rsidRDefault="007E611B">
      <w:pPr>
        <w:spacing w:line="360" w:lineRule="auto"/>
        <w:ind w:leftChars="100" w:left="1360" w:hangingChars="400" w:hanging="112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具状人：{</w:t>
      </w:r>
      <w:proofErr w:type="spellStart"/>
      <w:r>
        <w:rPr>
          <w:rFonts w:ascii="宋体" w:eastAsia="宋体" w:hAnsi="宋体" w:hint="eastAsia"/>
          <w:sz w:val="28"/>
          <w:szCs w:val="28"/>
        </w:rPr>
        <w:t>yg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36750522" w14:textId="77777777" w:rsidR="00C6137C" w:rsidRDefault="007E611B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{yg2} </w:t>
      </w:r>
    </w:p>
    <w:p w14:paraId="4252C969" w14:textId="77777777" w:rsidR="00C6137C" w:rsidRDefault="007E611B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7D0595BC" w14:textId="77777777" w:rsidR="00C6137C" w:rsidRDefault="007E611B">
      <w:pPr>
        <w:spacing w:line="360" w:lineRule="auto"/>
        <w:ind w:right="560" w:firstLineChars="1900" w:firstLine="5320"/>
        <w:rPr>
          <w:rFonts w:ascii="宋体" w:eastAsia="宋体" w:hAnsi="宋体"/>
          <w:sz w:val="28"/>
          <w:szCs w:val="28"/>
        </w:rPr>
        <w:sectPr w:rsidR="00C6137C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editTime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5A4E5045" w14:textId="77777777" w:rsidR="00C6137C" w:rsidRDefault="007E61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附诉讼请求计算明细：</w:t>
      </w:r>
    </w:p>
    <w:p w14:paraId="096A5464" w14:textId="77777777" w:rsidR="00C6137C" w:rsidRDefault="007E61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已支付</w:t>
      </w:r>
      <w:proofErr w:type="gramStart"/>
      <w:r>
        <w:rPr>
          <w:rFonts w:ascii="宋体" w:eastAsia="宋体" w:hAnsi="宋体" w:hint="eastAsia"/>
          <w:sz w:val="28"/>
          <w:szCs w:val="28"/>
        </w:rPr>
        <w:t>代偿款</w:t>
      </w:r>
      <w:proofErr w:type="gramEnd"/>
      <w:r>
        <w:rPr>
          <w:rFonts w:ascii="宋体" w:eastAsia="宋体" w:hAnsi="宋体" w:hint="eastAsia"/>
          <w:sz w:val="28"/>
          <w:szCs w:val="28"/>
        </w:rPr>
        <w:t>为{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4F343454" w14:textId="77777777" w:rsidR="00C6137C" w:rsidRDefault="007E61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未付保费{</w:t>
      </w:r>
      <w:proofErr w:type="spellStart"/>
      <w:r>
        <w:rPr>
          <w:rFonts w:ascii="宋体" w:eastAsia="宋体" w:hAnsi="宋体" w:hint="eastAsia"/>
          <w:sz w:val="28"/>
          <w:szCs w:val="28"/>
        </w:rPr>
        <w:t>wzfbf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20C8569B" w14:textId="77777777" w:rsidR="00C6137C" w:rsidRDefault="007E611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违约金，自{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}，共计{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isYear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}，违约金为：上述{isAdd2}*{rate}</w:t>
      </w:r>
      <w:r>
        <w:rPr>
          <w:rFonts w:ascii="宋体" w:eastAsia="宋体" w:hAnsi="宋体"/>
          <w:sz w:val="28"/>
          <w:szCs w:val="28"/>
        </w:rPr>
        <w:t>%*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 xml:space="preserve"> =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40AF34DA" w14:textId="77777777" w:rsidR="00C6137C" w:rsidRDefault="007E61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以上费用总计{</w:t>
      </w:r>
      <w:proofErr w:type="spellStart"/>
      <w:r>
        <w:rPr>
          <w:rFonts w:ascii="宋体" w:eastAsia="宋体" w:hAnsi="宋体" w:hint="eastAsia"/>
          <w:sz w:val="28"/>
          <w:szCs w:val="28"/>
        </w:rPr>
        <w:t>finalMoney</w:t>
      </w:r>
      <w:proofErr w:type="spellEnd"/>
      <w:r>
        <w:rPr>
          <w:rFonts w:ascii="宋体" w:eastAsia="宋体" w:hAnsi="宋体" w:hint="eastAsia"/>
          <w:sz w:val="28"/>
          <w:szCs w:val="28"/>
        </w:rPr>
        <w:t>}元。</w:t>
      </w:r>
    </w:p>
    <w:sectPr w:rsidR="00C613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2B9C4" w14:textId="77777777" w:rsidR="009B5AD8" w:rsidRDefault="007E611B">
      <w:r>
        <w:separator/>
      </w:r>
    </w:p>
  </w:endnote>
  <w:endnote w:type="continuationSeparator" w:id="0">
    <w:p w14:paraId="46BA8797" w14:textId="77777777" w:rsidR="009B5AD8" w:rsidRDefault="007E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13903729"/>
    </w:sdtPr>
    <w:sdtEndPr>
      <w:rPr>
        <w:rStyle w:val="a9"/>
      </w:rPr>
    </w:sdtEndPr>
    <w:sdtContent>
      <w:p w14:paraId="31ECB359" w14:textId="77777777" w:rsidR="00C6137C" w:rsidRDefault="007E611B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0A91D18" w14:textId="77777777" w:rsidR="00C6137C" w:rsidRDefault="00C6137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931850196"/>
    </w:sdtPr>
    <w:sdtEndPr>
      <w:rPr>
        <w:rStyle w:val="a9"/>
      </w:rPr>
    </w:sdtEndPr>
    <w:sdtContent>
      <w:p w14:paraId="46886878" w14:textId="77777777" w:rsidR="00C6137C" w:rsidRDefault="007E611B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2</w:t>
        </w:r>
        <w:r>
          <w:rPr>
            <w:rStyle w:val="a9"/>
          </w:rPr>
          <w:fldChar w:fldCharType="end"/>
        </w:r>
      </w:p>
    </w:sdtContent>
  </w:sdt>
  <w:p w14:paraId="7A1CA8E5" w14:textId="77777777" w:rsidR="00C6137C" w:rsidRDefault="00C6137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B600C" w14:textId="77777777" w:rsidR="009B5AD8" w:rsidRDefault="007E611B">
      <w:r>
        <w:separator/>
      </w:r>
    </w:p>
  </w:footnote>
  <w:footnote w:type="continuationSeparator" w:id="0">
    <w:p w14:paraId="058B0711" w14:textId="77777777" w:rsidR="009B5AD8" w:rsidRDefault="007E6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538E4"/>
    <w:multiLevelType w:val="multilevel"/>
    <w:tmpl w:val="302538E4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20"/>
      </w:pPr>
    </w:lvl>
    <w:lvl w:ilvl="2">
      <w:start w:val="1"/>
      <w:numFmt w:val="lowerRoman"/>
      <w:lvlText w:val="%3."/>
      <w:lvlJc w:val="right"/>
      <w:pPr>
        <w:ind w:left="1840" w:hanging="420"/>
      </w:pPr>
    </w:lvl>
    <w:lvl w:ilvl="3">
      <w:start w:val="1"/>
      <w:numFmt w:val="decimal"/>
      <w:lvlText w:val="%4."/>
      <w:lvlJc w:val="left"/>
      <w:pPr>
        <w:ind w:left="2260" w:hanging="420"/>
      </w:pPr>
    </w:lvl>
    <w:lvl w:ilvl="4">
      <w:start w:val="1"/>
      <w:numFmt w:val="lowerLetter"/>
      <w:lvlText w:val="%5)"/>
      <w:lvlJc w:val="left"/>
      <w:pPr>
        <w:ind w:left="2680" w:hanging="420"/>
      </w:pPr>
    </w:lvl>
    <w:lvl w:ilvl="5">
      <w:start w:val="1"/>
      <w:numFmt w:val="lowerRoman"/>
      <w:lvlText w:val="%6."/>
      <w:lvlJc w:val="right"/>
      <w:pPr>
        <w:ind w:left="3100" w:hanging="420"/>
      </w:pPr>
    </w:lvl>
    <w:lvl w:ilvl="6">
      <w:start w:val="1"/>
      <w:numFmt w:val="decimal"/>
      <w:lvlText w:val="%7."/>
      <w:lvlJc w:val="left"/>
      <w:pPr>
        <w:ind w:left="3520" w:hanging="420"/>
      </w:pPr>
    </w:lvl>
    <w:lvl w:ilvl="7">
      <w:start w:val="1"/>
      <w:numFmt w:val="lowerLetter"/>
      <w:lvlText w:val="%8)"/>
      <w:lvlJc w:val="left"/>
      <w:pPr>
        <w:ind w:left="3940" w:hanging="420"/>
      </w:pPr>
    </w:lvl>
    <w:lvl w:ilvl="8">
      <w:start w:val="1"/>
      <w:numFmt w:val="lowerRoman"/>
      <w:lvlText w:val="%9."/>
      <w:lvlJc w:val="right"/>
      <w:pPr>
        <w:ind w:left="4360" w:hanging="420"/>
      </w:pPr>
    </w:lvl>
  </w:abstractNum>
  <w:abstractNum w:abstractNumId="1" w15:restartNumberingAfterBreak="0">
    <w:nsid w:val="5E03695E"/>
    <w:multiLevelType w:val="multilevel"/>
    <w:tmpl w:val="5E03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2A27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7E611B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B5AD8"/>
    <w:rsid w:val="009C1507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06733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6137C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2553D3A"/>
    <w:rsid w:val="06812746"/>
    <w:rsid w:val="071A2F9E"/>
    <w:rsid w:val="08990E58"/>
    <w:rsid w:val="0A2C1E40"/>
    <w:rsid w:val="0CD74147"/>
    <w:rsid w:val="0D886C04"/>
    <w:rsid w:val="0DD159DA"/>
    <w:rsid w:val="0E7660AE"/>
    <w:rsid w:val="0EBA530C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F8226F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672E9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CAD4F80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7F8389C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A0AB"/>
  <w14:defaultImageDpi w14:val="32767"/>
  <w15:docId w15:val="{87A6437A-C568-461A-BD34-36F744E9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52</cp:revision>
  <cp:lastPrinted>2019-04-25T08:48:00Z</cp:lastPrinted>
  <dcterms:created xsi:type="dcterms:W3CDTF">2019-04-24T06:15:00Z</dcterms:created>
  <dcterms:modified xsi:type="dcterms:W3CDTF">2020-03-19T07:07:00Z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