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4E" w:rsidRPr="00987756" w:rsidRDefault="006D56D3">
      <w:pPr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lang w:val="en-US"/>
        </w:rPr>
        <w:t xml:space="preserve">Our </w:t>
      </w:r>
      <w:r w:rsidR="00265234">
        <w:rPr>
          <w:rFonts w:cstheme="minorHAnsi"/>
          <w:lang w:val="en-US"/>
        </w:rPr>
        <w:t>file/executable program integrity</w:t>
      </w:r>
      <w:r w:rsidR="00265234">
        <w:rPr>
          <w:rFonts w:cstheme="minorHAnsi"/>
          <w:lang w:val="en-US"/>
        </w:rPr>
        <w:t xml:space="preserve"> </w:t>
      </w:r>
      <w:r w:rsidR="00265234" w:rsidRPr="00987756">
        <w:rPr>
          <w:rFonts w:cstheme="minorHAnsi"/>
          <w:lang w:val="en-US"/>
        </w:rPr>
        <w:t xml:space="preserve">authorization </w:t>
      </w:r>
      <w:r w:rsidR="00265234" w:rsidRPr="00987756">
        <w:rPr>
          <w:rFonts w:cstheme="minorHAnsi"/>
          <w:lang w:val="en-US"/>
        </w:rPr>
        <w:t xml:space="preserve">program </w:t>
      </w:r>
      <w:r w:rsidR="00265234">
        <w:rPr>
          <w:rFonts w:cstheme="minorHAnsi"/>
          <w:lang w:val="en-US"/>
        </w:rPr>
        <w:t xml:space="preserve">used </w:t>
      </w:r>
      <w:r w:rsidR="006856FB" w:rsidRPr="00987756">
        <w:rPr>
          <w:rFonts w:cstheme="minorHAnsi"/>
          <w:lang w:val="en-US"/>
        </w:rPr>
        <w:t xml:space="preserve">the </w:t>
      </w:r>
      <w:r w:rsidR="0022020D" w:rsidRPr="00987756">
        <w:rPr>
          <w:rFonts w:cstheme="minorHAnsi"/>
          <w:color w:val="404040"/>
          <w:shd w:val="clear" w:color="auto" w:fill="FCFCFC"/>
        </w:rPr>
        <w:t xml:space="preserve">OP-TEE </w:t>
      </w:r>
      <w:r w:rsidR="00265234">
        <w:rPr>
          <w:rFonts w:cstheme="minorHAnsi"/>
          <w:color w:val="404040"/>
          <w:shd w:val="clear" w:color="auto" w:fill="FCFCFC"/>
        </w:rPr>
        <w:t xml:space="preserve">technology </w:t>
      </w:r>
      <w:r w:rsidR="00BC22B4" w:rsidRPr="00987756">
        <w:rPr>
          <w:rFonts w:cstheme="minorHAnsi"/>
          <w:lang w:val="en-US"/>
        </w:rPr>
        <w:t xml:space="preserve">provide by </w:t>
      </w:r>
      <w:r w:rsidR="00BC22B4">
        <w:rPr>
          <w:rFonts w:cstheme="minorHAnsi"/>
          <w:color w:val="000000"/>
          <w:spacing w:val="8"/>
          <w:shd w:val="clear" w:color="auto" w:fill="FFFFFF"/>
        </w:rPr>
        <w:t xml:space="preserve">OP-TEE c/o Linaro </w:t>
      </w:r>
      <w:r w:rsidR="006856FB" w:rsidRPr="00987756">
        <w:rPr>
          <w:rFonts w:cstheme="minorHAnsi"/>
          <w:color w:val="404040"/>
          <w:shd w:val="clear" w:color="auto" w:fill="FCFCFC"/>
        </w:rPr>
        <w:t xml:space="preserve">which </w:t>
      </w:r>
      <w:r w:rsidR="0022020D" w:rsidRPr="00987756">
        <w:rPr>
          <w:rFonts w:cstheme="minorHAnsi"/>
          <w:color w:val="404040"/>
          <w:shd w:val="clear" w:color="auto" w:fill="FCFCFC"/>
        </w:rPr>
        <w:t>is a Trusted Execution Environment (TEE) designed as companion to a non-secure Linux kernel running on Arm</w:t>
      </w:r>
      <w:r w:rsidR="00DA704E" w:rsidRPr="00987756">
        <w:rPr>
          <w:rFonts w:cstheme="minorHAnsi"/>
          <w:color w:val="404040"/>
          <w:shd w:val="clear" w:color="auto" w:fill="FCFCFC"/>
        </w:rPr>
        <w:t xml:space="preserve">. </w:t>
      </w:r>
      <w:r w:rsidR="00265234">
        <w:rPr>
          <w:rFonts w:cstheme="minorHAnsi"/>
          <w:color w:val="404040"/>
          <w:shd w:val="clear" w:color="auto" w:fill="FCFCFC"/>
        </w:rPr>
        <w:t xml:space="preserve">Our program will do the file signature/checksum calculation in the </w:t>
      </w:r>
      <w:r w:rsidR="00265234" w:rsidRPr="00987756">
        <w:rPr>
          <w:rFonts w:cstheme="minorHAnsi"/>
          <w:lang w:val="en-US"/>
        </w:rPr>
        <w:t>embedded compute</w:t>
      </w:r>
      <w:r w:rsidR="008F3844">
        <w:rPr>
          <w:rFonts w:cstheme="minorHAnsi"/>
          <w:lang w:val="en-US"/>
        </w:rPr>
        <w:t>r</w:t>
      </w:r>
      <w:r w:rsidR="00265234">
        <w:rPr>
          <w:rFonts w:cstheme="minorHAnsi"/>
          <w:lang w:val="en-US"/>
        </w:rPr>
        <w:t xml:space="preserve">’s secure word, encrypt and send the result to server through TCP. The sever will compare the data with its own calculated result to do the </w:t>
      </w:r>
      <w:r w:rsidR="00265234" w:rsidRPr="00987756">
        <w:rPr>
          <w:rFonts w:cstheme="minorHAnsi"/>
          <w:lang w:val="en-US"/>
        </w:rPr>
        <w:t>authorization</w:t>
      </w:r>
      <w:r w:rsidR="008F3844">
        <w:rPr>
          <w:rFonts w:cstheme="minorHAnsi"/>
          <w:lang w:val="en-US"/>
        </w:rPr>
        <w:t xml:space="preserve">. </w:t>
      </w:r>
      <w:r w:rsidR="00DA704E" w:rsidRPr="00987756">
        <w:rPr>
          <w:rFonts w:cstheme="minorHAnsi"/>
          <w:color w:val="404040"/>
          <w:shd w:val="clear" w:color="auto" w:fill="FCFCFC"/>
        </w:rPr>
        <w:t xml:space="preserve">The program contains 3 part of program: </w:t>
      </w:r>
    </w:p>
    <w:p w:rsidR="000D440A" w:rsidRDefault="00CC6557" w:rsidP="00EB4A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D440A">
        <w:rPr>
          <w:rFonts w:cstheme="minorHAnsi"/>
          <w:lang w:val="en-US"/>
        </w:rPr>
        <w:t>Trust Application</w:t>
      </w:r>
      <w:r w:rsidR="004037F1" w:rsidRPr="000D440A">
        <w:rPr>
          <w:rFonts w:cstheme="minorHAnsi"/>
          <w:lang w:val="en-US"/>
        </w:rPr>
        <w:t xml:space="preserve"> [Raspberry PI trust world]</w:t>
      </w:r>
      <w:r w:rsidRPr="000D440A">
        <w:rPr>
          <w:rFonts w:cstheme="minorHAnsi"/>
          <w:lang w:val="en-US"/>
        </w:rPr>
        <w:t xml:space="preserve">: </w:t>
      </w:r>
      <w:r w:rsidR="00710C93" w:rsidRPr="000D440A">
        <w:rPr>
          <w:rFonts w:cstheme="minorHAnsi"/>
          <w:lang w:val="en-US"/>
        </w:rPr>
        <w:t>T</w:t>
      </w:r>
      <w:r w:rsidR="0060638B" w:rsidRPr="000D440A">
        <w:rPr>
          <w:rFonts w:cstheme="minorHAnsi"/>
          <w:lang w:val="en-US"/>
        </w:rPr>
        <w:t>o do the</w:t>
      </w:r>
      <w:r w:rsidR="000D440A">
        <w:rPr>
          <w:rFonts w:cstheme="minorHAnsi"/>
          <w:lang w:val="en-US"/>
        </w:rPr>
        <w:t xml:space="preserve"> </w:t>
      </w:r>
      <w:r w:rsidR="00D77BB1">
        <w:rPr>
          <w:rFonts w:cstheme="minorHAnsi"/>
          <w:lang w:val="en-US"/>
        </w:rPr>
        <w:t xml:space="preserve">AES-Key selection, </w:t>
      </w:r>
      <w:r w:rsidR="00DA704E" w:rsidRPr="000D440A">
        <w:rPr>
          <w:rFonts w:cstheme="minorHAnsi"/>
          <w:lang w:val="en-US"/>
        </w:rPr>
        <w:t xml:space="preserve">file signature/checksum calculation </w:t>
      </w:r>
      <w:r w:rsidR="000D440A">
        <w:rPr>
          <w:rFonts w:cstheme="minorHAnsi"/>
          <w:lang w:val="en-US"/>
        </w:rPr>
        <w:t>and message encryption.</w:t>
      </w:r>
    </w:p>
    <w:p w:rsidR="0060638B" w:rsidRPr="000D440A" w:rsidRDefault="00CC6557" w:rsidP="00EB4A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D440A">
        <w:rPr>
          <w:rFonts w:cstheme="minorHAnsi"/>
          <w:lang w:val="en-US"/>
        </w:rPr>
        <w:t>Trust Client</w:t>
      </w:r>
      <w:r w:rsidR="00503004">
        <w:rPr>
          <w:rFonts w:cstheme="minorHAnsi"/>
          <w:lang w:val="en-US"/>
        </w:rPr>
        <w:t xml:space="preserve"> </w:t>
      </w:r>
      <w:r w:rsidR="00503004" w:rsidRPr="000D440A">
        <w:rPr>
          <w:rFonts w:cstheme="minorHAnsi"/>
          <w:lang w:val="en-US"/>
        </w:rPr>
        <w:t xml:space="preserve">[Raspberry PI </w:t>
      </w:r>
      <w:r w:rsidR="0081364F">
        <w:rPr>
          <w:rFonts w:cstheme="minorHAnsi"/>
          <w:lang w:val="en-US"/>
        </w:rPr>
        <w:t>normal</w:t>
      </w:r>
      <w:r w:rsidR="0081364F" w:rsidRPr="000D440A">
        <w:rPr>
          <w:rFonts w:cstheme="minorHAnsi"/>
          <w:lang w:val="en-US"/>
        </w:rPr>
        <w:t xml:space="preserve"> world</w:t>
      </w:r>
      <w:r w:rsidR="00503004" w:rsidRPr="000D440A">
        <w:rPr>
          <w:rFonts w:cstheme="minorHAnsi"/>
          <w:lang w:val="en-US"/>
        </w:rPr>
        <w:t>]:</w:t>
      </w:r>
      <w:r w:rsidR="00503004">
        <w:rPr>
          <w:rFonts w:cstheme="minorHAnsi"/>
          <w:lang w:val="en-US"/>
        </w:rPr>
        <w:t xml:space="preserve"> </w:t>
      </w:r>
      <w:r w:rsidR="0060638B" w:rsidRPr="000D440A">
        <w:rPr>
          <w:rFonts w:cstheme="minorHAnsi"/>
          <w:lang w:val="en-US"/>
        </w:rPr>
        <w:t xml:space="preserve">The client to connect </w:t>
      </w:r>
      <w:r w:rsidR="00353547">
        <w:rPr>
          <w:rFonts w:cstheme="minorHAnsi"/>
          <w:lang w:val="en-US"/>
        </w:rPr>
        <w:t xml:space="preserve">the trust application, </w:t>
      </w:r>
      <w:r w:rsidR="0060638B" w:rsidRPr="000D440A">
        <w:rPr>
          <w:rFonts w:cstheme="minorHAnsi"/>
          <w:lang w:val="en-US"/>
        </w:rPr>
        <w:t>to fetch the file need to check and connect to the server</w:t>
      </w:r>
      <w:r w:rsidR="00353547">
        <w:rPr>
          <w:rFonts w:cstheme="minorHAnsi"/>
          <w:lang w:val="en-US"/>
        </w:rPr>
        <w:t xml:space="preserve"> by TCP</w:t>
      </w:r>
      <w:r w:rsidR="0060638B" w:rsidRPr="000D440A">
        <w:rPr>
          <w:rFonts w:cstheme="minorHAnsi"/>
          <w:lang w:val="en-US"/>
        </w:rPr>
        <w:t xml:space="preserve">. </w:t>
      </w:r>
    </w:p>
    <w:p w:rsidR="0060638B" w:rsidRPr="00987756" w:rsidRDefault="00CC6557" w:rsidP="006063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Server program</w:t>
      </w:r>
      <w:r w:rsidR="00B2025F">
        <w:rPr>
          <w:rFonts w:cstheme="minorHAnsi"/>
          <w:lang w:val="en-US"/>
        </w:rPr>
        <w:t xml:space="preserve"> [Server computer]</w:t>
      </w:r>
      <w:r>
        <w:rPr>
          <w:rFonts w:cstheme="minorHAnsi"/>
          <w:lang w:val="en-US"/>
        </w:rPr>
        <w:t xml:space="preserve">: </w:t>
      </w:r>
      <w:r w:rsidR="0060638B" w:rsidRPr="00987756">
        <w:rPr>
          <w:rFonts w:cstheme="minorHAnsi"/>
          <w:lang w:val="en-US"/>
        </w:rPr>
        <w:t xml:space="preserve">A server program to authorize the Integrity of the file running in the raspberry PI. </w:t>
      </w:r>
    </w:p>
    <w:p w:rsidR="00712369" w:rsidRPr="00987756" w:rsidRDefault="00CF2E08" w:rsidP="00712369">
      <w:pPr>
        <w:rPr>
          <w:rFonts w:cstheme="minorHAnsi"/>
          <w:color w:val="000000"/>
          <w:spacing w:val="8"/>
          <w:shd w:val="clear" w:color="auto" w:fill="FFFFFF"/>
        </w:rPr>
      </w:pPr>
      <w:r w:rsidRPr="00987756">
        <w:rPr>
          <w:rFonts w:cstheme="minorHAnsi"/>
          <w:color w:val="000000"/>
          <w:spacing w:val="8"/>
          <w:shd w:val="clear" w:color="auto" w:fill="FFFFFF"/>
        </w:rPr>
        <w:t>--</w:t>
      </w:r>
    </w:p>
    <w:p w:rsidR="00712671" w:rsidRDefault="009359E8" w:rsidP="00181AA6">
      <w:pPr>
        <w:rPr>
          <w:rFonts w:cstheme="minorHAnsi"/>
          <w:color w:val="000000"/>
          <w:spacing w:val="8"/>
          <w:shd w:val="clear" w:color="auto" w:fill="FFFFFF"/>
        </w:rPr>
      </w:pPr>
      <w:r w:rsidRPr="009359E8">
        <w:rPr>
          <w:rFonts w:cstheme="minorHAnsi"/>
          <w:color w:val="000000"/>
          <w:spacing w:val="8"/>
          <w:shd w:val="clear" w:color="auto" w:fill="FFFFFF"/>
        </w:rPr>
        <w:t>The program will do 5 steps to authorize t</w:t>
      </w:r>
      <w:r w:rsidR="00712671">
        <w:rPr>
          <w:rFonts w:cstheme="minorHAnsi"/>
          <w:color w:val="000000"/>
          <w:spacing w:val="8"/>
          <w:shd w:val="clear" w:color="auto" w:fill="FFFFFF"/>
        </w:rPr>
        <w:t>he integrity of a pacified file:</w:t>
      </w:r>
    </w:p>
    <w:p w:rsidR="00712671" w:rsidRDefault="00712671" w:rsidP="00181AA6">
      <w:pPr>
        <w:rPr>
          <w:rFonts w:cstheme="minorHAnsi"/>
          <w:color w:val="000000"/>
          <w:spacing w:val="8"/>
          <w:shd w:val="clear" w:color="auto" w:fill="FFFFFF"/>
        </w:rPr>
      </w:pPr>
    </w:p>
    <w:p w:rsidR="002F40C4" w:rsidRDefault="00712369" w:rsidP="00181AA6">
      <w:pPr>
        <w:rPr>
          <w:rFonts w:cstheme="minorHAnsi"/>
          <w:lang w:val="en-US"/>
        </w:rPr>
      </w:pPr>
      <w:r w:rsidRPr="00987756">
        <w:rPr>
          <w:rFonts w:cstheme="minorHAnsi"/>
          <w:lang w:val="en-US"/>
        </w:rPr>
        <w:t>Ste</w:t>
      </w:r>
      <w:r w:rsidR="00987756">
        <w:rPr>
          <w:rFonts w:cstheme="minorHAnsi"/>
          <w:lang w:val="en-US"/>
        </w:rPr>
        <w:t>p1:</w:t>
      </w:r>
      <w:r w:rsidR="00CC6557">
        <w:rPr>
          <w:rFonts w:cstheme="minorHAnsi"/>
          <w:lang w:val="en-US"/>
        </w:rPr>
        <w:t xml:space="preserve"> Program </w:t>
      </w:r>
      <w:r w:rsidR="002101FD" w:rsidRPr="002101FD">
        <w:rPr>
          <w:rFonts w:cstheme="minorHAnsi"/>
          <w:lang w:val="en-US"/>
        </w:rPr>
        <w:t>initialization</w:t>
      </w:r>
    </w:p>
    <w:p w:rsidR="0085790B" w:rsidRDefault="003D52D7" w:rsidP="00181AA6">
      <w:pPr>
        <w:rPr>
          <w:rFonts w:cstheme="minorHAnsi"/>
          <w:lang w:val="en-US"/>
        </w:rPr>
      </w:pPr>
      <w:r w:rsidRPr="003D52D7">
        <w:rPr>
          <w:rFonts w:cstheme="minorHAnsi"/>
          <w:lang w:val="en-US"/>
        </w:rPr>
        <w:t>During initialization state, tyhe Trust-Client will start to load the setting from the gateway configure file (IP, port, check program, version, SWATT-Challenge str length, SWATT-iteration time), then start the Tee-supplicant service process to connect to the OPTEE dirver. Then it will start a OPTEE session to connect to the Trust-Application in the secure work and build TCP connection to the Trust-Server.(The program execution flow is shown in the Figure 2)</w:t>
      </w:r>
    </w:p>
    <w:p w:rsidR="005B15DB" w:rsidRDefault="006D56D3" w:rsidP="00181A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190.35pt">
            <v:imagedata r:id="rId5" o:title="step1_init"/>
          </v:shape>
        </w:pict>
      </w:r>
    </w:p>
    <w:p w:rsidR="00515BE9" w:rsidRPr="002F40C4" w:rsidRDefault="00515BE9" w:rsidP="00181AA6">
      <w:pPr>
        <w:rPr>
          <w:rFonts w:cstheme="minorHAnsi"/>
          <w:lang w:val="en-US"/>
        </w:rPr>
      </w:pPr>
      <w:bookmarkStart w:id="0" w:name="_GoBack"/>
      <w:bookmarkEnd w:id="0"/>
    </w:p>
    <w:sectPr w:rsidR="00515BE9" w:rsidRPr="002F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6772"/>
    <w:multiLevelType w:val="hybridMultilevel"/>
    <w:tmpl w:val="CB7CCAFE"/>
    <w:lvl w:ilvl="0" w:tplc="4432C7E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04937"/>
    <w:multiLevelType w:val="hybridMultilevel"/>
    <w:tmpl w:val="640808F8"/>
    <w:lvl w:ilvl="0" w:tplc="4E7A173A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43"/>
    <w:rsid w:val="000B557D"/>
    <w:rsid w:val="000D440A"/>
    <w:rsid w:val="001564F7"/>
    <w:rsid w:val="00181AA6"/>
    <w:rsid w:val="001D44BB"/>
    <w:rsid w:val="001E7A39"/>
    <w:rsid w:val="001F1CFE"/>
    <w:rsid w:val="002101FD"/>
    <w:rsid w:val="0022020D"/>
    <w:rsid w:val="00265234"/>
    <w:rsid w:val="00273954"/>
    <w:rsid w:val="002F40C4"/>
    <w:rsid w:val="00353547"/>
    <w:rsid w:val="003D52D7"/>
    <w:rsid w:val="004037F1"/>
    <w:rsid w:val="00503004"/>
    <w:rsid w:val="00515BE9"/>
    <w:rsid w:val="005B15DB"/>
    <w:rsid w:val="005B5857"/>
    <w:rsid w:val="0060638B"/>
    <w:rsid w:val="006437BB"/>
    <w:rsid w:val="006856FB"/>
    <w:rsid w:val="006D56D3"/>
    <w:rsid w:val="00703C76"/>
    <w:rsid w:val="00710C93"/>
    <w:rsid w:val="00712369"/>
    <w:rsid w:val="00712671"/>
    <w:rsid w:val="00766CE0"/>
    <w:rsid w:val="00811905"/>
    <w:rsid w:val="0081364F"/>
    <w:rsid w:val="0085790B"/>
    <w:rsid w:val="008F3844"/>
    <w:rsid w:val="009359E8"/>
    <w:rsid w:val="00987756"/>
    <w:rsid w:val="009E285A"/>
    <w:rsid w:val="00B2025F"/>
    <w:rsid w:val="00BC22B4"/>
    <w:rsid w:val="00C00360"/>
    <w:rsid w:val="00C84ECE"/>
    <w:rsid w:val="00CC6557"/>
    <w:rsid w:val="00CF2E08"/>
    <w:rsid w:val="00D56D43"/>
    <w:rsid w:val="00D77BB1"/>
    <w:rsid w:val="00D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BA9E"/>
  <w15:chartTrackingRefBased/>
  <w15:docId w15:val="{D88C68EA-F414-429B-B75A-AEA2954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41</cp:revision>
  <dcterms:created xsi:type="dcterms:W3CDTF">2019-08-13T07:20:00Z</dcterms:created>
  <dcterms:modified xsi:type="dcterms:W3CDTF">2019-08-13T09:32:00Z</dcterms:modified>
</cp:coreProperties>
</file>