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AD" w:rsidRDefault="0071476F" w:rsidP="004534AD">
      <w:pPr>
        <w:pStyle w:val="1"/>
      </w:pPr>
      <w:r>
        <w:rPr>
          <w:rFonts w:hint="eastAsia"/>
        </w:rPr>
        <w:t>AD PCB</w:t>
      </w:r>
      <w:r w:rsidR="00930BB6">
        <w:rPr>
          <w:rFonts w:hint="eastAsia"/>
        </w:rPr>
        <w:t xml:space="preserve"> Rules and Constraints</w:t>
      </w:r>
      <w:r w:rsidR="00AB0EC9">
        <w:rPr>
          <w:rFonts w:hint="eastAsia"/>
        </w:rPr>
        <w:t xml:space="preserve"> Editor</w:t>
      </w:r>
    </w:p>
    <w:p w:rsidR="00B420B6" w:rsidRPr="00B420B6" w:rsidRDefault="00B420B6" w:rsidP="00B420B6">
      <w:pPr>
        <w:pStyle w:val="1"/>
      </w:pPr>
      <w:r>
        <w:rPr>
          <w:rFonts w:hint="eastAsia"/>
        </w:rPr>
        <w:t>AD PCB</w:t>
      </w:r>
      <w:r>
        <w:rPr>
          <w:rFonts w:hint="eastAsia"/>
        </w:rPr>
        <w:t>设计规则和约束</w:t>
      </w:r>
      <w:r w:rsidR="00B46DA8">
        <w:rPr>
          <w:rFonts w:hint="eastAsia"/>
        </w:rPr>
        <w:t>编辑器</w:t>
      </w:r>
    </w:p>
    <w:p w:rsidR="00066AD9" w:rsidRDefault="00593EBD" w:rsidP="004534AD">
      <w:pPr>
        <w:pStyle w:val="1"/>
      </w:pPr>
      <w:r>
        <w:rPr>
          <w:noProof/>
        </w:rPr>
        <w:drawing>
          <wp:inline distT="0" distB="0" distL="0" distR="0" wp14:anchorId="036773D0" wp14:editId="709F7442">
            <wp:extent cx="5952911" cy="37805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025" cy="37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C9" w:rsidRDefault="00593EBD" w:rsidP="0074271B">
      <w:pPr>
        <w:pStyle w:val="2"/>
      </w:pPr>
      <w:r>
        <w:rPr>
          <w:rFonts w:hint="eastAsia"/>
        </w:rPr>
        <w:t>Electrical</w:t>
      </w:r>
      <w:r w:rsidR="00B77204">
        <w:rPr>
          <w:rFonts w:hint="eastAsia"/>
        </w:rPr>
        <w:t>（电气类型）</w:t>
      </w:r>
    </w:p>
    <w:p w:rsidR="00B77204" w:rsidRPr="00B77204" w:rsidRDefault="00B77204" w:rsidP="00391392">
      <w:pPr>
        <w:ind w:firstLineChars="0" w:firstLine="0"/>
      </w:pPr>
      <w:r>
        <w:rPr>
          <w:noProof/>
        </w:rPr>
        <w:drawing>
          <wp:inline distT="0" distB="0" distL="0" distR="0" wp14:anchorId="1121EC5A" wp14:editId="5D74FED4">
            <wp:extent cx="6236492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9346" b="46423"/>
                    <a:stretch/>
                  </pic:blipFill>
                  <pic:spPr bwMode="auto">
                    <a:xfrm>
                      <a:off x="0" y="0"/>
                      <a:ext cx="6263460" cy="233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D3A" w:rsidRDefault="006B6D3A">
      <w:pPr>
        <w:widowControl/>
        <w:ind w:firstLineChars="0" w:firstLine="0"/>
        <w:jc w:val="left"/>
        <w:rPr>
          <w:bCs/>
          <w:szCs w:val="32"/>
        </w:rPr>
      </w:pPr>
      <w:r>
        <w:br w:type="page"/>
      </w:r>
    </w:p>
    <w:p w:rsidR="0074271B" w:rsidRDefault="00883B8C" w:rsidP="006B6D3A">
      <w:pPr>
        <w:pStyle w:val="3"/>
      </w:pPr>
      <w:r>
        <w:rPr>
          <w:rFonts w:hint="eastAsia"/>
        </w:rPr>
        <w:lastRenderedPageBreak/>
        <w:t>Clearance(</w:t>
      </w:r>
      <w:r w:rsidR="00C61DFB">
        <w:rPr>
          <w:rFonts w:hint="eastAsia"/>
        </w:rPr>
        <w:t>安全距离</w:t>
      </w:r>
      <w:r>
        <w:rPr>
          <w:rFonts w:hint="eastAsia"/>
        </w:rPr>
        <w:t>)</w:t>
      </w:r>
    </w:p>
    <w:p w:rsidR="006B6D3A" w:rsidRPr="006B6D3A" w:rsidRDefault="006B6D3A" w:rsidP="006B6D3A">
      <w:pPr>
        <w:ind w:firstLine="480"/>
      </w:pPr>
      <w:r>
        <w:rPr>
          <w:rFonts w:hint="eastAsia"/>
        </w:rPr>
        <w:t>Clearance(</w:t>
      </w:r>
      <w:r>
        <w:rPr>
          <w:rFonts w:hint="eastAsia"/>
        </w:rPr>
        <w:t>安全距离</w:t>
      </w:r>
      <w:r>
        <w:rPr>
          <w:rFonts w:hint="eastAsia"/>
        </w:rPr>
        <w:t>)</w:t>
      </w:r>
      <w:r>
        <w:rPr>
          <w:rFonts w:hint="eastAsia"/>
        </w:rPr>
        <w:t>选项区域设置安全距离设置的是</w:t>
      </w:r>
      <w:r>
        <w:rPr>
          <w:rFonts w:hint="eastAsia"/>
        </w:rPr>
        <w:t>PCB</w:t>
      </w:r>
      <w:r>
        <w:rPr>
          <w:rFonts w:hint="eastAsia"/>
        </w:rPr>
        <w:t>电路板在</w:t>
      </w:r>
      <w:proofErr w:type="gramStart"/>
      <w:r>
        <w:rPr>
          <w:rFonts w:hint="eastAsia"/>
        </w:rPr>
        <w:t>布置铜膜导线</w:t>
      </w:r>
      <w:proofErr w:type="gramEnd"/>
      <w:r>
        <w:rPr>
          <w:rFonts w:hint="eastAsia"/>
        </w:rPr>
        <w:t>时，元件焊盘和焊盘之间、焊盘和导线之间、导线和导线之间的最小距离。</w:t>
      </w:r>
    </w:p>
    <w:p w:rsidR="00391392" w:rsidRDefault="00391392" w:rsidP="0039139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3A36C70" wp14:editId="094A0500">
            <wp:extent cx="5486400" cy="34423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B3" w:rsidRDefault="00E31BB3" w:rsidP="00391392">
      <w:pPr>
        <w:ind w:firstLine="480"/>
        <w:rPr>
          <w:rFonts w:hint="eastAsia"/>
        </w:rPr>
      </w:pPr>
    </w:p>
    <w:p w:rsidR="00E31BB3" w:rsidRDefault="00E31BB3" w:rsidP="00391392">
      <w:pPr>
        <w:ind w:firstLine="480"/>
        <w:rPr>
          <w:rFonts w:hint="eastAsia"/>
        </w:rPr>
      </w:pPr>
      <w:r>
        <w:rPr>
          <w:rFonts w:hint="eastAsia"/>
        </w:rPr>
        <w:t xml:space="preserve">ALL </w:t>
      </w:r>
      <w:r>
        <w:rPr>
          <w:rFonts w:hint="eastAsia"/>
        </w:rPr>
        <w:t>一般</w:t>
      </w:r>
      <w:r>
        <w:rPr>
          <w:rFonts w:hint="eastAsia"/>
        </w:rPr>
        <w:t>6mil</w:t>
      </w:r>
      <w:bookmarkStart w:id="0" w:name="_GoBack"/>
      <w:bookmarkEnd w:id="0"/>
    </w:p>
    <w:p w:rsidR="00E31BB3" w:rsidRDefault="00E31BB3" w:rsidP="00391392">
      <w:pPr>
        <w:ind w:firstLine="480"/>
        <w:rPr>
          <w:rFonts w:hint="eastAsia"/>
        </w:rPr>
      </w:pPr>
    </w:p>
    <w:p w:rsidR="00E31BB3" w:rsidRDefault="00E31BB3" w:rsidP="00391392">
      <w:pPr>
        <w:ind w:firstLine="480"/>
        <w:rPr>
          <w:rFonts w:hint="eastAsia"/>
        </w:rPr>
      </w:pPr>
    </w:p>
    <w:p w:rsidR="00E31BB3" w:rsidRPr="00391392" w:rsidRDefault="00E31BB3" w:rsidP="00391392">
      <w:pPr>
        <w:ind w:firstLine="480"/>
      </w:pPr>
    </w:p>
    <w:p w:rsidR="00883B8C" w:rsidRDefault="00883B8C" w:rsidP="006B6D3A">
      <w:pPr>
        <w:pStyle w:val="3"/>
      </w:pPr>
      <w:proofErr w:type="spellStart"/>
      <w:r w:rsidRPr="00883B8C">
        <w:rPr>
          <w:rFonts w:hint="eastAsia"/>
        </w:rPr>
        <w:t>Short</w:t>
      </w:r>
      <w:r w:rsidRPr="006B6D3A">
        <w:rPr>
          <w:rFonts w:hint="eastAsia"/>
        </w:rPr>
        <w:t>Circuit</w:t>
      </w:r>
      <w:proofErr w:type="spellEnd"/>
      <w:r w:rsidRPr="006B6D3A">
        <w:rPr>
          <w:rFonts w:hint="eastAsia"/>
        </w:rPr>
        <w:t>(</w:t>
      </w:r>
      <w:r w:rsidR="00DC1E81">
        <w:rPr>
          <w:rFonts w:hint="eastAsia"/>
        </w:rPr>
        <w:t>短路</w:t>
      </w:r>
      <w:r w:rsidRPr="006B6D3A">
        <w:rPr>
          <w:rFonts w:hint="eastAsia"/>
        </w:rPr>
        <w:t>)</w:t>
      </w:r>
    </w:p>
    <w:p w:rsidR="00DC1E81" w:rsidRDefault="00DC1E81" w:rsidP="00DC1E81">
      <w:pPr>
        <w:ind w:firstLine="480"/>
      </w:pPr>
      <w:r>
        <w:rPr>
          <w:rFonts w:hint="eastAsia"/>
        </w:rPr>
        <w:t>是否允许电路中有导线交叉短路。系统默认不允许短路，即取消</w:t>
      </w:r>
      <w:r w:rsidR="00936A8C">
        <w:rPr>
          <w:rFonts w:hint="eastAsia"/>
        </w:rPr>
        <w:t>Allow Short Circuit</w:t>
      </w:r>
      <w:r w:rsidR="00936A8C">
        <w:rPr>
          <w:rFonts w:hint="eastAsia"/>
        </w:rPr>
        <w:t>复选框的选定。</w:t>
      </w:r>
    </w:p>
    <w:p w:rsidR="00DC1E81" w:rsidRPr="00DC1E81" w:rsidRDefault="00DC1E81" w:rsidP="00DC1E8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2211567" wp14:editId="7504F8D3">
            <wp:extent cx="5486400" cy="3432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B7" w:rsidRDefault="002745B7">
      <w:pPr>
        <w:widowControl/>
        <w:ind w:firstLineChars="0" w:firstLine="0"/>
        <w:jc w:val="left"/>
        <w:rPr>
          <w:bCs/>
          <w:szCs w:val="32"/>
        </w:rPr>
      </w:pPr>
      <w:r>
        <w:lastRenderedPageBreak/>
        <w:br w:type="page"/>
      </w:r>
    </w:p>
    <w:p w:rsidR="00883B8C" w:rsidRDefault="00883B8C" w:rsidP="006B6D3A">
      <w:pPr>
        <w:pStyle w:val="3"/>
      </w:pPr>
      <w:proofErr w:type="spellStart"/>
      <w:r w:rsidRPr="006B6D3A">
        <w:rPr>
          <w:rFonts w:hint="eastAsia"/>
        </w:rPr>
        <w:lastRenderedPageBreak/>
        <w:t>UnRoutedNet</w:t>
      </w:r>
      <w:proofErr w:type="spellEnd"/>
      <w:r w:rsidRPr="006B6D3A">
        <w:rPr>
          <w:rFonts w:hint="eastAsia"/>
        </w:rPr>
        <w:t>(</w:t>
      </w:r>
      <w:r w:rsidR="002745B7">
        <w:rPr>
          <w:rFonts w:hint="eastAsia"/>
        </w:rPr>
        <w:t>未布线网络</w:t>
      </w:r>
      <w:r w:rsidRPr="006B6D3A">
        <w:rPr>
          <w:rFonts w:hint="eastAsia"/>
        </w:rPr>
        <w:t>)</w:t>
      </w:r>
    </w:p>
    <w:p w:rsidR="002745B7" w:rsidRDefault="002745B7" w:rsidP="002745B7">
      <w:pPr>
        <w:ind w:firstLine="480"/>
      </w:pPr>
      <w:r>
        <w:rPr>
          <w:rFonts w:hint="eastAsia"/>
        </w:rPr>
        <w:t>可以指定网络、检查网络布线是否成功，如果不成功，将保持飞线连接。</w:t>
      </w:r>
    </w:p>
    <w:p w:rsidR="008C5932" w:rsidRPr="002745B7" w:rsidRDefault="008C5932" w:rsidP="008C59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6049ABB" wp14:editId="4D898054">
            <wp:extent cx="5486400" cy="3451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8C" w:rsidRDefault="00883B8C" w:rsidP="006B6D3A">
      <w:pPr>
        <w:pStyle w:val="3"/>
      </w:pPr>
      <w:proofErr w:type="spellStart"/>
      <w:r w:rsidRPr="006B6D3A">
        <w:rPr>
          <w:rFonts w:hint="eastAsia"/>
        </w:rPr>
        <w:t>UnConnectedPin</w:t>
      </w:r>
      <w:proofErr w:type="spellEnd"/>
      <w:r w:rsidRPr="006B6D3A">
        <w:rPr>
          <w:rFonts w:hint="eastAsia"/>
        </w:rPr>
        <w:t>(</w:t>
      </w:r>
      <w:r w:rsidR="008C5932">
        <w:rPr>
          <w:rFonts w:hint="eastAsia"/>
        </w:rPr>
        <w:t>未连接管脚</w:t>
      </w:r>
      <w:r w:rsidRPr="006B6D3A">
        <w:rPr>
          <w:rFonts w:hint="eastAsia"/>
        </w:rPr>
        <w:t>)</w:t>
      </w:r>
    </w:p>
    <w:p w:rsidR="008C5932" w:rsidRDefault="008C5932" w:rsidP="008C5932">
      <w:pPr>
        <w:ind w:firstLine="480"/>
      </w:pPr>
      <w:r>
        <w:rPr>
          <w:rFonts w:hint="eastAsia"/>
        </w:rPr>
        <w:t>设置指定的网络检查是否所有元件管教都连线了。</w:t>
      </w:r>
    </w:p>
    <w:p w:rsidR="00E3521F" w:rsidRPr="008C5932" w:rsidRDefault="00E3521F" w:rsidP="00E3521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B4EA9A6" wp14:editId="3C383C9F">
            <wp:extent cx="5486400" cy="3451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D5" w:rsidRDefault="003D7CD5">
      <w:pPr>
        <w:widowControl/>
        <w:ind w:firstLineChars="0" w:firstLine="0"/>
        <w:jc w:val="left"/>
        <w:rPr>
          <w:rFonts w:cstheme="majorBidi"/>
          <w:bCs/>
          <w:sz w:val="28"/>
          <w:szCs w:val="32"/>
        </w:rPr>
      </w:pPr>
      <w:r>
        <w:br w:type="page"/>
      </w:r>
    </w:p>
    <w:p w:rsidR="005E6240" w:rsidRDefault="005E6240" w:rsidP="00883B8C">
      <w:pPr>
        <w:pStyle w:val="2"/>
      </w:pPr>
      <w:r w:rsidRPr="00883B8C">
        <w:rPr>
          <w:rFonts w:hint="eastAsia"/>
        </w:rPr>
        <w:lastRenderedPageBreak/>
        <w:t>Routing</w:t>
      </w:r>
      <w:r w:rsidR="003D7CD5">
        <w:rPr>
          <w:rFonts w:hint="eastAsia"/>
        </w:rPr>
        <w:t>（布线设计规则）</w:t>
      </w:r>
    </w:p>
    <w:p w:rsidR="003D7CD5" w:rsidRDefault="003D7CD5" w:rsidP="003D7CD5">
      <w:pPr>
        <w:pStyle w:val="3"/>
      </w:pPr>
      <w:r>
        <w:rPr>
          <w:rFonts w:hint="eastAsia"/>
        </w:rPr>
        <w:t>Width</w:t>
      </w:r>
    </w:p>
    <w:p w:rsidR="00F21893" w:rsidRDefault="00F21893" w:rsidP="005507EB">
      <w:pPr>
        <w:ind w:firstLine="480"/>
      </w:pPr>
      <w:r>
        <w:rPr>
          <w:rFonts w:hint="eastAsia"/>
        </w:rPr>
        <w:t>Wi</w:t>
      </w:r>
      <w:r w:rsidRPr="00F21893">
        <w:rPr>
          <w:rFonts w:hint="eastAsia"/>
        </w:rPr>
        <w:t>dth</w:t>
      </w:r>
      <w:r>
        <w:rPr>
          <w:rFonts w:hint="eastAsia"/>
        </w:rPr>
        <w:t>(</w:t>
      </w:r>
      <w:r>
        <w:rPr>
          <w:rFonts w:hint="eastAsia"/>
        </w:rPr>
        <w:t>导线宽度</w:t>
      </w:r>
      <w:r>
        <w:rPr>
          <w:rFonts w:hint="eastAsia"/>
        </w:rPr>
        <w:t>)</w:t>
      </w:r>
      <w:r>
        <w:rPr>
          <w:rFonts w:hint="eastAsia"/>
        </w:rPr>
        <w:t>：最大宽度、最佳宽度、最小宽度</w:t>
      </w:r>
      <w:r w:rsidR="005507EB">
        <w:rPr>
          <w:rFonts w:hint="eastAsia"/>
        </w:rPr>
        <w:t>。</w:t>
      </w:r>
    </w:p>
    <w:p w:rsidR="00F30BCB" w:rsidRPr="00F21893" w:rsidRDefault="00F30BCB" w:rsidP="00F30BC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E363CB9" wp14:editId="46B53F1D">
            <wp:extent cx="5486400" cy="3460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CB" w:rsidRDefault="003D7CD5" w:rsidP="00F30BCB">
      <w:pPr>
        <w:pStyle w:val="3"/>
      </w:pPr>
      <w:r>
        <w:rPr>
          <w:rFonts w:hint="eastAsia"/>
        </w:rPr>
        <w:t>Routing Topology</w:t>
      </w:r>
      <w:r w:rsidR="00F30BCB">
        <w:rPr>
          <w:rFonts w:hint="eastAsia"/>
        </w:rPr>
        <w:t>(</w:t>
      </w:r>
      <w:r w:rsidR="00F30BCB">
        <w:rPr>
          <w:rFonts w:hint="eastAsia"/>
        </w:rPr>
        <w:t>布线拓扑</w:t>
      </w:r>
      <w:r w:rsidR="00F30BCB">
        <w:rPr>
          <w:rFonts w:hint="eastAsia"/>
        </w:rPr>
        <w:t>)</w:t>
      </w:r>
    </w:p>
    <w:p w:rsidR="00A53432" w:rsidRPr="00F30BCB" w:rsidRDefault="00F30BCB" w:rsidP="00774580">
      <w:pPr>
        <w:ind w:firstLine="480"/>
      </w:pPr>
      <w:r>
        <w:rPr>
          <w:rFonts w:hint="eastAsia"/>
        </w:rPr>
        <w:t>设置拓扑规则定义是采用的布线的拓扑逻辑约束。</w:t>
      </w:r>
      <w:r>
        <w:rPr>
          <w:rFonts w:hint="eastAsia"/>
        </w:rPr>
        <w:t>AD</w:t>
      </w:r>
      <w:r>
        <w:rPr>
          <w:rFonts w:hint="eastAsia"/>
        </w:rPr>
        <w:t>常用的布线约束为统计最短逻辑规则，用户可以根据具体设计选择不同的布线拓扑规则。</w:t>
      </w:r>
      <w:r>
        <w:rPr>
          <w:rFonts w:hint="eastAsia"/>
        </w:rPr>
        <w:t>AD</w:t>
      </w:r>
      <w:r>
        <w:rPr>
          <w:rFonts w:hint="eastAsia"/>
        </w:rPr>
        <w:t>提供了几种布线拓扑规则。</w:t>
      </w:r>
    </w:p>
    <w:p w:rsidR="00F30BCB" w:rsidRDefault="00A53432" w:rsidP="00A534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1BA5732" wp14:editId="1FC4BF9C">
            <wp:extent cx="5486400" cy="34683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80" w:rsidRDefault="00774580" w:rsidP="00774580">
      <w:pPr>
        <w:ind w:firstLine="480"/>
      </w:pPr>
      <w:r>
        <w:rPr>
          <w:rFonts w:hint="eastAsia"/>
        </w:rPr>
        <w:t>Shortest(</w:t>
      </w:r>
      <w:r>
        <w:rPr>
          <w:rFonts w:hint="eastAsia"/>
        </w:rPr>
        <w:t>最短</w:t>
      </w:r>
      <w:r>
        <w:rPr>
          <w:rFonts w:hint="eastAsia"/>
        </w:rPr>
        <w:t>)</w:t>
      </w:r>
      <w:r>
        <w:rPr>
          <w:rFonts w:hint="eastAsia"/>
        </w:rPr>
        <w:t>：定义是在布线时连接所有节点的连线最短规则。</w:t>
      </w:r>
    </w:p>
    <w:p w:rsidR="00774580" w:rsidRDefault="00774580" w:rsidP="00774580">
      <w:pPr>
        <w:ind w:firstLine="480"/>
      </w:pPr>
      <w:r>
        <w:rPr>
          <w:rFonts w:hint="eastAsia"/>
        </w:rPr>
        <w:t>Horizontal(</w:t>
      </w:r>
      <w:r>
        <w:rPr>
          <w:rFonts w:hint="eastAsia"/>
        </w:rPr>
        <w:t>水平</w:t>
      </w:r>
      <w:r>
        <w:rPr>
          <w:rFonts w:hint="eastAsia"/>
        </w:rPr>
        <w:t>)</w:t>
      </w:r>
      <w:r>
        <w:rPr>
          <w:rFonts w:hint="eastAsia"/>
        </w:rPr>
        <w:t>：所有连接点的水平方向上连线最短规则。</w:t>
      </w:r>
    </w:p>
    <w:p w:rsidR="00774580" w:rsidRDefault="00774580" w:rsidP="00774580">
      <w:pPr>
        <w:ind w:firstLine="480"/>
      </w:pPr>
      <w:r>
        <w:rPr>
          <w:rFonts w:hint="eastAsia"/>
        </w:rPr>
        <w:t>Vertical(</w:t>
      </w:r>
      <w:r>
        <w:rPr>
          <w:rFonts w:hint="eastAsia"/>
        </w:rPr>
        <w:t>垂直</w:t>
      </w:r>
      <w:r>
        <w:rPr>
          <w:rFonts w:hint="eastAsia"/>
        </w:rPr>
        <w:t>)</w:t>
      </w:r>
      <w:r>
        <w:rPr>
          <w:rFonts w:hint="eastAsia"/>
        </w:rPr>
        <w:t>：所有连接点的垂直方向上连线最短规则。</w:t>
      </w:r>
    </w:p>
    <w:p w:rsidR="00774580" w:rsidRDefault="00774580" w:rsidP="00774580">
      <w:pPr>
        <w:ind w:firstLine="480"/>
      </w:pPr>
      <w:r>
        <w:rPr>
          <w:rFonts w:hint="eastAsia"/>
        </w:rPr>
        <w:lastRenderedPageBreak/>
        <w:t>Daisy Simple(</w:t>
      </w:r>
      <w:r>
        <w:rPr>
          <w:rFonts w:hint="eastAsia"/>
        </w:rPr>
        <w:t>简单雏菊</w:t>
      </w:r>
      <w:r>
        <w:rPr>
          <w:rFonts w:hint="eastAsia"/>
        </w:rPr>
        <w:t>)</w:t>
      </w:r>
      <w:r>
        <w:rPr>
          <w:rFonts w:hint="eastAsia"/>
        </w:rPr>
        <w:t>：使用链式联通法则，从一点到另一点联通所有的节点，并使连线最短。</w:t>
      </w:r>
    </w:p>
    <w:p w:rsidR="00774580" w:rsidRDefault="00774580" w:rsidP="00774580">
      <w:pPr>
        <w:ind w:firstLine="480"/>
      </w:pPr>
      <w:r>
        <w:rPr>
          <w:rFonts w:hint="eastAsia"/>
        </w:rPr>
        <w:t>Daisy-</w:t>
      </w:r>
      <w:proofErr w:type="spellStart"/>
      <w:r>
        <w:rPr>
          <w:rFonts w:hint="eastAsia"/>
        </w:rPr>
        <w:t>MidDricen</w:t>
      </w:r>
      <w:proofErr w:type="spellEnd"/>
      <w:r>
        <w:rPr>
          <w:rFonts w:hint="eastAsia"/>
        </w:rPr>
        <w:t>(</w:t>
      </w:r>
      <w:r>
        <w:rPr>
          <w:rFonts w:hint="eastAsia"/>
        </w:rPr>
        <w:t>雏菊中点</w:t>
      </w:r>
      <w:r>
        <w:rPr>
          <w:rFonts w:hint="eastAsia"/>
        </w:rPr>
        <w:t>)</w:t>
      </w:r>
      <w:r>
        <w:rPr>
          <w:rFonts w:hint="eastAsia"/>
        </w:rPr>
        <w:t>：选择一个</w:t>
      </w:r>
      <w:r>
        <w:rPr>
          <w:rFonts w:hint="eastAsia"/>
        </w:rPr>
        <w:t>Source</w:t>
      </w:r>
      <w:r>
        <w:rPr>
          <w:rFonts w:hint="eastAsia"/>
        </w:rPr>
        <w:t>（源点），以他为中心向左右联通所有节点，并使连线最短。</w:t>
      </w:r>
    </w:p>
    <w:p w:rsidR="00774580" w:rsidRDefault="00774580" w:rsidP="00774580">
      <w:pPr>
        <w:ind w:firstLine="480"/>
      </w:pPr>
      <w:r>
        <w:rPr>
          <w:rFonts w:hint="eastAsia"/>
        </w:rPr>
        <w:t>Daisy Balanced</w:t>
      </w:r>
      <w:r>
        <w:rPr>
          <w:rFonts w:hint="eastAsia"/>
        </w:rPr>
        <w:t>（雏菊平衡）：选择一个源点，将所有的中间节点数目平均分成组，所有的族都连接在源点上，并使连线最短。</w:t>
      </w:r>
    </w:p>
    <w:p w:rsidR="00774580" w:rsidRDefault="00774580" w:rsidP="00774580">
      <w:pPr>
        <w:ind w:firstLine="480"/>
      </w:pPr>
      <w:r>
        <w:rPr>
          <w:rFonts w:hint="eastAsia"/>
        </w:rPr>
        <w:t>Star Burst</w:t>
      </w:r>
      <w:r>
        <w:rPr>
          <w:rFonts w:hint="eastAsia"/>
        </w:rPr>
        <w:t>（星形）：选择一个源点，以星形方式去连接别的节点，并使连线最短。</w:t>
      </w:r>
    </w:p>
    <w:p w:rsidR="00774580" w:rsidRPr="00774580" w:rsidRDefault="00774580" w:rsidP="00A53432">
      <w:pPr>
        <w:ind w:firstLineChars="0" w:firstLine="0"/>
        <w:jc w:val="center"/>
      </w:pPr>
    </w:p>
    <w:p w:rsidR="00A53432" w:rsidRPr="00F30BCB" w:rsidRDefault="00A53432" w:rsidP="00A534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575114" wp14:editId="0A2A4B8A">
            <wp:extent cx="1752600" cy="1552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489" r="11454"/>
                    <a:stretch/>
                  </pic:blipFill>
                  <pic:spPr bwMode="auto"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6CAE3" wp14:editId="1AB2142C">
            <wp:extent cx="1847850" cy="1924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705" r="7787"/>
                    <a:stretch/>
                  </pic:blipFill>
                  <pic:spPr bwMode="auto">
                    <a:xfrm>
                      <a:off x="0" y="0"/>
                      <a:ext cx="18478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3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CAE2E" wp14:editId="2D72FE84">
            <wp:extent cx="1790700" cy="1743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426" r="13525"/>
                    <a:stretch/>
                  </pic:blipFill>
                  <pic:spPr bwMode="auto">
                    <a:xfrm>
                      <a:off x="0" y="0"/>
                      <a:ext cx="17907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3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9AE5B2" wp14:editId="646AAC0A">
            <wp:extent cx="1971675" cy="1762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56D552" wp14:editId="7D4294E2">
            <wp:extent cx="1781175" cy="1714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5357" r="11160"/>
                    <a:stretch/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3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56AA18" wp14:editId="5DC84EA2">
            <wp:extent cx="1800225" cy="1628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5964" r="7339"/>
                    <a:stretch/>
                  </pic:blipFill>
                  <pic:spPr bwMode="auto">
                    <a:xfrm>
                      <a:off x="0" y="0"/>
                      <a:ext cx="18002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FAD" w:rsidRDefault="00B30FAD">
      <w:pPr>
        <w:widowControl/>
        <w:ind w:firstLineChars="0" w:firstLine="0"/>
        <w:jc w:val="left"/>
        <w:rPr>
          <w:bCs/>
          <w:szCs w:val="32"/>
        </w:rPr>
      </w:pPr>
      <w:r>
        <w:br w:type="page"/>
      </w:r>
    </w:p>
    <w:p w:rsidR="003D7CD5" w:rsidRDefault="003D7CD5" w:rsidP="00F21893">
      <w:pPr>
        <w:pStyle w:val="3"/>
      </w:pPr>
      <w:r>
        <w:rPr>
          <w:rFonts w:hint="eastAsia"/>
        </w:rPr>
        <w:lastRenderedPageBreak/>
        <w:t>Routing Priority</w:t>
      </w:r>
      <w:r w:rsidR="00725440">
        <w:rPr>
          <w:rFonts w:hint="eastAsia"/>
        </w:rPr>
        <w:t>（布线优先级别）</w:t>
      </w:r>
    </w:p>
    <w:p w:rsidR="00725440" w:rsidRDefault="00725440" w:rsidP="00725440">
      <w:pPr>
        <w:ind w:firstLine="480"/>
      </w:pPr>
      <w:r>
        <w:rPr>
          <w:rFonts w:hint="eastAsia"/>
        </w:rPr>
        <w:t>Routing Priority</w:t>
      </w:r>
      <w:r>
        <w:rPr>
          <w:rFonts w:hint="eastAsia"/>
        </w:rPr>
        <w:t>（布线优先级别）：用于设置布线优先次序，设置范围从</w:t>
      </w:r>
      <w:r>
        <w:rPr>
          <w:rFonts w:hint="eastAsia"/>
        </w:rPr>
        <w:t>0~100</w:t>
      </w:r>
      <w:r>
        <w:rPr>
          <w:rFonts w:hint="eastAsia"/>
        </w:rPr>
        <w:t>，数值越大，优先级</w:t>
      </w:r>
      <w:r w:rsidR="00B30FAD">
        <w:rPr>
          <w:rFonts w:hint="eastAsia"/>
        </w:rPr>
        <w:t>越高。</w:t>
      </w:r>
    </w:p>
    <w:p w:rsidR="00B30FAD" w:rsidRDefault="00B30FAD" w:rsidP="00725440">
      <w:pPr>
        <w:ind w:firstLine="480"/>
      </w:pPr>
      <w:r>
        <w:rPr>
          <w:noProof/>
        </w:rPr>
        <w:drawing>
          <wp:inline distT="0" distB="0" distL="0" distR="0" wp14:anchorId="3A1BDCC3" wp14:editId="4E6D7042">
            <wp:extent cx="5486400" cy="345884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40" w:rsidRPr="00725440" w:rsidRDefault="00725440" w:rsidP="00725440">
      <w:pPr>
        <w:ind w:firstLine="480"/>
      </w:pPr>
    </w:p>
    <w:p w:rsidR="003D7CD5" w:rsidRDefault="003D7CD5" w:rsidP="00F21893">
      <w:pPr>
        <w:pStyle w:val="3"/>
      </w:pPr>
      <w:r>
        <w:rPr>
          <w:rFonts w:hint="eastAsia"/>
        </w:rPr>
        <w:t>Routing Layers</w:t>
      </w:r>
      <w:r w:rsidR="00AB6023">
        <w:rPr>
          <w:rFonts w:hint="eastAsia"/>
        </w:rPr>
        <w:t>（布线图）：设置布线层的导线走线方法。</w:t>
      </w:r>
    </w:p>
    <w:p w:rsidR="003D7CD5" w:rsidRDefault="003D7CD5" w:rsidP="00F21893">
      <w:pPr>
        <w:pStyle w:val="3"/>
      </w:pPr>
      <w:r>
        <w:rPr>
          <w:rFonts w:hint="eastAsia"/>
        </w:rPr>
        <w:t>Routing Corners</w:t>
      </w:r>
      <w:r w:rsidR="00DF4999">
        <w:rPr>
          <w:rFonts w:hint="eastAsia"/>
        </w:rPr>
        <w:t>()</w:t>
      </w:r>
    </w:p>
    <w:p w:rsidR="003D7CD5" w:rsidRDefault="003D7CD5" w:rsidP="00F21893">
      <w:pPr>
        <w:pStyle w:val="3"/>
      </w:pPr>
      <w:r>
        <w:rPr>
          <w:rFonts w:hint="eastAsia"/>
        </w:rPr>
        <w:t>Routing Via Style</w:t>
      </w:r>
    </w:p>
    <w:p w:rsidR="003D7CD5" w:rsidRDefault="003D7CD5" w:rsidP="00F21893">
      <w:pPr>
        <w:pStyle w:val="3"/>
      </w:pP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 xml:space="preserve"> Control</w:t>
      </w:r>
    </w:p>
    <w:p w:rsidR="003D7CD5" w:rsidRPr="003D7CD5" w:rsidRDefault="003D7CD5" w:rsidP="00F21893">
      <w:pPr>
        <w:pStyle w:val="3"/>
      </w:pPr>
      <w:r>
        <w:rPr>
          <w:rFonts w:hint="eastAsia"/>
        </w:rPr>
        <w:t>Differential Pairs Routing</w:t>
      </w:r>
    </w:p>
    <w:p w:rsidR="005E6240" w:rsidRDefault="005E6240" w:rsidP="005E6240">
      <w:pPr>
        <w:pStyle w:val="2"/>
      </w:pPr>
      <w:r>
        <w:rPr>
          <w:rFonts w:hint="eastAsia"/>
        </w:rPr>
        <w:t>SMT</w:t>
      </w:r>
    </w:p>
    <w:p w:rsidR="005E6240" w:rsidRDefault="005E6240" w:rsidP="005E6240">
      <w:pPr>
        <w:pStyle w:val="2"/>
      </w:pPr>
      <w:r>
        <w:rPr>
          <w:rFonts w:hint="eastAsia"/>
        </w:rPr>
        <w:t>Mask</w:t>
      </w:r>
    </w:p>
    <w:p w:rsidR="005E6240" w:rsidRDefault="005E6240" w:rsidP="005E6240">
      <w:pPr>
        <w:pStyle w:val="2"/>
      </w:pPr>
      <w:r>
        <w:rPr>
          <w:rFonts w:hint="eastAsia"/>
        </w:rPr>
        <w:t>Plane</w:t>
      </w:r>
    </w:p>
    <w:p w:rsidR="005E6240" w:rsidRDefault="005E6240" w:rsidP="005E6240">
      <w:pPr>
        <w:pStyle w:val="2"/>
      </w:pPr>
      <w:proofErr w:type="spellStart"/>
      <w:r>
        <w:rPr>
          <w:rFonts w:hint="eastAsia"/>
        </w:rPr>
        <w:t>Testpoint</w:t>
      </w:r>
      <w:proofErr w:type="spellEnd"/>
    </w:p>
    <w:p w:rsidR="005E6240" w:rsidRDefault="005E6240" w:rsidP="005E6240">
      <w:pPr>
        <w:pStyle w:val="2"/>
      </w:pPr>
      <w:r>
        <w:rPr>
          <w:rFonts w:hint="eastAsia"/>
        </w:rPr>
        <w:t>Manufacturing</w:t>
      </w:r>
    </w:p>
    <w:p w:rsidR="005E6240" w:rsidRDefault="005E6240" w:rsidP="005E6240">
      <w:pPr>
        <w:pStyle w:val="2"/>
      </w:pPr>
      <w:r>
        <w:rPr>
          <w:rFonts w:hint="eastAsia"/>
        </w:rPr>
        <w:t>High Speed</w:t>
      </w:r>
    </w:p>
    <w:p w:rsidR="005E6240" w:rsidRDefault="005E6240" w:rsidP="005E6240">
      <w:pPr>
        <w:pStyle w:val="2"/>
      </w:pPr>
      <w:r>
        <w:rPr>
          <w:rFonts w:hint="eastAsia"/>
        </w:rPr>
        <w:t>Placement</w:t>
      </w:r>
    </w:p>
    <w:p w:rsidR="005E6240" w:rsidRPr="00883B8C" w:rsidRDefault="005E6240" w:rsidP="00883B8C">
      <w:pPr>
        <w:pStyle w:val="2"/>
      </w:pPr>
      <w:proofErr w:type="spellStart"/>
      <w:r w:rsidRPr="00883B8C">
        <w:rPr>
          <w:rFonts w:hint="eastAsia"/>
        </w:rPr>
        <w:t>Singnal</w:t>
      </w:r>
      <w:proofErr w:type="spellEnd"/>
      <w:r w:rsidR="00A71E19" w:rsidRPr="00883B8C">
        <w:rPr>
          <w:rFonts w:hint="eastAsia"/>
        </w:rPr>
        <w:t xml:space="preserve"> I</w:t>
      </w:r>
      <w:r w:rsidRPr="00883B8C">
        <w:rPr>
          <w:rFonts w:hint="eastAsia"/>
        </w:rPr>
        <w:t>ntegrity</w:t>
      </w:r>
    </w:p>
    <w:p w:rsidR="00593EBD" w:rsidRPr="00593EBD" w:rsidRDefault="00593EBD" w:rsidP="00593EBD">
      <w:pPr>
        <w:ind w:firstLine="480"/>
        <w:jc w:val="center"/>
      </w:pPr>
    </w:p>
    <w:sectPr w:rsidR="00593EBD" w:rsidRPr="00593EBD" w:rsidSect="0071476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E72"/>
    <w:multiLevelType w:val="hybridMultilevel"/>
    <w:tmpl w:val="53D22964"/>
    <w:lvl w:ilvl="0" w:tplc="0E8680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F7ED1"/>
    <w:multiLevelType w:val="hybridMultilevel"/>
    <w:tmpl w:val="F70C27C4"/>
    <w:lvl w:ilvl="0" w:tplc="468497FE">
      <w:start w:val="1"/>
      <w:numFmt w:val="bullet"/>
      <w:pStyle w:val="3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EB"/>
    <w:rsid w:val="0006053D"/>
    <w:rsid w:val="00066AD9"/>
    <w:rsid w:val="000C7363"/>
    <w:rsid w:val="000D0EEB"/>
    <w:rsid w:val="00190CA1"/>
    <w:rsid w:val="002359FA"/>
    <w:rsid w:val="00253F61"/>
    <w:rsid w:val="00273923"/>
    <w:rsid w:val="002745B7"/>
    <w:rsid w:val="002B12C4"/>
    <w:rsid w:val="00391392"/>
    <w:rsid w:val="003D7CD5"/>
    <w:rsid w:val="004534AD"/>
    <w:rsid w:val="005507EB"/>
    <w:rsid w:val="00572A51"/>
    <w:rsid w:val="00593EBD"/>
    <w:rsid w:val="005E6240"/>
    <w:rsid w:val="006B6D3A"/>
    <w:rsid w:val="0071476F"/>
    <w:rsid w:val="00725440"/>
    <w:rsid w:val="0074271B"/>
    <w:rsid w:val="00774580"/>
    <w:rsid w:val="007F2FC7"/>
    <w:rsid w:val="00883B8C"/>
    <w:rsid w:val="008C5932"/>
    <w:rsid w:val="00930BB6"/>
    <w:rsid w:val="00936A8C"/>
    <w:rsid w:val="00A53432"/>
    <w:rsid w:val="00A71E19"/>
    <w:rsid w:val="00AB0EC9"/>
    <w:rsid w:val="00AB6023"/>
    <w:rsid w:val="00AD7FB4"/>
    <w:rsid w:val="00B30FAD"/>
    <w:rsid w:val="00B420B6"/>
    <w:rsid w:val="00B46DA8"/>
    <w:rsid w:val="00B67890"/>
    <w:rsid w:val="00B77204"/>
    <w:rsid w:val="00C61DFB"/>
    <w:rsid w:val="00DC1E81"/>
    <w:rsid w:val="00DF4999"/>
    <w:rsid w:val="00E31BB3"/>
    <w:rsid w:val="00E3521F"/>
    <w:rsid w:val="00E979C9"/>
    <w:rsid w:val="00F21893"/>
    <w:rsid w:val="00F3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76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1476F"/>
    <w:pPr>
      <w:keepNext/>
      <w:keepLines/>
      <w:spacing w:line="360" w:lineRule="auto"/>
      <w:ind w:firstLineChars="0" w:firstLine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B8C"/>
    <w:pPr>
      <w:keepNext/>
      <w:keepLines/>
      <w:numPr>
        <w:numId w:val="1"/>
      </w:numPr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D3A"/>
    <w:pPr>
      <w:keepNext/>
      <w:keepLines/>
      <w:numPr>
        <w:numId w:val="2"/>
      </w:numPr>
      <w:ind w:left="0"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12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12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76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883B8C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B6D3A"/>
    <w:rPr>
      <w:rFonts w:ascii="Times New Roman" w:eastAsia="宋体" w:hAnsi="Times New Roman"/>
      <w:bCs/>
      <w:sz w:val="24"/>
      <w:szCs w:val="32"/>
    </w:rPr>
  </w:style>
  <w:style w:type="paragraph" w:styleId="a4">
    <w:name w:val="No Spacing"/>
    <w:uiPriority w:val="1"/>
    <w:rsid w:val="00930BB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76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1476F"/>
    <w:pPr>
      <w:keepNext/>
      <w:keepLines/>
      <w:spacing w:line="360" w:lineRule="auto"/>
      <w:ind w:firstLineChars="0" w:firstLine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B8C"/>
    <w:pPr>
      <w:keepNext/>
      <w:keepLines/>
      <w:numPr>
        <w:numId w:val="1"/>
      </w:numPr>
      <w:ind w:left="0"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D3A"/>
    <w:pPr>
      <w:keepNext/>
      <w:keepLines/>
      <w:numPr>
        <w:numId w:val="2"/>
      </w:numPr>
      <w:ind w:left="0"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12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12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76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883B8C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B6D3A"/>
    <w:rPr>
      <w:rFonts w:ascii="Times New Roman" w:eastAsia="宋体" w:hAnsi="Times New Roman"/>
      <w:bCs/>
      <w:sz w:val="24"/>
      <w:szCs w:val="32"/>
    </w:rPr>
  </w:style>
  <w:style w:type="paragraph" w:styleId="a4">
    <w:name w:val="No Spacing"/>
    <w:uiPriority w:val="1"/>
    <w:rsid w:val="00930BB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刘岳灵yueling</dc:creator>
  <cp:keywords/>
  <dc:description/>
  <cp:lastModifiedBy>刘岳灵yueling</cp:lastModifiedBy>
  <cp:revision>39</cp:revision>
  <dcterms:created xsi:type="dcterms:W3CDTF">2018-11-15T07:46:00Z</dcterms:created>
  <dcterms:modified xsi:type="dcterms:W3CDTF">2018-11-29T08:26:00Z</dcterms:modified>
</cp:coreProperties>
</file>