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3D05" w14:textId="77777777" w:rsidR="00714882" w:rsidRDefault="00714882" w:rsidP="0071488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数学理论</w:t>
      </w:r>
    </w:p>
    <w:p w14:paraId="6450A6F6" w14:textId="3B345A0F" w:rsidR="00714882" w:rsidRPr="00714882" w:rsidRDefault="00714882" w:rsidP="0071488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观察数据，根据其特性，我们可以利用</w:t>
      </w:r>
      <w:r>
        <w:rPr>
          <w:rFonts w:ascii="Times New Roman" w:hAnsi="Times New Roman" w:hint="eastAsia"/>
          <w:sz w:val="24"/>
        </w:rPr>
        <w:t>灰色预测进行预测。</w:t>
      </w:r>
    </w:p>
    <w:p w14:paraId="74E9F1A6" w14:textId="77777777" w:rsidR="00714882" w:rsidRDefault="00714882" w:rsidP="0071488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数学理论：</w:t>
      </w:r>
    </w:p>
    <w:p w14:paraId="75A2E9E1" w14:textId="241B944A" w:rsidR="00714882" w:rsidRDefault="00714882" w:rsidP="00714882">
      <w:pPr>
        <w:pStyle w:val="a7"/>
        <w:ind w:left="360" w:firstLineChars="0" w:firstLine="0"/>
        <w:rPr>
          <w:rFonts w:ascii="Times New Roman" w:hAnsi="Times New Roman"/>
          <w:sz w:val="24"/>
        </w:rPr>
      </w:pPr>
      <w:r w:rsidRPr="00714882">
        <w:rPr>
          <w:rFonts w:ascii="Times New Roman" w:hAnsi="Times New Roman" w:hint="eastAsia"/>
          <w:sz w:val="24"/>
        </w:rPr>
        <w:t>灰色预测是对既含有已知信息又含有不确定信息的系统进行预</w:t>
      </w:r>
      <w:r>
        <w:rPr>
          <w:rFonts w:ascii="Times New Roman" w:hAnsi="Times New Roman" w:hint="eastAsia"/>
          <w:sz w:val="24"/>
        </w:rPr>
        <w:t>测</w:t>
      </w:r>
      <w:r w:rsidRPr="00714882">
        <w:rPr>
          <w:rFonts w:ascii="Times New Roman" w:hAnsi="Times New Roman" w:hint="eastAsia"/>
          <w:sz w:val="24"/>
        </w:rPr>
        <w:t>，就是对在一定范围内变化的、与时间有关的灰色过程进行预测。灰色预测对原始数据进行生成处理来寻找系统变动的规律，并生成有较强规律性的数据序列，然后建立相应的微分方程模型，从而预测事物未来发展趋势的状况。</w:t>
      </w:r>
    </w:p>
    <w:p w14:paraId="51148ECF" w14:textId="77777777" w:rsidR="00714882" w:rsidRDefault="00714882" w:rsidP="0071488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</w:p>
    <w:p w14:paraId="6480CA55" w14:textId="6D3153E9" w:rsidR="00714882" w:rsidRDefault="00714882" w:rsidP="00714882">
      <w:pPr>
        <w:ind w:left="360" w:firstLineChars="25" w:firstLine="60"/>
        <w:rPr>
          <w:rFonts w:ascii="Times New Roman" w:hAnsi="Times New Roman"/>
          <w:sz w:val="24"/>
        </w:rPr>
      </w:pPr>
      <w:r w:rsidRPr="00714882">
        <w:rPr>
          <w:rFonts w:ascii="Times New Roman" w:hAnsi="Times New Roman" w:hint="eastAsia"/>
          <w:sz w:val="24"/>
        </w:rPr>
        <w:t>GM(1,1)</w:t>
      </w:r>
      <w:r w:rsidRPr="00714882">
        <w:rPr>
          <w:rFonts w:ascii="Times New Roman" w:hAnsi="Times New Roman" w:hint="eastAsia"/>
          <w:sz w:val="24"/>
        </w:rPr>
        <w:t>是使用原始的离散非负数据列，通过一次累加生成削弱随机性的较有规律的新的离散数据列，然后通过建立微分方程模型，得到在离散点处的解经过累减生成的原始数据的近似估计值，从而预测原始数据的后续发展。</w:t>
      </w:r>
    </w:p>
    <w:p w14:paraId="186D0E1A" w14:textId="77777777" w:rsidR="00714882" w:rsidRDefault="00714882" w:rsidP="00714882">
      <w:pPr>
        <w:ind w:left="360" w:firstLineChars="25" w:firstLine="60"/>
        <w:rPr>
          <w:rFonts w:ascii="Times New Roman" w:hAnsi="Times New Roman" w:hint="eastAsia"/>
          <w:sz w:val="24"/>
        </w:rPr>
      </w:pPr>
    </w:p>
    <w:p w14:paraId="0A43C14C" w14:textId="2D86389E" w:rsidR="00714882" w:rsidRDefault="00714882" w:rsidP="00714882">
      <w:pPr>
        <w:ind w:left="360" w:firstLineChars="25" w:firstLine="60"/>
        <w:rPr>
          <w:rFonts w:ascii="Times New Roman" w:hAnsi="Times New Roman"/>
          <w:sz w:val="24"/>
        </w:rPr>
      </w:pPr>
      <w:r w:rsidRPr="00714882">
        <w:rPr>
          <w:rFonts w:ascii="Times New Roman" w:hAnsi="Times New Roman"/>
          <w:noProof/>
          <w:sz w:val="24"/>
        </w:rPr>
        <w:drawing>
          <wp:inline distT="0" distB="0" distL="0" distR="0" wp14:anchorId="06B4F825" wp14:editId="34B5623B">
            <wp:extent cx="4983797" cy="157026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67" cy="15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CE4F" w14:textId="40144569" w:rsidR="00714882" w:rsidRDefault="00714882" w:rsidP="00714882">
      <w:pPr>
        <w:ind w:left="360" w:firstLineChars="25" w:firstLine="60"/>
        <w:rPr>
          <w:rFonts w:ascii="Times New Roman" w:hAnsi="Times New Roman"/>
          <w:sz w:val="24"/>
        </w:rPr>
      </w:pPr>
      <w:r w:rsidRPr="00714882">
        <w:rPr>
          <w:rFonts w:ascii="Times New Roman" w:hAnsi="Times New Roman"/>
          <w:noProof/>
          <w:sz w:val="24"/>
        </w:rPr>
        <w:drawing>
          <wp:inline distT="0" distB="0" distL="0" distR="0" wp14:anchorId="352B52F1" wp14:editId="216BCFEC">
            <wp:extent cx="4969510" cy="27085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45" cy="27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B239" w14:textId="2A6A6580" w:rsidR="00714882" w:rsidRDefault="00714882" w:rsidP="00714882">
      <w:pPr>
        <w:ind w:left="360" w:firstLineChars="25" w:firstLine="60"/>
        <w:rPr>
          <w:rFonts w:ascii="Times New Roman" w:hAnsi="Times New Roman"/>
          <w:sz w:val="24"/>
        </w:rPr>
      </w:pPr>
      <w:r w:rsidRPr="00714882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558CDEA" wp14:editId="4159BB11">
            <wp:extent cx="4659947" cy="1898538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74" cy="18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AFAC" w14:textId="77777777" w:rsidR="00714882" w:rsidRPr="00714882" w:rsidRDefault="00714882" w:rsidP="00714882">
      <w:pPr>
        <w:ind w:left="360" w:firstLineChars="25" w:firstLine="60"/>
        <w:rPr>
          <w:rFonts w:ascii="Times New Roman" w:hAnsi="Times New Roman" w:hint="eastAsia"/>
          <w:sz w:val="24"/>
        </w:rPr>
      </w:pPr>
    </w:p>
    <w:p w14:paraId="35A44098" w14:textId="77777777" w:rsidR="00714882" w:rsidRDefault="00714882" w:rsidP="0071488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程序分析与设计</w:t>
      </w:r>
    </w:p>
    <w:p w14:paraId="794ECE79" w14:textId="77777777" w:rsidR="00714882" w:rsidRDefault="00714882" w:rsidP="00714882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开发环境说明</w:t>
      </w:r>
    </w:p>
    <w:p w14:paraId="5F53EE31" w14:textId="0CBE6504" w:rsidR="00714882" w:rsidRDefault="00714882" w:rsidP="00714882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 w:hint="eastAsia"/>
          <w:sz w:val="24"/>
        </w:rPr>
        <w:t>atlab</w:t>
      </w:r>
    </w:p>
    <w:p w14:paraId="31E5BFEB" w14:textId="77777777" w:rsidR="00714882" w:rsidRDefault="00714882" w:rsidP="00714882">
      <w:pPr>
        <w:tabs>
          <w:tab w:val="left" w:pos="360"/>
        </w:tabs>
        <w:rPr>
          <w:rFonts w:ascii="Times New Roman" w:hAnsi="Times New Roman"/>
          <w:sz w:val="24"/>
        </w:rPr>
      </w:pPr>
    </w:p>
    <w:p w14:paraId="56006659" w14:textId="77777777" w:rsidR="00714882" w:rsidRDefault="00714882" w:rsidP="00714882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系统分析</w:t>
      </w:r>
    </w:p>
    <w:p w14:paraId="68634536" w14:textId="198C49E6" w:rsidR="00714882" w:rsidRPr="00714882" w:rsidRDefault="00714882" w:rsidP="0071488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创建了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gm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 w:hint="eastAsia"/>
          <w:sz w:val="24"/>
        </w:rPr>
        <w:t>函数，</w:t>
      </w:r>
      <w:r>
        <w:rPr>
          <w:rFonts w:ascii="Times New Roman" w:hAnsi="Times New Roman" w:hint="eastAsia"/>
          <w:sz w:val="24"/>
        </w:rPr>
        <w:t>me</w:t>
      </w:r>
      <w:r>
        <w:rPr>
          <w:rFonts w:ascii="Times New Roman" w:hAnsi="Times New Roman"/>
          <w:sz w:val="24"/>
        </w:rPr>
        <w:t>tabolism_gm11</w:t>
      </w:r>
      <w:r>
        <w:rPr>
          <w:rFonts w:ascii="Times New Roman" w:hAnsi="Times New Roman" w:hint="eastAsia"/>
          <w:sz w:val="24"/>
        </w:rPr>
        <w:t>函数，</w:t>
      </w:r>
      <w:r>
        <w:rPr>
          <w:rFonts w:ascii="Times New Roman" w:hAnsi="Times New Roman" w:hint="eastAsia"/>
          <w:sz w:val="24"/>
        </w:rPr>
        <w:t>new</w:t>
      </w:r>
      <w:r>
        <w:rPr>
          <w:rFonts w:ascii="Times New Roman" w:hAnsi="Times New Roman"/>
          <w:sz w:val="24"/>
        </w:rPr>
        <w:t>_gm11</w:t>
      </w:r>
      <w:r>
        <w:rPr>
          <w:rFonts w:ascii="Times New Roman" w:hAnsi="Times New Roman" w:hint="eastAsia"/>
          <w:sz w:val="24"/>
        </w:rPr>
        <w:t>函数。</w:t>
      </w:r>
    </w:p>
    <w:p w14:paraId="43632380" w14:textId="47F1FA82" w:rsidR="00714882" w:rsidRDefault="00714882" w:rsidP="0071488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函数的功能是加载数据以及调用</w:t>
      </w:r>
      <w:r>
        <w:rPr>
          <w:rFonts w:ascii="Times New Roman" w:hAnsi="Times New Roman" w:hint="eastAsia"/>
          <w:sz w:val="24"/>
        </w:rPr>
        <w:t>gm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me</w:t>
      </w:r>
      <w:r>
        <w:rPr>
          <w:rFonts w:ascii="Times New Roman" w:hAnsi="Times New Roman"/>
          <w:sz w:val="24"/>
        </w:rPr>
        <w:t>tabolism_gm11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new</w:t>
      </w:r>
      <w:r>
        <w:rPr>
          <w:rFonts w:ascii="Times New Roman" w:hAnsi="Times New Roman"/>
          <w:sz w:val="24"/>
        </w:rPr>
        <w:t>_gm11</w:t>
      </w:r>
      <w:r>
        <w:rPr>
          <w:rFonts w:ascii="Times New Roman" w:hAnsi="Times New Roman" w:hint="eastAsia"/>
          <w:sz w:val="24"/>
        </w:rPr>
        <w:t>函数。</w:t>
      </w:r>
      <w:r>
        <w:rPr>
          <w:rFonts w:ascii="Times New Roman" w:hAnsi="Times New Roman" w:hint="eastAsia"/>
          <w:sz w:val="24"/>
        </w:rPr>
        <w:t>无参数与返回值，属于执行函数。</w:t>
      </w:r>
    </w:p>
    <w:p w14:paraId="16CBDA49" w14:textId="3CE72913" w:rsidR="002D061A" w:rsidRPr="002D061A" w:rsidRDefault="00714882" w:rsidP="002D061A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 w:rsidR="002D061A">
        <w:rPr>
          <w:rFonts w:ascii="Times New Roman" w:hAnsi="Times New Roman" w:hint="eastAsia"/>
          <w:sz w:val="24"/>
        </w:rPr>
        <w:t>gm</w:t>
      </w:r>
      <w:r w:rsidR="002D061A">
        <w:rPr>
          <w:rFonts w:ascii="Times New Roman" w:hAnsi="Times New Roman"/>
          <w:sz w:val="24"/>
        </w:rPr>
        <w:t>11</w:t>
      </w:r>
      <w:r w:rsidR="002D061A" w:rsidRPr="002D061A">
        <w:rPr>
          <w:rFonts w:ascii="Times New Roman" w:hAnsi="Times New Roman" w:hint="eastAsia"/>
          <w:sz w:val="24"/>
        </w:rPr>
        <w:t>函数作用：使用传统的</w:t>
      </w:r>
      <w:r w:rsidR="002D061A" w:rsidRPr="002D061A">
        <w:rPr>
          <w:rFonts w:ascii="Times New Roman" w:hAnsi="Times New Roman" w:hint="eastAsia"/>
          <w:sz w:val="24"/>
        </w:rPr>
        <w:t>GM(1,1)</w:t>
      </w:r>
      <w:r w:rsidR="002D061A" w:rsidRPr="002D061A">
        <w:rPr>
          <w:rFonts w:ascii="Times New Roman" w:hAnsi="Times New Roman" w:hint="eastAsia"/>
          <w:sz w:val="24"/>
        </w:rPr>
        <w:t>模型对数据进行预测</w:t>
      </w:r>
    </w:p>
    <w:p w14:paraId="2581DD0A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x0</w:t>
      </w:r>
      <w:r w:rsidRPr="002D061A">
        <w:rPr>
          <w:rFonts w:ascii="Times New Roman" w:hAnsi="Times New Roman" w:hint="eastAsia"/>
          <w:sz w:val="24"/>
        </w:rPr>
        <w:t>：要预测的原始数据</w:t>
      </w:r>
    </w:p>
    <w:p w14:paraId="02099D28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predict_num</w:t>
      </w:r>
      <w:r w:rsidRPr="002D061A">
        <w:rPr>
          <w:rFonts w:ascii="Times New Roman" w:hAnsi="Times New Roman" w:hint="eastAsia"/>
          <w:sz w:val="24"/>
        </w:rPr>
        <w:t>：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向后预测的期数</w:t>
      </w:r>
    </w:p>
    <w:p w14:paraId="45DEB6D0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</w:t>
      </w:r>
      <w:r w:rsidRPr="002D061A">
        <w:rPr>
          <w:rFonts w:ascii="Times New Roman" w:hAnsi="Times New Roman" w:hint="eastAsia"/>
          <w:sz w:val="24"/>
        </w:rPr>
        <w:t>输出变量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（注意，实际调用时该函数时不一定输出全部结果，就像</w:t>
      </w:r>
      <w:r w:rsidRPr="002D061A">
        <w:rPr>
          <w:rFonts w:ascii="Times New Roman" w:hAnsi="Times New Roman" w:hint="eastAsia"/>
          <w:sz w:val="24"/>
        </w:rPr>
        <w:t>corrcoef</w:t>
      </w:r>
      <w:r w:rsidRPr="002D061A">
        <w:rPr>
          <w:rFonts w:ascii="Times New Roman" w:hAnsi="Times New Roman" w:hint="eastAsia"/>
          <w:sz w:val="24"/>
        </w:rPr>
        <w:t>函数一样</w:t>
      </w:r>
      <w:r w:rsidRPr="002D061A">
        <w:rPr>
          <w:rFonts w:ascii="Times New Roman" w:hAnsi="Times New Roman" w:hint="eastAsia"/>
          <w:sz w:val="24"/>
        </w:rPr>
        <w:t>~</w:t>
      </w:r>
      <w:r w:rsidRPr="002D061A">
        <w:rPr>
          <w:rFonts w:ascii="Times New Roman" w:hAnsi="Times New Roman" w:hint="eastAsia"/>
          <w:sz w:val="24"/>
        </w:rPr>
        <w:t>，可以只输出相关系数矩阵，也可以附带输出</w:t>
      </w:r>
      <w:r w:rsidRPr="002D061A">
        <w:rPr>
          <w:rFonts w:ascii="Times New Roman" w:hAnsi="Times New Roman" w:hint="eastAsia"/>
          <w:sz w:val="24"/>
        </w:rPr>
        <w:t>p</w:t>
      </w:r>
      <w:r w:rsidRPr="002D061A">
        <w:rPr>
          <w:rFonts w:ascii="Times New Roman" w:hAnsi="Times New Roman" w:hint="eastAsia"/>
          <w:sz w:val="24"/>
        </w:rPr>
        <w:t>值矩阵）</w:t>
      </w:r>
    </w:p>
    <w:p w14:paraId="0C1814A6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result</w:t>
      </w:r>
      <w:r w:rsidRPr="002D061A">
        <w:rPr>
          <w:rFonts w:ascii="Times New Roman" w:hAnsi="Times New Roman" w:hint="eastAsia"/>
          <w:sz w:val="24"/>
        </w:rPr>
        <w:t>：预测值</w:t>
      </w:r>
    </w:p>
    <w:p w14:paraId="12DCC893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x0_hat</w:t>
      </w:r>
      <w:r w:rsidRPr="002D061A">
        <w:rPr>
          <w:rFonts w:ascii="Times New Roman" w:hAnsi="Times New Roman" w:hint="eastAsia"/>
          <w:sz w:val="24"/>
        </w:rPr>
        <w:t>：对原始数据的拟合值</w:t>
      </w:r>
    </w:p>
    <w:p w14:paraId="3B075F95" w14:textId="7777777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relative_residuals</w:t>
      </w:r>
      <w:r w:rsidRPr="002D061A">
        <w:rPr>
          <w:rFonts w:ascii="Times New Roman" w:hAnsi="Times New Roman" w:hint="eastAsia"/>
          <w:sz w:val="24"/>
        </w:rPr>
        <w:t>：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对模型进行评价时计算得到的相对残差</w:t>
      </w:r>
    </w:p>
    <w:p w14:paraId="4D55BB24" w14:textId="24EAA91A" w:rsidR="00714882" w:rsidRPr="002D061A" w:rsidRDefault="002D061A" w:rsidP="002D061A">
      <w:pPr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    %     eta</w:t>
      </w:r>
      <w:r w:rsidRPr="002D061A">
        <w:rPr>
          <w:rFonts w:ascii="Times New Roman" w:hAnsi="Times New Roman" w:hint="eastAsia"/>
          <w:sz w:val="24"/>
        </w:rPr>
        <w:t>：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对模型进行评价时计算得到的级比偏差</w:t>
      </w:r>
    </w:p>
    <w:p w14:paraId="28CFB387" w14:textId="320B3437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metabolism</w:t>
      </w:r>
      <w:r>
        <w:rPr>
          <w:rFonts w:ascii="Times New Roman" w:hAnsi="Times New Roman"/>
          <w:sz w:val="24"/>
        </w:rPr>
        <w:t>_gm11</w:t>
      </w:r>
      <w:r w:rsidRPr="002D061A">
        <w:rPr>
          <w:rFonts w:ascii="Times New Roman" w:hAnsi="Times New Roman" w:hint="eastAsia"/>
          <w:sz w:val="24"/>
        </w:rPr>
        <w:t>函数作用：使用新陈代谢的</w:t>
      </w:r>
      <w:r w:rsidRPr="002D061A">
        <w:rPr>
          <w:rFonts w:ascii="Times New Roman" w:hAnsi="Times New Roman" w:hint="eastAsia"/>
          <w:sz w:val="24"/>
        </w:rPr>
        <w:t>GM(1,1)</w:t>
      </w:r>
      <w:r w:rsidRPr="002D061A">
        <w:rPr>
          <w:rFonts w:ascii="Times New Roman" w:hAnsi="Times New Roman" w:hint="eastAsia"/>
          <w:sz w:val="24"/>
        </w:rPr>
        <w:t>模型对数据进行预测</w:t>
      </w:r>
    </w:p>
    <w:p w14:paraId="43270601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% </w:t>
      </w:r>
      <w:r w:rsidRPr="002D061A">
        <w:rPr>
          <w:rFonts w:ascii="Times New Roman" w:hAnsi="Times New Roman" w:hint="eastAsia"/>
          <w:sz w:val="24"/>
        </w:rPr>
        <w:t>输入变量</w:t>
      </w:r>
    </w:p>
    <w:p w14:paraId="4B1E2489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>%     x0</w:t>
      </w:r>
      <w:r w:rsidRPr="002D061A">
        <w:rPr>
          <w:rFonts w:ascii="Times New Roman" w:hAnsi="Times New Roman" w:hint="eastAsia"/>
          <w:sz w:val="24"/>
        </w:rPr>
        <w:t>：要预测的原始数据</w:t>
      </w:r>
    </w:p>
    <w:p w14:paraId="5E6C833E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>%     predict_num</w:t>
      </w:r>
      <w:r w:rsidRPr="002D061A">
        <w:rPr>
          <w:rFonts w:ascii="Times New Roman" w:hAnsi="Times New Roman" w:hint="eastAsia"/>
          <w:sz w:val="24"/>
        </w:rPr>
        <w:t>：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向后预测的期数</w:t>
      </w:r>
    </w:p>
    <w:p w14:paraId="03F3DBCF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% </w:t>
      </w:r>
      <w:r w:rsidRPr="002D061A">
        <w:rPr>
          <w:rFonts w:ascii="Times New Roman" w:hAnsi="Times New Roman" w:hint="eastAsia"/>
          <w:sz w:val="24"/>
        </w:rPr>
        <w:t>输出变量</w:t>
      </w:r>
    </w:p>
    <w:p w14:paraId="6CF94584" w14:textId="72DEF766" w:rsidR="00714882" w:rsidRDefault="002D061A" w:rsidP="002D061A">
      <w:pPr>
        <w:ind w:leftChars="200" w:left="420"/>
        <w:rPr>
          <w:rFonts w:ascii="Times New Roman" w:hAnsi="Times New Roman"/>
          <w:sz w:val="24"/>
        </w:rPr>
      </w:pPr>
      <w:r w:rsidRPr="002D061A">
        <w:rPr>
          <w:rFonts w:ascii="Times New Roman" w:hAnsi="Times New Roman" w:hint="eastAsia"/>
          <w:sz w:val="24"/>
        </w:rPr>
        <w:t>%     result</w:t>
      </w:r>
      <w:r w:rsidRPr="002D061A">
        <w:rPr>
          <w:rFonts w:ascii="Times New Roman" w:hAnsi="Times New Roman" w:hint="eastAsia"/>
          <w:sz w:val="24"/>
        </w:rPr>
        <w:t>：预测值</w:t>
      </w:r>
    </w:p>
    <w:p w14:paraId="5E9E1283" w14:textId="7AF41AF5" w:rsidR="002D061A" w:rsidRPr="002D061A" w:rsidRDefault="002D061A" w:rsidP="002D061A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n</w:t>
      </w:r>
      <w:r>
        <w:rPr>
          <w:rFonts w:ascii="Times New Roman" w:hAnsi="Times New Roman"/>
          <w:sz w:val="24"/>
        </w:rPr>
        <w:t>ew_gm11</w:t>
      </w:r>
      <w:r w:rsidRPr="002D061A">
        <w:rPr>
          <w:rFonts w:ascii="Times New Roman" w:hAnsi="Times New Roman" w:hint="eastAsia"/>
          <w:sz w:val="24"/>
        </w:rPr>
        <w:t>函数作用：使用新信息的</w:t>
      </w:r>
      <w:r w:rsidRPr="002D061A">
        <w:rPr>
          <w:rFonts w:ascii="Times New Roman" w:hAnsi="Times New Roman" w:hint="eastAsia"/>
          <w:sz w:val="24"/>
        </w:rPr>
        <w:t>GM(1,1)</w:t>
      </w:r>
      <w:r w:rsidRPr="002D061A">
        <w:rPr>
          <w:rFonts w:ascii="Times New Roman" w:hAnsi="Times New Roman" w:hint="eastAsia"/>
          <w:sz w:val="24"/>
        </w:rPr>
        <w:t>模型对数据进行预测</w:t>
      </w:r>
    </w:p>
    <w:p w14:paraId="71390CD8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% </w:t>
      </w:r>
      <w:r w:rsidRPr="002D061A">
        <w:rPr>
          <w:rFonts w:ascii="Times New Roman" w:hAnsi="Times New Roman" w:hint="eastAsia"/>
          <w:sz w:val="24"/>
        </w:rPr>
        <w:t>输入变量</w:t>
      </w:r>
    </w:p>
    <w:p w14:paraId="34AEB1D5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>%     x0</w:t>
      </w:r>
      <w:r w:rsidRPr="002D061A">
        <w:rPr>
          <w:rFonts w:ascii="Times New Roman" w:hAnsi="Times New Roman" w:hint="eastAsia"/>
          <w:sz w:val="24"/>
        </w:rPr>
        <w:t>：要预测的原始数据</w:t>
      </w:r>
    </w:p>
    <w:p w14:paraId="2CE8F97E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>%     predict_num</w:t>
      </w:r>
      <w:r w:rsidRPr="002D061A">
        <w:rPr>
          <w:rFonts w:ascii="Times New Roman" w:hAnsi="Times New Roman" w:hint="eastAsia"/>
          <w:sz w:val="24"/>
        </w:rPr>
        <w:t>：</w:t>
      </w:r>
      <w:r w:rsidRPr="002D061A">
        <w:rPr>
          <w:rFonts w:ascii="Times New Roman" w:hAnsi="Times New Roman" w:hint="eastAsia"/>
          <w:sz w:val="24"/>
        </w:rPr>
        <w:t xml:space="preserve"> </w:t>
      </w:r>
      <w:r w:rsidRPr="002D061A">
        <w:rPr>
          <w:rFonts w:ascii="Times New Roman" w:hAnsi="Times New Roman" w:hint="eastAsia"/>
          <w:sz w:val="24"/>
        </w:rPr>
        <w:t>向后预测的期数</w:t>
      </w:r>
    </w:p>
    <w:p w14:paraId="00B82AB3" w14:textId="77777777" w:rsidR="002D061A" w:rsidRPr="002D061A" w:rsidRDefault="002D061A" w:rsidP="002D061A">
      <w:pPr>
        <w:ind w:leftChars="200" w:left="420"/>
        <w:rPr>
          <w:rFonts w:ascii="Times New Roman" w:hAnsi="Times New Roman" w:hint="eastAsia"/>
          <w:sz w:val="24"/>
        </w:rPr>
      </w:pPr>
      <w:r w:rsidRPr="002D061A">
        <w:rPr>
          <w:rFonts w:ascii="Times New Roman" w:hAnsi="Times New Roman" w:hint="eastAsia"/>
          <w:sz w:val="24"/>
        </w:rPr>
        <w:t xml:space="preserve">% </w:t>
      </w:r>
      <w:r w:rsidRPr="002D061A">
        <w:rPr>
          <w:rFonts w:ascii="Times New Roman" w:hAnsi="Times New Roman" w:hint="eastAsia"/>
          <w:sz w:val="24"/>
        </w:rPr>
        <w:t>输出变量</w:t>
      </w:r>
    </w:p>
    <w:p w14:paraId="6EC5F797" w14:textId="01BB228B" w:rsidR="002D061A" w:rsidRDefault="002D061A" w:rsidP="002D061A">
      <w:pPr>
        <w:ind w:leftChars="200" w:left="420"/>
        <w:rPr>
          <w:rFonts w:ascii="Times New Roman" w:hAnsi="Times New Roman"/>
          <w:sz w:val="24"/>
        </w:rPr>
      </w:pPr>
      <w:r w:rsidRPr="002D061A">
        <w:rPr>
          <w:rFonts w:ascii="Times New Roman" w:hAnsi="Times New Roman" w:hint="eastAsia"/>
          <w:sz w:val="24"/>
        </w:rPr>
        <w:t>%     result</w:t>
      </w:r>
      <w:r w:rsidRPr="002D061A">
        <w:rPr>
          <w:rFonts w:ascii="Times New Roman" w:hAnsi="Times New Roman" w:hint="eastAsia"/>
          <w:sz w:val="24"/>
        </w:rPr>
        <w:t>：预测值</w:t>
      </w:r>
    </w:p>
    <w:p w14:paraId="40BA7A5E" w14:textId="4CF550D3" w:rsidR="002D061A" w:rsidRDefault="002D061A" w:rsidP="002D061A">
      <w:pPr>
        <w:rPr>
          <w:rFonts w:ascii="Times New Roman" w:hAnsi="Times New Roman"/>
          <w:sz w:val="24"/>
        </w:rPr>
      </w:pPr>
    </w:p>
    <w:p w14:paraId="379EAF4C" w14:textId="77777777" w:rsidR="00714882" w:rsidRDefault="00714882" w:rsidP="00714882">
      <w:pPr>
        <w:rPr>
          <w:rFonts w:ascii="Times New Roman" w:hAnsi="Times New Roman" w:hint="eastAsia"/>
          <w:sz w:val="24"/>
        </w:rPr>
      </w:pPr>
    </w:p>
    <w:p w14:paraId="5DB7BC37" w14:textId="77777777" w:rsidR="00714882" w:rsidRDefault="00714882" w:rsidP="00714882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函数设计</w:t>
      </w:r>
    </w:p>
    <w:p w14:paraId="6CBC805D" w14:textId="77777777" w:rsidR="00714882" w:rsidRDefault="00714882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流程：</w:t>
      </w:r>
    </w:p>
    <w:p w14:paraId="16956FB1" w14:textId="49A5C70A" w:rsidR="00714882" w:rsidRDefault="002D061A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2D061A">
        <w:rPr>
          <w:rFonts w:ascii="Times New Roman" w:hAnsi="Times New Roman"/>
          <w:noProof/>
          <w:sz w:val="24"/>
        </w:rPr>
        <w:drawing>
          <wp:inline distT="0" distB="0" distL="0" distR="0" wp14:anchorId="0F2DF8BE" wp14:editId="6E31C159">
            <wp:extent cx="5274310" cy="7988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B80B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输入原始数据并做出时间序列图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F3F6A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clear;clc  </w:t>
      </w:r>
    </w:p>
    <w:p w14:paraId="0BE06894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year =[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横坐标表示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term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，写成列向量的形式（加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就表示转置）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8A98B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x0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412119.3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487940.2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538580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592963.2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643563.1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688858.2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746395.1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832035.9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919281.1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986515.2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1015986.2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原始数据序列，写成列向量的形式（加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就表示转置）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D00AE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year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2009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];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其实本程序写成了行向量也可以，因为我怕你们真的这么写了，所以在后面会有判断。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FDC1E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x0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730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679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632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599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589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532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511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52C3AA0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year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该数据很特殊，可以通过准指数规律检验，但是预测效果却很差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1C9CA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x0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1.321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0.387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0.651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0.985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1.235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0.987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0.854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1.021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</w:t>
      </w:r>
    </w:p>
    <w:p w14:paraId="17373708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year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</w:t>
      </w:r>
    </w:p>
    <w:p w14:paraId="3C46F012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x0 = 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2.874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3.278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3.337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3.390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</w:t>
      </w:r>
    </w:p>
    <w:p w14:paraId="0874A4EE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7EF63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画出原始数据的时间序列图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79A42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因为我们的图形不止一个，因此要设置编号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5A207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plot(year,x0,'o-'); grid on;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原式数据的时间序列图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5CE65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set(gca,'xtick',year(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轴横坐标的间隔为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BC93E" w14:textId="77777777" w:rsidR="007737B7" w:rsidRPr="007737B7" w:rsidRDefault="007737B7" w:rsidP="007737B7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xlabel('term');  ylabel('gpa');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给坐标轴加上标签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23CC6" w14:textId="64794861" w:rsidR="00714882" w:rsidRDefault="00714882" w:rsidP="00714882">
      <w:pPr>
        <w:tabs>
          <w:tab w:val="left" w:pos="360"/>
        </w:tabs>
        <w:ind w:left="360"/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02F5966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对一次累加后的数据进行准指数规律的检验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注意，这个检验有时候即使能通过，也不一定能保证预测结果非常好，例如上面的第三组数据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85756C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ERROR ==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如果上述错误均没有发生时，才能执行下面的操作步骤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68221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disp('------------------------------------------------------------')  </w:t>
      </w:r>
    </w:p>
    <w:p w14:paraId="18EB1A49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准指数规律检验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0E5C2463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x1 = cumsum(x0);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生成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-AGO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序列，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cumsum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是累加函数哦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~   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注意：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.0e+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0.1740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的意思是科学计数法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即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^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0.1740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174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C9079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rho = x0(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 ./ x1(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;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计算光滑度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rho(k) = x0(k)/x1(k-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6F8019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D920897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画出光滑度的图形，并画上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的直线，表示临界值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439A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figure(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0E2E02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plot(year(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:end),rho,'o-',[year(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),year(end)],[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],'-'); grid on;  </w:t>
      </w:r>
    </w:p>
    <w:p w14:paraId="5907CC01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text(year(end-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临界线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在坐标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(year(end-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上添加文本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A34EE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set(gca,'xtick',year(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轴横坐标的间隔为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D5DE3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xlabel('term');  ylabel('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原始数据的光滑度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给坐标轴加上标签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7959E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43CB88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E3E112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指标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：光滑比小于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的数据占比为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*sum(rho&lt;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)/(n-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)),'%'))  </w:t>
      </w:r>
    </w:p>
    <w:p w14:paraId="233E4004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指标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：除去前两个时期外，光滑比小于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的数据占比为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*sum(rho(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:end)&lt;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)/(n-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)),'%'))  </w:t>
      </w:r>
    </w:p>
    <w:p w14:paraId="262A9014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参考标准：指标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一般要大于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%,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指标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要大于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，你认为本例数据可以通过检验吗？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49E612B3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684927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Judge = input('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你认为可以通过准指数规律的检验吗？可以通过请输入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，不能请输入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DCB14C4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Judge ==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87480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亲，灰色预测模型不适合你的数据哦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~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请考虑其他方法吧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例如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，指数平滑等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0ACA2F6A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ERROR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9B1FB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027D8DB4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disp('------------------------------------------------------------')  </w:t>
      </w:r>
    </w:p>
    <w:p w14:paraId="25B1E99D" w14:textId="77777777" w:rsidR="007737B7" w:rsidRPr="007737B7" w:rsidRDefault="007737B7" w:rsidP="007737B7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BDA8E14" w14:textId="77777777" w:rsidR="007737B7" w:rsidRDefault="007737B7" w:rsidP="00714882">
      <w:pPr>
        <w:tabs>
          <w:tab w:val="left" w:pos="360"/>
        </w:tabs>
        <w:ind w:left="360"/>
        <w:rPr>
          <w:rFonts w:ascii="Verdana" w:hAnsi="Verdana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1EE831A8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当数据量大于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时，我们利用试验组来选择使用传统的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模型、新信息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模型还是新陈代谢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模型；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如果数据量等于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，那么我们直接对三种方法求一个平均来进行预测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5C7A8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ERROR ==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如果上述错误均没有发生时，才能执行下面的操作步骤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958C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n &gt;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数据量大于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时，将数据分为训练组和试验组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根据原数据量大小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来取，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个则取最后两年为试验组，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则取最后三年为试验组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1F1DC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因为原数据的期数大于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，所以我们可以将数据组分为训练组和试验组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注意，如果试验组的个数只有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个，那么三种模型的结果完全相同，因此至少要取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个试验组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685E7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n &gt;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BDF9D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test_num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E44B4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else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E8FD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test_num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1150B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4951A6D6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train_x0 = x0(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:end-test_num);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训练数据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A4857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训练数据是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 ')  </w:t>
      </w:r>
    </w:p>
    <w:p w14:paraId="5A36215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disp(mat2str(train_x0'))  % mat2str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可以将矩阵或者向量转换为字符串显示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这里加一撇表示转置，把列向量变成行向量方便观看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94052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test_x0 =  x0(end-test_num+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试验数据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57B7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试验数据是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 ')  </w:t>
      </w:r>
    </w:p>
    <w:p w14:paraId="5C2E0008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disp(mat2str(test_x0'))  % mat2str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可以将矩阵或者向量转换为字符串显示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42C8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disp('------------------------------------------------------------')  </w:t>
      </w:r>
    </w:p>
    <w:p w14:paraId="5FEC963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124BF3A2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使用三种模型对训练数据进行训练，返回的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就是往后预测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test_num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期的数据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E490C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 ')  </w:t>
      </w:r>
    </w:p>
    <w:p w14:paraId="32D517DE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disp('***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下面是传统的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模型预测的详细过程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***')  </w:t>
      </w:r>
    </w:p>
    <w:p w14:paraId="3401769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result1 = gm11(train_x0, test_num); 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使用传统的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模型对训练数据，并预测后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test_num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期的结果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E6720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 ')  </w:t>
      </w:r>
    </w:p>
    <w:p w14:paraId="0A37174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disp('***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下面是进行新信息的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模型预测的详细过程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***')  </w:t>
      </w:r>
    </w:p>
    <w:p w14:paraId="7E850B2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result2 = new_gm11(train_x0, test_num); 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使用新信息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模型对训练数据，并预测后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test_num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期的结果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8F95B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 ')  </w:t>
      </w:r>
    </w:p>
    <w:p w14:paraId="60530860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disp('***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下面是进行新陈代谢的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模型预测的详细过程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***')  </w:t>
      </w:r>
    </w:p>
    <w:p w14:paraId="6C752F6D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result3 = metabolism_gm11(train_x0, test_num); 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使用新陈代谢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模型对训练数据，并预测后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test_num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期的结果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95FA8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C7A200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现在比较三种模型对于试验数据的预测结果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980B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 ')  </w:t>
      </w:r>
    </w:p>
    <w:p w14:paraId="0A3BA0C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disp('------------------------------------------------------------')  </w:t>
      </w:r>
    </w:p>
    <w:p w14:paraId="2C93063F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绘制对试验数据进行预测的图形（对于部分数据，可能三条直线预测的结果非常接近）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37B9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test_year = year(end-test_num+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试验组对应的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term  </w:t>
      </w:r>
    </w:p>
    <w:p w14:paraId="46888454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figure(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4960C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plot(test_year,test_x0,'o-',test_year,result1,'*-',test_year,result2,'+-',test_year,result3,'x-'); grid on;  </w:t>
      </w:r>
    </w:p>
    <w:p w14:paraId="6011CEF0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set(gca,'xtick',year(end-test_num+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:year(end))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轴横坐标的间隔为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CACB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legend('real','traditional 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)','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inf 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)','metabolism 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)')    </w:t>
      </w:r>
    </w:p>
    <w:p w14:paraId="00BAFF64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注意：如果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lengend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挡着了图形中的直线，那么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lengend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的位置可以自己手动拖动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44C10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试验组的真实数据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传统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预测结果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预测结果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预测结果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14:paraId="7146C62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xlabel('term');  ylabel('gpa');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给坐标轴加上标签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C77F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计算误差平方和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SSE  </w:t>
      </w:r>
    </w:p>
    <w:p w14:paraId="1C02D3A3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SSE1 = sum((test_x0-result1).^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7DE1B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SSE2 = sum((test_x0-result2).^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481618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SSE3 = sum((test_x0-result3).^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48BE9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传统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对于试验组预测的误差平方和为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',num2str(SSE1)))  </w:t>
      </w:r>
    </w:p>
    <w:p w14:paraId="76F8206A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对于试验组预测的误差平方和为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',num2str(SSE2)))  </w:t>
      </w:r>
    </w:p>
    <w:p w14:paraId="28007A3F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对于试验组预测的误差平方和为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',num2str(SSE3)))  </w:t>
      </w:r>
    </w:p>
    <w:p w14:paraId="355E808E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SSE1&lt;SSE2  </w:t>
      </w:r>
    </w:p>
    <w:p w14:paraId="05768DDF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SSE1&lt;SSE3  </w:t>
      </w:r>
    </w:p>
    <w:p w14:paraId="302D6606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choose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% SSE1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最小，选择传统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FCEFE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else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4C5CE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choose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% SSE3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最小，选择新陈代谢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5606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1F8F3C7C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elseif SSE2&lt;SSE3  </w:t>
      </w:r>
    </w:p>
    <w:p w14:paraId="55103351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choose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% SSE2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最小，选择新信息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D9532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else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1992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choose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% SSE3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最小，选择新陈代谢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158F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12B0BED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Model = {'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传统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新陈代谢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'};  </w:t>
      </w:r>
    </w:p>
    <w:p w14:paraId="2195A77B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disp(strcat('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因为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',Model(choose),'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的误差平方和最小，所以我们应该选择其进行预测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'))  </w:t>
      </w:r>
    </w:p>
    <w:p w14:paraId="0546D2B5" w14:textId="77777777" w:rsidR="007737B7" w:rsidRPr="007737B7" w:rsidRDefault="007737B7" w:rsidP="007737B7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disp('------------------------------------------------------------')  </w:t>
      </w:r>
    </w:p>
    <w:p w14:paraId="5B2B9BEE" w14:textId="77777777" w:rsidR="00714882" w:rsidRPr="00C125A6" w:rsidRDefault="00714882" w:rsidP="0071488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4FF0005F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绘制最终的预测效果图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B1E25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figure(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下面绘图中的符号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m: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洋红色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b: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蓝色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03EEA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plot(year,x0,'-o',  year,x0_hat,'-*m',  year(end)+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:year(end)+predict_num,result,'-*b' );   grid on;  </w:t>
      </w:r>
    </w:p>
    <w:p w14:paraId="690A902A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hold on;  </w:t>
      </w:r>
    </w:p>
    <w:p w14:paraId="55499085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plot([year(end),year(end)+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],[x0(end),result(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)],'-*b')  </w:t>
      </w:r>
    </w:p>
    <w:p w14:paraId="023A226D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legend('basic data','fitted data','predicted data')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注意：如果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lengend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挡着了图形中的直线，那么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lengend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的位置可以自己手动拖动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7567D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%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原始数据，拟合数据，预测数据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DB74E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set(gca,'xtick',[year(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:year(end)+predict_num])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轴横坐标的间隔为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DF727" w14:textId="77777777" w:rsidR="007737B7" w:rsidRPr="007737B7" w:rsidRDefault="007737B7" w:rsidP="007737B7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xlabel('term');  ylabel('gpa');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给坐标轴加上标签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9D014" w14:textId="211099CA" w:rsidR="00714882" w:rsidRDefault="00714882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14E88BFD" w14:textId="77777777" w:rsidR="007737B7" w:rsidRDefault="007737B7" w:rsidP="0071488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1A806835" w14:textId="4FBE36BC" w:rsidR="00714882" w:rsidRDefault="007737B7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gm</w:t>
      </w:r>
      <w:r>
        <w:rPr>
          <w:rFonts w:ascii="Times New Roman" w:hAnsi="Times New Roman"/>
          <w:sz w:val="24"/>
        </w:rPr>
        <w:t>_11</w:t>
      </w:r>
      <w:r w:rsidR="00714882">
        <w:rPr>
          <w:rFonts w:ascii="Times New Roman" w:hAnsi="Times New Roman" w:hint="eastAsia"/>
          <w:sz w:val="24"/>
        </w:rPr>
        <w:t>流程</w:t>
      </w:r>
    </w:p>
    <w:p w14:paraId="1BE2A78C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function [result, x0_hat, relative_residuals, eta] = gm11(x0, predict_num)  </w:t>
      </w:r>
    </w:p>
    <w:p w14:paraId="614253B7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函数作用：使用传统的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模型对数据进行预测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2739D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x0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：要预测的原始数据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A2999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predict_num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向后预测的期数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AAB13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输出变量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（注意，实际调用时该函数时不一定输出全部结果，就像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corrcoef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函数一样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~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，可以只输出相关系数矩阵，也可以附带输出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值矩阵）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1BF3C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result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：预测值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237A3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x0_hat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：对原始数据的拟合值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D560F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relative_residuals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对模型进行评价时计算得到的相对残差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B6261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    eta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对模型进行评价时计算得到的级比偏差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9F07D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8EBCFA9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n = length(x0);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数据的长度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A87F2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x1=cumsum(x0);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计算一次累加值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E2AEE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z1 = (x1(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 + x1(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:end)) / 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;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计算紧邻均值生成数列（长度为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1A208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将从第二项开始的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当成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z1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当成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，来进行一元回归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y = kx +b  </w:t>
      </w:r>
    </w:p>
    <w:p w14:paraId="0682083E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y = 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x = z1;  </w:t>
      </w:r>
    </w:p>
    <w:p w14:paraId="4582E566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下面的表达式就是第四讲拟合里面的哦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~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当是要注意，此时的样本数应该是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，少了一项哦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760B5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k = ((n-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)*sum(x.*y)-sum(x)*sum(y))/((n-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)*sum(x.*x)-sum(x)*sum(x));  </w:t>
      </w:r>
    </w:p>
    <w:p w14:paraId="3535D3C0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b = (sum(x.*x)*sum(y)-sum(x)*sum(x.*y))/((n-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)*sum(x.*x)-sum(x)*sum(x));  </w:t>
      </w:r>
    </w:p>
    <w:p w14:paraId="6D0937FA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a = -k;  %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注意：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k = -a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哦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559C0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注意：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-a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就是发展系数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,  b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就是灰作用量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0CBD3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D85CE1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现在进行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预测的原始数据是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 ')  </w:t>
      </w:r>
    </w:p>
    <w:p w14:paraId="08700DEA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disp(mat2str(x0'))  % mat2str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可以将矩阵或者向量转换为字符串显示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28C52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disp(strcat('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最小二乘法拟合得到的发展系数为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',num2str(-a),'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，灰作用量是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',num2str(b)))  </w:t>
      </w:r>
    </w:p>
    <w:p w14:paraId="215DF61D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disp('***************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分割线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***************')  </w:t>
      </w:r>
    </w:p>
    <w:p w14:paraId="2CB78596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x0_hat=zeros(n,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);  x0_hat(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)=x0(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);   % x0_hat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向量用来存储对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序列的拟合值，这里先进行初始化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C972C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eastAsia="微软雅黑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 n-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037FF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x0_hat(m+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 = 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-exp(a))*(x0(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)-b/a)*exp(-a*m);  </w:t>
      </w:r>
    </w:p>
    <w:p w14:paraId="42C0F047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ECEA7EF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result = zeros(predict_num,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初始化用来保存预测值的向量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D7B5A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eastAsia="微软雅黑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 predict_num  </w:t>
      </w:r>
    </w:p>
    <w:p w14:paraId="75420B87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result(i) = 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-exp(a))*(x0(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)-b/a)*exp(-a*(n+i-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));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带入公式直接计算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2019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8F921D7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42F3E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计算绝对残差和相对残差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52ADA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absolute_residuals = 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 - x0_hat(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从第二项开始计算绝对残差，因为第一项是相同的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A9B20F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relative_residuals = abs(absolute_residuals) ./ 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计算相对残差，注意分子要加绝对值，而且要使用点除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09A28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计算级比和级比偏差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6A68F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class_ratio = 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:end) ./ x0(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:end-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 ;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计算级比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sigma(k) = x0(k)/x0(k-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F06E00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eta = abs(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-(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*a)/(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*a)*(</w:t>
      </w:r>
      <w:r w:rsidRPr="007737B7">
        <w:rPr>
          <w:rFonts w:ascii="Verdana" w:eastAsia="微软雅黑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./class_ratio));  % 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计算级比偏差</w:t>
      </w: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8DCBB" w14:textId="77777777" w:rsidR="007737B7" w:rsidRPr="007737B7" w:rsidRDefault="007737B7" w:rsidP="007737B7">
      <w:pPr>
        <w:widowControl/>
        <w:numPr>
          <w:ilvl w:val="0"/>
          <w:numId w:val="16"/>
        </w:numPr>
        <w:pBdr>
          <w:left w:val="single" w:sz="12" w:space="8" w:color="0196E3"/>
        </w:pBdr>
        <w:shd w:val="clear" w:color="auto" w:fill="FCFCFC"/>
        <w:wordWrap w:val="0"/>
        <w:spacing w:beforeAutospacing="1" w:afterAutospacing="1" w:line="270" w:lineRule="atLeast"/>
        <w:ind w:left="1200"/>
        <w:jc w:val="left"/>
        <w:rPr>
          <w:rFonts w:ascii="Verdana" w:eastAsia="微软雅黑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eastAsia="微软雅黑" w:hAnsi="Verdana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9180B63" w14:textId="4F46BAFD" w:rsidR="00714882" w:rsidRDefault="00714882" w:rsidP="007737B7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25AA42D9" w14:textId="7517B179" w:rsidR="00714882" w:rsidRDefault="007737B7" w:rsidP="00714882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m</w:t>
      </w:r>
      <w:r>
        <w:rPr>
          <w:rFonts w:ascii="Times New Roman" w:hAnsi="Times New Roman"/>
          <w:sz w:val="24"/>
        </w:rPr>
        <w:t>etabolism_gm11:</w:t>
      </w:r>
    </w:p>
    <w:p w14:paraId="3E97195B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function [result] = metabolism_gm11(x0, predict_num)  </w:t>
      </w:r>
    </w:p>
    <w:p w14:paraId="45B49917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函数作用：使用新陈代谢的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模型对数据进行预测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1E9D0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输入变量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39DF7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：要预测的原始数据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FD890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predict_num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向后预测的期数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3B8E4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输出变量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905F4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result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：预测值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636AF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result = zeros(predict_num,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初始化用来保存预测值的向量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CB7A2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: predict_num    </w:t>
      </w:r>
    </w:p>
    <w:p w14:paraId="320D9699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result(i) = gm11(x0,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将预测一期的结果保存到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72FC4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x0 = [x0(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:end); result(i)];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向量，此时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多了新的预测信息，并且删除了最开始的那个向量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05749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0B14045" w14:textId="77777777" w:rsidR="007737B7" w:rsidRPr="007737B7" w:rsidRDefault="007737B7" w:rsidP="007737B7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9005B3B" w14:textId="5C592B03" w:rsidR="007737B7" w:rsidRDefault="007737B7" w:rsidP="00714882">
      <w:pPr>
        <w:tabs>
          <w:tab w:val="left" w:pos="360"/>
        </w:tabs>
        <w:rPr>
          <w:rFonts w:ascii="Times New Roman" w:hAnsi="Times New Roman"/>
          <w:sz w:val="24"/>
        </w:rPr>
      </w:pPr>
    </w:p>
    <w:p w14:paraId="63D3E914" w14:textId="3CD38DCD" w:rsidR="007737B7" w:rsidRDefault="007737B7" w:rsidP="00714882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n</w:t>
      </w:r>
      <w:r>
        <w:rPr>
          <w:rFonts w:ascii="Times New Roman" w:hAnsi="Times New Roman"/>
          <w:sz w:val="24"/>
        </w:rPr>
        <w:t>ew_gm11:</w:t>
      </w:r>
    </w:p>
    <w:p w14:paraId="1AF3B656" w14:textId="77777777" w:rsidR="007737B7" w:rsidRDefault="007737B7" w:rsidP="00714882">
      <w:pPr>
        <w:tabs>
          <w:tab w:val="left" w:pos="360"/>
        </w:tabs>
        <w:rPr>
          <w:rFonts w:ascii="Times New Roman" w:hAnsi="Times New Roman"/>
          <w:sz w:val="24"/>
        </w:rPr>
      </w:pPr>
    </w:p>
    <w:p w14:paraId="7BF9A3F6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function [result] = new_gm11(x0, predict_num)  </w:t>
      </w:r>
    </w:p>
    <w:p w14:paraId="331418A7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函数作用：使用新信息的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GM(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模型对数据进行预测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29FB4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输入变量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5787B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：要预测的原始数据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BFA72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predict_num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向后预测的期数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3D9AF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输出变量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2C233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    result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：预测值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0FE23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result = zeros(predict_num,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初始化用来保存预测值的向量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255DD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37B7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: predict_num    </w:t>
      </w:r>
    </w:p>
    <w:p w14:paraId="7304CE42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result(i) = gm11(x0, </w:t>
      </w:r>
      <w:r w:rsidRPr="007737B7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将预测一期的结果保存到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9A50D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x0 = [x0; result(i)];  % 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向量，此时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多了新的预测信息</w:t>
      </w: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DACED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60FEBB1" w14:textId="77777777" w:rsidR="007737B7" w:rsidRPr="007737B7" w:rsidRDefault="007737B7" w:rsidP="007737B7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737B7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13A3DB6" w14:textId="77777777" w:rsidR="007737B7" w:rsidRDefault="007737B7" w:rsidP="00714882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564D2D27" w14:textId="77777777" w:rsidR="007737B7" w:rsidRDefault="007737B7" w:rsidP="00714882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0FD348CA" w14:textId="77777777" w:rsidR="00714882" w:rsidRDefault="00714882" w:rsidP="0071488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问题求解结果</w:t>
      </w:r>
    </w:p>
    <w:p w14:paraId="379C2B93" w14:textId="77777777" w:rsidR="00714882" w:rsidRDefault="00714882" w:rsidP="0071488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程序测试（即程序操作流程）</w:t>
      </w:r>
    </w:p>
    <w:p w14:paraId="7D407719" w14:textId="04597A8A" w:rsidR="00714882" w:rsidRDefault="00714882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即可</w:t>
      </w:r>
      <w:r w:rsidR="007737B7">
        <w:rPr>
          <w:rFonts w:ascii="Times New Roman" w:hAnsi="Times New Roman" w:hint="eastAsia"/>
          <w:sz w:val="24"/>
        </w:rPr>
        <w:t>，注意</w:t>
      </w:r>
      <w:r w:rsidR="007737B7">
        <w:rPr>
          <w:rFonts w:ascii="Times New Roman" w:hAnsi="Times New Roman" w:hint="eastAsia"/>
          <w:sz w:val="24"/>
        </w:rPr>
        <w:t>x</w:t>
      </w:r>
      <w:r w:rsidR="007737B7">
        <w:rPr>
          <w:rFonts w:ascii="Times New Roman" w:hAnsi="Times New Roman"/>
          <w:sz w:val="24"/>
        </w:rPr>
        <w:t>0</w:t>
      </w:r>
      <w:r w:rsidR="007737B7">
        <w:rPr>
          <w:rFonts w:ascii="Times New Roman" w:hAnsi="Times New Roman" w:hint="eastAsia"/>
          <w:sz w:val="24"/>
        </w:rPr>
        <w:t>数据的替换，预测国内生产总值和人均国内生产总值时要修改</w:t>
      </w:r>
      <w:r w:rsidR="007737B7">
        <w:rPr>
          <w:rFonts w:ascii="Times New Roman" w:hAnsi="Times New Roman" w:hint="eastAsia"/>
          <w:sz w:val="24"/>
        </w:rPr>
        <w:t>x</w:t>
      </w:r>
      <w:r w:rsidR="007737B7">
        <w:rPr>
          <w:rFonts w:ascii="Times New Roman" w:hAnsi="Times New Roman"/>
          <w:sz w:val="24"/>
        </w:rPr>
        <w:t>0</w:t>
      </w:r>
      <w:r w:rsidR="007737B7">
        <w:rPr>
          <w:rFonts w:ascii="Times New Roman" w:hAnsi="Times New Roman" w:hint="eastAsia"/>
          <w:sz w:val="24"/>
        </w:rPr>
        <w:t>的数据，</w:t>
      </w:r>
      <w:r w:rsidR="007737B7">
        <w:rPr>
          <w:rFonts w:ascii="Times New Roman" w:hAnsi="Times New Roman" w:hint="eastAsia"/>
          <w:sz w:val="24"/>
        </w:rPr>
        <w:t>year</w:t>
      </w:r>
      <w:r w:rsidR="007737B7">
        <w:rPr>
          <w:rFonts w:ascii="Times New Roman" w:hAnsi="Times New Roman" w:hint="eastAsia"/>
          <w:sz w:val="24"/>
        </w:rPr>
        <w:t>数据不用改变。</w:t>
      </w:r>
    </w:p>
    <w:p w14:paraId="2D25EBF9" w14:textId="77777777" w:rsidR="00714882" w:rsidRDefault="00714882" w:rsidP="0071488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22DA8CE5" w14:textId="77777777" w:rsidR="00714882" w:rsidRDefault="00714882" w:rsidP="0071488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结果分析（即问题求解结果分析）</w:t>
      </w:r>
    </w:p>
    <w:p w14:paraId="17A853D2" w14:textId="2B3E1046" w:rsidR="00714882" w:rsidRDefault="007737B7" w:rsidP="000C29A3">
      <w:pPr>
        <w:tabs>
          <w:tab w:val="left" w:pos="360"/>
        </w:tabs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81AA38B" wp14:editId="464E04CC">
            <wp:extent cx="4372682" cy="327977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02" cy="32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95FB" w14:textId="77777777" w:rsidR="007737B7" w:rsidRPr="007737B7" w:rsidRDefault="007737B7" w:rsidP="007737B7">
      <w:pPr>
        <w:tabs>
          <w:tab w:val="left" w:pos="360"/>
        </w:tabs>
        <w:jc w:val="center"/>
        <w:rPr>
          <w:rFonts w:ascii="Times New Roman" w:hAnsi="Times New Roman" w:hint="eastAsia"/>
          <w:sz w:val="24"/>
        </w:rPr>
      </w:pPr>
      <w:r w:rsidRPr="007737B7">
        <w:rPr>
          <w:rFonts w:ascii="Times New Roman" w:hAnsi="Times New Roman" w:hint="eastAsia"/>
          <w:sz w:val="24"/>
        </w:rPr>
        <w:t>往后预测</w:t>
      </w:r>
      <w:r w:rsidRPr="007737B7">
        <w:rPr>
          <w:rFonts w:ascii="Times New Roman" w:hAnsi="Times New Roman" w:hint="eastAsia"/>
          <w:sz w:val="24"/>
        </w:rPr>
        <w:t>1</w:t>
      </w:r>
      <w:r w:rsidRPr="007737B7">
        <w:rPr>
          <w:rFonts w:ascii="Times New Roman" w:hAnsi="Times New Roman" w:hint="eastAsia"/>
          <w:sz w:val="24"/>
        </w:rPr>
        <w:t>期的得到的结果：</w:t>
      </w:r>
    </w:p>
    <w:p w14:paraId="789D0FDD" w14:textId="56D7561C" w:rsidR="007737B7" w:rsidRDefault="007737B7" w:rsidP="007737B7">
      <w:pPr>
        <w:tabs>
          <w:tab w:val="left" w:pos="360"/>
        </w:tabs>
        <w:jc w:val="center"/>
        <w:rPr>
          <w:rFonts w:ascii="Times New Roman" w:hAnsi="Times New Roman"/>
          <w:sz w:val="24"/>
        </w:rPr>
      </w:pPr>
      <w:r w:rsidRPr="007737B7">
        <w:rPr>
          <w:rFonts w:ascii="Times New Roman" w:hAnsi="Times New Roman" w:hint="eastAsia"/>
          <w:sz w:val="24"/>
        </w:rPr>
        <w:t xml:space="preserve">2021 </w:t>
      </w:r>
      <w:r w:rsidRPr="005257EB">
        <w:rPr>
          <w:rFonts w:ascii="Times New Roman" w:hAnsi="Times New Roman" w:hint="eastAsia"/>
          <w:sz w:val="24"/>
        </w:rPr>
        <w:t>国内生产总值预测值</w:t>
      </w:r>
      <w:r w:rsidRPr="007737B7">
        <w:rPr>
          <w:rFonts w:ascii="Times New Roman" w:hAnsi="Times New Roman" w:hint="eastAsia"/>
          <w:sz w:val="24"/>
        </w:rPr>
        <w:t>：</w:t>
      </w:r>
      <w:r w:rsidRPr="007737B7">
        <w:rPr>
          <w:rFonts w:ascii="Times New Roman" w:hAnsi="Times New Roman" w:hint="eastAsia"/>
          <w:sz w:val="24"/>
        </w:rPr>
        <w:t>1141311.4748</w:t>
      </w:r>
      <w:r>
        <w:rPr>
          <w:rFonts w:ascii="Times New Roman" w:hAnsi="Times New Roman" w:hint="eastAsia"/>
          <w:sz w:val="24"/>
        </w:rPr>
        <w:t>亿元。</w:t>
      </w:r>
    </w:p>
    <w:p w14:paraId="658DC00A" w14:textId="0A0D3041" w:rsidR="007737B7" w:rsidRDefault="007737B7" w:rsidP="007737B7">
      <w:pPr>
        <w:tabs>
          <w:tab w:val="left" w:pos="360"/>
        </w:tabs>
        <w:rPr>
          <w:rFonts w:ascii="Times New Roman" w:hAnsi="Times New Roman"/>
          <w:sz w:val="24"/>
        </w:rPr>
      </w:pPr>
    </w:p>
    <w:p w14:paraId="3700E151" w14:textId="37D0A0A4" w:rsidR="007737B7" w:rsidRDefault="007737B7" w:rsidP="007737B7">
      <w:pPr>
        <w:tabs>
          <w:tab w:val="left" w:pos="360"/>
        </w:tabs>
        <w:rPr>
          <w:rFonts w:ascii="Times New Roman" w:hAnsi="Times New Roman"/>
          <w:sz w:val="24"/>
        </w:rPr>
      </w:pPr>
    </w:p>
    <w:p w14:paraId="4F556BDF" w14:textId="1E0F43DF" w:rsidR="00714882" w:rsidRDefault="007737B7" w:rsidP="000C29A3">
      <w:pPr>
        <w:tabs>
          <w:tab w:val="left" w:pos="360"/>
        </w:tabs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B4EB678" wp14:editId="3C81DCEB">
            <wp:extent cx="3983672" cy="2987994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53" cy="29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F87" w14:textId="77777777" w:rsidR="007737B7" w:rsidRPr="007737B7" w:rsidRDefault="007737B7" w:rsidP="000C29A3">
      <w:pPr>
        <w:tabs>
          <w:tab w:val="left" w:pos="360"/>
        </w:tabs>
        <w:jc w:val="center"/>
        <w:rPr>
          <w:rFonts w:ascii="Times New Roman" w:hAnsi="Times New Roman" w:hint="eastAsia"/>
          <w:sz w:val="24"/>
        </w:rPr>
      </w:pPr>
      <w:r w:rsidRPr="007737B7">
        <w:rPr>
          <w:rFonts w:ascii="Times New Roman" w:hAnsi="Times New Roman" w:hint="eastAsia"/>
          <w:sz w:val="24"/>
        </w:rPr>
        <w:t>往后预测</w:t>
      </w:r>
      <w:r w:rsidRPr="007737B7">
        <w:rPr>
          <w:rFonts w:ascii="Times New Roman" w:hAnsi="Times New Roman" w:hint="eastAsia"/>
          <w:sz w:val="24"/>
        </w:rPr>
        <w:t>1</w:t>
      </w:r>
      <w:r w:rsidRPr="007737B7">
        <w:rPr>
          <w:rFonts w:ascii="Times New Roman" w:hAnsi="Times New Roman" w:hint="eastAsia"/>
          <w:sz w:val="24"/>
        </w:rPr>
        <w:t>期的得到的结果：</w:t>
      </w:r>
    </w:p>
    <w:p w14:paraId="4AAB715E" w14:textId="1E23547B" w:rsidR="007737B7" w:rsidRDefault="007737B7" w:rsidP="000C29A3">
      <w:pPr>
        <w:tabs>
          <w:tab w:val="left" w:pos="360"/>
        </w:tabs>
        <w:jc w:val="center"/>
        <w:rPr>
          <w:rFonts w:ascii="Times New Roman" w:hAnsi="Times New Roman" w:hint="eastAsia"/>
          <w:sz w:val="24"/>
        </w:rPr>
      </w:pPr>
      <w:r w:rsidRPr="007737B7">
        <w:rPr>
          <w:rFonts w:ascii="Times New Roman" w:hAnsi="Times New Roman" w:hint="eastAsia"/>
          <w:sz w:val="24"/>
        </w:rPr>
        <w:t>2021</w:t>
      </w:r>
      <w:r w:rsidR="000C29A3">
        <w:rPr>
          <w:rFonts w:ascii="Times New Roman" w:hAnsi="Times New Roman" w:hint="eastAsia"/>
          <w:sz w:val="24"/>
        </w:rPr>
        <w:t>人均国内生产总值预测值为</w:t>
      </w:r>
      <w:r w:rsidRPr="007737B7">
        <w:rPr>
          <w:rFonts w:ascii="Times New Roman" w:hAnsi="Times New Roman" w:hint="eastAsia"/>
          <w:sz w:val="24"/>
        </w:rPr>
        <w:t xml:space="preserve"> </w:t>
      </w:r>
      <w:r w:rsidRPr="007737B7">
        <w:rPr>
          <w:rFonts w:ascii="Times New Roman" w:hAnsi="Times New Roman" w:hint="eastAsia"/>
          <w:sz w:val="24"/>
        </w:rPr>
        <w:t>：</w:t>
      </w:r>
      <w:r w:rsidRPr="007737B7">
        <w:rPr>
          <w:rFonts w:ascii="Times New Roman" w:hAnsi="Times New Roman" w:hint="eastAsia"/>
          <w:sz w:val="24"/>
        </w:rPr>
        <w:t>80915.0621</w:t>
      </w:r>
      <w:r w:rsidR="000C29A3">
        <w:rPr>
          <w:rFonts w:ascii="Times New Roman" w:hAnsi="Times New Roman" w:hint="eastAsia"/>
          <w:sz w:val="24"/>
        </w:rPr>
        <w:t>元</w:t>
      </w:r>
    </w:p>
    <w:p w14:paraId="1B183815" w14:textId="77777777" w:rsidR="00714882" w:rsidRDefault="00714882" w:rsidP="007737B7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0B2C50F4" w14:textId="77777777" w:rsidR="00714882" w:rsidRDefault="00714882" w:rsidP="0071488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结论</w:t>
      </w:r>
    </w:p>
    <w:p w14:paraId="3E2A5384" w14:textId="3A1AE20C" w:rsidR="00714882" w:rsidRDefault="00714882" w:rsidP="0071488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）利用年份作为自变量去拟合人均国内生产总值的能力较强，从拟合平面图可知预测效果不错。</w:t>
      </w:r>
    </w:p>
    <w:p w14:paraId="78D2D59A" w14:textId="74910A92" w:rsidR="00714882" w:rsidRPr="005257EB" w:rsidRDefault="00714882" w:rsidP="0071488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lastRenderedPageBreak/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）利用年份</w:t>
      </w:r>
      <w:r w:rsidR="000C29A3">
        <w:rPr>
          <w:rFonts w:ascii="Times New Roman" w:hAnsi="Times New Roman" w:hint="eastAsia"/>
          <w:sz w:val="24"/>
        </w:rPr>
        <w:t>作为自变量</w:t>
      </w:r>
      <w:r>
        <w:rPr>
          <w:rFonts w:ascii="Times New Roman" w:hAnsi="Times New Roman" w:hint="eastAsia"/>
          <w:sz w:val="24"/>
        </w:rPr>
        <w:t>拟合国内生产总值的能力</w:t>
      </w:r>
      <w:r w:rsidR="000C29A3">
        <w:rPr>
          <w:rFonts w:ascii="Times New Roman" w:hAnsi="Times New Roman" w:hint="eastAsia"/>
          <w:sz w:val="24"/>
        </w:rPr>
        <w:t>较强</w:t>
      </w:r>
      <w:r>
        <w:rPr>
          <w:rFonts w:ascii="Times New Roman" w:hAnsi="Times New Roman" w:hint="eastAsia"/>
          <w:sz w:val="24"/>
        </w:rPr>
        <w:t>，从拟合平面图可知，</w:t>
      </w:r>
      <w:r w:rsidR="000C29A3">
        <w:rPr>
          <w:rFonts w:ascii="Times New Roman" w:hAnsi="Times New Roman" w:hint="eastAsia"/>
          <w:sz w:val="24"/>
        </w:rPr>
        <w:t>预测曲线与原样本点相近。</w:t>
      </w:r>
      <w:r w:rsidR="000C29A3" w:rsidRPr="005257EB">
        <w:rPr>
          <w:rFonts w:ascii="Times New Roman" w:hAnsi="Times New Roman" w:hint="eastAsia"/>
          <w:sz w:val="24"/>
        </w:rPr>
        <w:t xml:space="preserve"> </w:t>
      </w:r>
    </w:p>
    <w:p w14:paraId="4B596F4E" w14:textId="77777777" w:rsidR="00714882" w:rsidRDefault="00714882" w:rsidP="00714882"/>
    <w:p w14:paraId="410FCEA4" w14:textId="77777777" w:rsidR="00714882" w:rsidRPr="003E1F02" w:rsidRDefault="00714882" w:rsidP="00714882"/>
    <w:p w14:paraId="157947F1" w14:textId="77777777" w:rsidR="001D661D" w:rsidRPr="00714882" w:rsidRDefault="006638C5"/>
    <w:sectPr w:rsidR="001D661D" w:rsidRPr="0071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D4F9" w14:textId="77777777" w:rsidR="006638C5" w:rsidRDefault="006638C5" w:rsidP="00714882">
      <w:r>
        <w:separator/>
      </w:r>
    </w:p>
  </w:endnote>
  <w:endnote w:type="continuationSeparator" w:id="0">
    <w:p w14:paraId="31E652F8" w14:textId="77777777" w:rsidR="006638C5" w:rsidRDefault="006638C5" w:rsidP="0071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C0BC" w14:textId="77777777" w:rsidR="006638C5" w:rsidRDefault="006638C5" w:rsidP="00714882">
      <w:r>
        <w:separator/>
      </w:r>
    </w:p>
  </w:footnote>
  <w:footnote w:type="continuationSeparator" w:id="0">
    <w:p w14:paraId="2CFC8E50" w14:textId="77777777" w:rsidR="006638C5" w:rsidRDefault="006638C5" w:rsidP="00714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834"/>
    <w:multiLevelType w:val="multilevel"/>
    <w:tmpl w:val="CF42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3D4A"/>
    <w:multiLevelType w:val="multilevel"/>
    <w:tmpl w:val="054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A66BA"/>
    <w:multiLevelType w:val="multilevel"/>
    <w:tmpl w:val="70B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2FF3"/>
    <w:multiLevelType w:val="multilevel"/>
    <w:tmpl w:val="708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D2B84"/>
    <w:multiLevelType w:val="multilevel"/>
    <w:tmpl w:val="5BD4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12156"/>
    <w:multiLevelType w:val="multilevel"/>
    <w:tmpl w:val="20C6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11B52"/>
    <w:multiLevelType w:val="multilevel"/>
    <w:tmpl w:val="3E811B5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EA61797"/>
    <w:multiLevelType w:val="multilevel"/>
    <w:tmpl w:val="6F3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57774"/>
    <w:multiLevelType w:val="multilevel"/>
    <w:tmpl w:val="EC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B670D"/>
    <w:multiLevelType w:val="multilevel"/>
    <w:tmpl w:val="6CB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C15F9"/>
    <w:multiLevelType w:val="multilevel"/>
    <w:tmpl w:val="3800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23B60"/>
    <w:multiLevelType w:val="multilevel"/>
    <w:tmpl w:val="02B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72A10"/>
    <w:multiLevelType w:val="multilevel"/>
    <w:tmpl w:val="62772A1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67444F"/>
    <w:multiLevelType w:val="multilevel"/>
    <w:tmpl w:val="6A67444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72E04B21"/>
    <w:multiLevelType w:val="multilevel"/>
    <w:tmpl w:val="E8E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30071"/>
    <w:multiLevelType w:val="multilevel"/>
    <w:tmpl w:val="40CA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35A0F"/>
    <w:multiLevelType w:val="multilevel"/>
    <w:tmpl w:val="7D84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44D79"/>
    <w:multiLevelType w:val="multilevel"/>
    <w:tmpl w:val="D300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3"/>
  </w:num>
  <w:num w:numId="5">
    <w:abstractNumId w:val="17"/>
  </w:num>
  <w:num w:numId="6">
    <w:abstractNumId w:val="16"/>
  </w:num>
  <w:num w:numId="7">
    <w:abstractNumId w:val="8"/>
  </w:num>
  <w:num w:numId="8">
    <w:abstractNumId w:val="7"/>
  </w:num>
  <w:num w:numId="9">
    <w:abstractNumId w:val="2"/>
  </w:num>
  <w:num w:numId="10">
    <w:abstractNumId w:val="15"/>
  </w:num>
  <w:num w:numId="11">
    <w:abstractNumId w:val="11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DA"/>
    <w:rsid w:val="000C29A3"/>
    <w:rsid w:val="00284A85"/>
    <w:rsid w:val="002D061A"/>
    <w:rsid w:val="006638C5"/>
    <w:rsid w:val="00714882"/>
    <w:rsid w:val="007737B7"/>
    <w:rsid w:val="00C819DA"/>
    <w:rsid w:val="00D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C999"/>
  <w15:chartTrackingRefBased/>
  <w15:docId w15:val="{4D329C36-2C55-40E1-A330-ED125AD1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88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714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882"/>
    <w:rPr>
      <w:sz w:val="18"/>
      <w:szCs w:val="18"/>
    </w:rPr>
  </w:style>
  <w:style w:type="character" w:customStyle="1" w:styleId="20">
    <w:name w:val="标题 2 字符"/>
    <w:basedOn w:val="a0"/>
    <w:link w:val="2"/>
    <w:rsid w:val="00714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714882"/>
    <w:pPr>
      <w:ind w:firstLineChars="200" w:firstLine="420"/>
    </w:pPr>
  </w:style>
  <w:style w:type="paragraph" w:customStyle="1" w:styleId="alt">
    <w:name w:val="alt"/>
    <w:basedOn w:val="a"/>
    <w:rsid w:val="007737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7737B7"/>
  </w:style>
  <w:style w:type="character" w:customStyle="1" w:styleId="keyword">
    <w:name w:val="keyword"/>
    <w:basedOn w:val="a0"/>
    <w:rsid w:val="00773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388">
                  <w:marLeft w:val="0"/>
                  <w:marRight w:val="0"/>
                  <w:marTop w:val="150"/>
                  <w:marBottom w:val="300"/>
                  <w:divBdr>
                    <w:top w:val="single" w:sz="18" w:space="8" w:color="666666"/>
                    <w:left w:val="single" w:sz="6" w:space="8" w:color="ADADAD"/>
                    <w:bottom w:val="single" w:sz="6" w:space="8" w:color="666666"/>
                    <w:right w:val="single" w:sz="6" w:space="8" w:color="ADADAD"/>
                  </w:divBdr>
                  <w:divsChild>
                    <w:div w:id="132535424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</dc:creator>
  <cp:keywords/>
  <dc:description/>
  <cp:lastModifiedBy>zh L</cp:lastModifiedBy>
  <cp:revision>2</cp:revision>
  <dcterms:created xsi:type="dcterms:W3CDTF">2021-06-13T06:19:00Z</dcterms:created>
  <dcterms:modified xsi:type="dcterms:W3CDTF">2021-06-13T06:55:00Z</dcterms:modified>
</cp:coreProperties>
</file>