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pPr>
              <w:rPr>
                <w:b/>
              </w:rPr>
            </w:pPr>
            <w:r>
              <w:rPr>
                <w:rFonts w:ascii="Calibri" w:hAnsi="Calibri"/>
                <w:sz w:val="20"/>
              </w:rPr>
              <w:t>Sistema de gestión de inventario multidispositivo con asistente de IA y actualización automática de precios.</w:t>
            </w:r>
          </w:p>
          <w:p>
            <w:pPr>
              <w:rPr>
                <w:b/>
              </w:rPr>
            </w:pPr>
            <w:r>
              <w:rPr>
                <w:rFonts w:ascii="Calibri" w:hAnsi="Calibri"/>
                <w:sz w:val="20"/>
              </w:rPr>
              <w:t>Organización beneficiaria: taller mecánico Frenos Cerna.</w:t>
            </w:r>
          </w:p>
          <w:p>
            <w:pPr>
              <w:rPr>
                <w:b/>
              </w:rPr>
            </w:pPr>
            <w:r>
              <w:rPr>
                <w:rFonts w:ascii="Calibri" w:hAnsi="Calibri"/>
                <w:sz w:val="20"/>
              </w:rPr>
              <w:t>Equipo: Anette Villalón, Benjamín Camacho y Héctor Romero. Ingeniería en Informática, Duoc UC, sede Viña del Mar.</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pPr>
              <w:rPr>
                <w:b/>
              </w:rPr>
            </w:pPr>
            <w:r>
              <w:rPr>
                <w:rFonts w:ascii="Calibri" w:hAnsi="Calibri"/>
                <w:sz w:val="20"/>
              </w:rPr>
              <w:t>Desarrollo de soluciones de software; gestión y tratamiento de datos; automatización de procesos de negocio.</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rPr>
                <w:b/>
              </w:rPr>
            </w:pPr>
            <w:r>
              <w:rPr>
                <w:rFonts w:ascii="Calibri" w:hAnsi="Calibri"/>
                <w:sz w:val="20"/>
              </w:rPr>
              <w:t>Realizar pruebas de certificación de productos y procesos utilizando buenas prácticas de la industria.</w:t>
            </w:r>
          </w:p>
          <w:p>
            <w:pPr>
              <w:rPr>
                <w:b/>
              </w:rPr>
            </w:pPr>
            <w:r>
              <w:rPr>
                <w:rFonts w:ascii="Calibri" w:hAnsi="Calibri"/>
                <w:sz w:val="20"/>
              </w:rPr>
              <w:t>Ofrecer propuestas de solución informática analizando integralmente los procesos según los requerimientos de la organización.</w:t>
            </w:r>
          </w:p>
          <w:p>
            <w:pPr>
              <w:rPr>
                <w:b/>
              </w:rPr>
            </w:pPr>
            <w:r>
              <w:rPr>
                <w:rFonts w:ascii="Calibri" w:hAnsi="Calibri"/>
                <w:sz w:val="20"/>
              </w:rPr>
              <w:t>Gestionar proyectos informáticos y ofrecer alternativas para la toma de decisiones.</w:t>
            </w:r>
          </w:p>
          <w:p>
            <w:pPr>
              <w:rPr>
                <w:b/>
              </w:rPr>
            </w:pPr>
            <w:r>
              <w:rPr>
                <w:rFonts w:ascii="Calibri" w:hAnsi="Calibri"/>
                <w:sz w:val="20"/>
              </w:rPr>
              <w:t>Construir modelos de datos para soportar requerimientos de forma escalable.</w:t>
            </w:r>
          </w:p>
          <w:p>
            <w:pPr>
              <w:rPr>
                <w:b/>
              </w:rPr>
            </w:pPr>
            <w:r>
              <w:rPr>
                <w:rFonts w:ascii="Calibri" w:hAnsi="Calibri"/>
                <w:sz w:val="20"/>
              </w:rPr>
              <w:t>Construir el modelo arquitectónico de una solución sistémica según requerimientos y estándares.</w:t>
            </w:r>
          </w:p>
          <w:p>
            <w:pPr>
              <w:rPr>
                <w:b/>
              </w:rPr>
            </w:pPr>
            <w:r>
              <w:rPr>
                <w:rFonts w:ascii="Calibri" w:hAnsi="Calibri"/>
                <w:sz w:val="20"/>
              </w:rPr>
              <w:t>Desarrollar soluciones de software aplicando técnicas que sistematicen su desarrollo y mantenimiento.</w:t>
            </w:r>
          </w:p>
          <w:p>
            <w:pPr>
              <w:rPr>
                <w:b/>
              </w:rPr>
            </w:pPr>
            <w:r>
              <w:rPr>
                <w:rFonts w:ascii="Calibri" w:hAnsi="Calibri"/>
                <w:sz w:val="20"/>
              </w:rPr>
              <w:t>Programar consultas o rutinas para manipular información de una base de datos.</w:t>
            </w:r>
          </w:p>
          <w:p>
            <w:pPr>
              <w:rPr>
                <w:b/>
              </w:rPr>
            </w:pPr>
            <w:r>
              <w:rPr>
                <w:rFonts w:ascii="Calibri" w:hAnsi="Calibri"/>
                <w:sz w:val="20"/>
              </w:rPr>
              <w:t>Construir programas y rutinas de variada complejidad utilizando tecnologías de mercado y buenas prácticas.</w:t>
            </w:r>
          </w:p>
          <w:p>
            <w:pPr>
              <w:rPr>
                <w:b/>
              </w:rPr>
            </w:pPr>
            <w:r>
              <w:rPr>
                <w:rFonts w:ascii="Calibri" w:hAnsi="Calibri"/>
                <w:sz w:val="20"/>
              </w:rPr>
              <w:t>Implementar soluciones sistémicas integrales para automatizar u optimizar procesos de negocio.</w:t>
            </w:r>
          </w:p>
          <w:p>
            <w:pPr>
              <w:rPr>
                <w:b/>
              </w:rPr>
            </w:pPr>
            <w:r>
              <w:rPr>
                <w:rFonts w:ascii="Calibri" w:hAnsi="Calibri"/>
                <w:sz w:val="20"/>
              </w:rPr>
              <w:t>Resolver vulnerabilidades sistémicas para asegurar el cumplimiento de normas de seguridad.</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rFonts w:ascii="Calibri" w:hAnsi="Calibri"/>
                <w:sz w:val="20"/>
              </w:rPr>
              <w:t>Nuestro proyecto abordó la necesidad de centralizar la información de inventario del taller mecánico Frenos Cerna, en Chile. El taller mantiene aproximadamente 1.500 productos distintos y procura disponer de cerca de tres unidades por producto. Al inicio, la consulta de existencias requería acudir físicamente al almacén y la elaboración de cotizaciones dependía de revisar precios de proveedores y realizar cálculos manuales. Esta forma de trabajo dificultaba el acceso oportuno a la información y aumentaba la posibilidad de errores de registro y cálculo.</w:t>
            </w:r>
          </w:p>
          <w:p>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rFonts w:ascii="Calibri" w:hAnsi="Calibri"/>
                <w:sz w:val="20"/>
              </w:rPr>
              <w:t>La situación afecta directamente al dueño y al personal del taller, quienes necesitan conocer los productos disponibles mientras atienden vehículos. También impacta a los clientes, porque la disponibilidad de repuestos y la preparación de presupuestos influyen en la atención. La solución se sitúa en una pequeña organización con necesidades operativas concretas y recursos limitados para incorporar herramientas tecnológicas.</w:t>
            </w:r>
          </w:p>
          <w:p>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rFonts w:ascii="Calibri" w:hAnsi="Calibri"/>
                <w:sz w:val="20"/>
              </w:rPr>
              <w:t>Para Ingeniería en Informática, el tema es relevante porque exige relacionar el análisis de procesos con el diseño de datos, el desarrollo de interfaces, la integración de servicios y la gestión de un proyecto con un cliente real. El desafío fue transformar necesidades del taller en funcionalidades comprensibles y mantenibles, considerando cambios de alcance y dependencias externas.</w:t>
            </w:r>
          </w:p>
          <w:p>
            <w:pPr>
              <w:pStyle w:val="paragraph"/>
              <w:numPr>
                <w:ilvl w:val="0"/>
                <w:numId w:val="6"/>
              </w:numPr>
              <w:spacing w:before="0" w:beforeAutospacing="0" w:after="0" w:afterAutospacing="0"/>
              <w:ind w:left="301" w:hanging="283"/>
              <w:jc w:val="both"/>
              <w:textAlignment w:val="baseline"/>
              <w:rPr>
                <w:rFonts w:ascii="Segoe UI" w:hAnsi="Segoe UI" w:cs="Segoe UI"/>
                <w:color w:val="0070C0"/>
                <w:sz w:val="18"/>
                <w:szCs w:val="18"/>
              </w:rPr>
            </w:pPr>
            <w:r>
              <w:rPr>
                <w:rFonts w:ascii="Calibri" w:hAnsi="Calibri"/>
                <w:sz w:val="20"/>
              </w:rPr>
              <w:t>El aporte desarrollado comprende una base de software para administrar inventario, clientes, vehículos y ventas, junto con un dashboard incorporado posteriormente al informe 2.4. La centralización permite organizar información que antes debía consultarse de manera dispersa. La IA por voz, el scraping, las notificaciones, el escaneo de códigos y la carga completa de productos reales continúan pendientes por falta de credenciales, por lo que sus beneficios se mantienen como resultados esperados. No se han establecido mediciones que permitan cuantificar una reducción efectiva de tiempos o errores.</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Objetivo general</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Desarrollar un sistema de gestión de inventario multidispositivo para un taller mecánico, con base de datos centralizada, asistente de inteligencia artificial por voz y actualización automática de precios mediante web scraping, para optimizar la gestión de productos y agilizar la atención a clientes.</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Objetivos específicos</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1. Levantar y documentar los requerimientos funcionales y no funcionales del taller.</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2. Registrar y estructurar el inventario en una base de datos centralizada, utilizando inicialmente datos de prueba y completando posteriormente la carga de aproximadamente 1.500 productos reales.</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3. Diseñar una arquitectura y un modelo de datos que permitan acceder a la información desde escritorio y dispositivos móviles.</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4. Desarrollar funcionalidades de consulta, registro, edición y eliminación de productos y control de stock, incorporando el escaneo por código de barras solicitado por el cliente.</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5. Implementar un agente de inteligencia artificial con interacción por voz para consultar y gestionar información de inventario.</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6. Implementar un proceso de actualización automática de precios mediante web scraping del proveedor.</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7. Implementar notificaciones móviles sobre ofertas y disponibilidad de productos en el proveedor.</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8. Ejecutar pruebas funcionales, de integración, seguridad y validación con el usuario.</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9. Documentar la solución y sus procedimientos de operación y mantenimiento.</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Resultados respecto de los objetivos</w:t>
            </w:r>
          </w:p>
          <w:p>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Pr>
                <w:rFonts w:ascii="Calibri" w:hAnsi="Calibri"/>
                <w:sz w:val="20"/>
              </w:rPr>
              <w:t>Se mantienen los objetivos de la guía 2.4 y sus ajustes de alcance. El levantamiento, el modelo de datos y el desarrollo del núcleo de gestión presentan avances respaldados por el backlog, el acta de revisión y el código. El dashboard complementa la consulta de información del sistema. La carga real, el escaneo y los objetivos de IA, scraping y notificaciones permanecen pendientes. La existencia de archivos de pruebas y de instrucciones técnicas no equivale al cierre de todas las pruebas ni a la entrega completa de los manuales.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Utilizamos Scrum para organizar el proyecto en ciclos de trabajo y entregar incrementos revisables. Elaboramos un Product Backlog con tareas priorizadas y dependencias, realizamos seguimiento mediante un tablero Kanban, registramos reuniones diarias y utilizamos el Burndown Chart para contrastar el avance con lo planificado. Las reuniones con el cliente permitieron revisar la solución y recoger nuevos requerimientos.</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Durante el Sprint 0, del 10 de agosto al 6 de septiembre de 2026, definimos el problema, levantamos requisitos y organizamos el trabajo. También se registró la preparación de la base técnica y del control de versiones. En el Sprint 1, del 7 al 27 de septiembre, se desarrollaron el modelo de datos, la carga de prueba y las funcionalidades iniciales de inventario y ventas. El acta del 26 de septiembre documenta la revisión del incremento y la aprobación del cliente sobre las funcionalidades demostradas.</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El Sprint 2, del 28 de septiembre al 25 de octubre, contempló la adaptación móvil y las integraciones con el proveedor. La guía 2.4, con corte al 16 de octubre, registró la aplicación móvil completada y un avance de un punto de seis. Frente a los impedimentos, se ajustó la secuencia de trabajo y se mantuvo el desarrollo con datos de prueba. Posteriormente se incorporó el dashboard.</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El Sprint 3 fue planificado del 26 de octubre al 15 de noviembre para la IA por voz, notificaciones de disponibilidad y pruebas. El Sprint 4, del 16 de noviembre al 6 de diciembre, contempla documentación y cierre. Estas fechas representan el calendario de trabajo; las integraciones pendientes no se consideran finalizadas por haber llegado a su fecha prevista.</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Scrum fue pertinente porque permitió revisar prioridades sin perder la trazabilidad de los objetivos. Separar el núcleo de inventario de las integraciones externas ayudó a continuar el desarrollo mientras faltaban credenciales. El seguimiento también mostró la necesidad de mantener sincronizados los registros de tareas, las métricas y los acuerdos del equipo.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Etapas y actividades desarrolladas</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Primero analizamos la operación del taller y definimos las necesidades de inventario, cotización y consulta multidispositivo. A partir de ello construimos el backlog y organizamos el trabajo del equipo. Los registros diarios muestran actividades de coordinación, comunicación con el cliente, diseño de interfaz y configuración de herramientas.</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Después diseñamos el modelo de datos y desarrollamos la aplicación con Flutter y Supabase. El código está organizado en módulos de inventario, clientes, vehículos, ventas y autenticación. La base de datos centraliza los registros y los scripts SQL contemplan operaciones de venta, perfiles de usuario y políticas de acceso. Esta estructura relaciona la información comercial con los productos utilizados por el taller.</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En el Sprint 1 se trabajó con productos de prueba para revisar el funcionamiento antes de cargar el inventario completo. El acta de Sprint Review del 26 de septiembre registra como completados el diseño de la base de datos, la carga de prueba, los servicios backend y las vistas. También deja constancia de la demostración del registro de productos, la revisión del inventario y el registro de ventas al cliente Leonardo Cerna.</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La guía 2.4 registra el desarrollo de la aplicación móvil y la adaptación de las interfaces diseñadas en Figma. Posteriormente incorporamos el dashboard para reunir información del sistema en una vista de consulta. Este es el nuevo avance confirmado respecto del informe anterior. El código incorpora además archivos de pruebas de autenticación, perfiles, navegación, dashboard e interfaces; su aprobación debe respaldarse con los resultados de ejecución correspondientes.</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Facilitadores y dificultades</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Las reuniones con el cliente ayudaron a aclarar necesidades y validar los primeros resultados. El uso de Git permitió organizar versiones y el trabajo con datos de prueba evitó detener el núcleo del sistema mientras no se disponía del inventario real. Figma facilitó la definición de las pantallas, aunque el traspaso manual a Flutter demandó más tiempo al no contar con una herramienta gratuita adecuada para automatizarlo.</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Los principales obstáculos fueron la incorporación del escaneo por código de barras y del aviso de falta de stock, junto con la falta de credenciales para acceder a información del proveedor. La guía 2.4 identificó estos puntos como IMP-001, IMP-002 e IMP-004. Actualmente continúan pendientes la IA por voz, el scraping, las notificaciones, el escaneo y la carga de productos reales por falta de credenciales. Para el cierre es necesario precisar qué acceso bloquea cada tarea y distinguir las actividades que pueden avanzar sin esa dependencia.</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Ajustes y decisiones</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Separamos el modelamiento y la carga de prueba de la población real de aproximadamente 1.500 productos. Así pudimos revisar interfaces y operaciones sin esperar el levantamiento completo. La guía 2.4 reprogramó el scraping al final del Sprint 2 e incorporó el escaneo y la notificación de falta de stock al backlog. Estas decisiones mantuvieron los objetivos y modificaron su secuencia de ejecución.</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La carga real tiene una diferencia de planificación: el acta del Sprint 1 la trasladó al último sprint, mientras la guía 2.4 la situó en el Sprint 2. Su estado actual sigue siendo pendiente y requiere una fecha única acordada para el cierre. También se debe sincronizar la tarea de aplicación móvil del Burndown con la guía 2.4, que ya la informa como completada.</w:t>
            </w:r>
          </w:p>
          <w:p>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Pr>
                <w:rFonts w:ascii="Calibri" w:hAnsi="Calibri"/>
                <w:sz w:val="20"/>
              </w:rPr>
              <w:t>Como aprendizaje del proceso, debemos mejorar la distribución explícita de responsabilidades y la actualización compartida de las evidencias. Los diarios muestran valoraciones diferentes sobre la coordinación del equipo; por ello, las próximas decisiones deben quedar registradas con responsable, dependencia y criterio de término. El resultado alcanzado es el núcleo del sistema con dashboard; el cumplimiento integral del alcance depende de completar las funciones y validaciones restantes.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Las siguientes evidencias se encuentran en el portafolio del proyecto y permiten seguir la relación entre planificación, construcción y resultados. Las rutas se indican desde la carpeta Fase 2.</w:t>
            </w:r>
          </w:p>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1. Guía de desarrollo del proyecto 2.4. Ubicación: Evidencias Grupales/2.4_GuiaEstudiante_Fase 2_DesarrolloProyecto APT (Español).docx. Respalda el avance al 16 de octubre, los objetivos ajustados y los impedimentos IMP-001 a IMP-004. Es la referencia para explicar las reprogramaciones.</w:t>
            </w:r>
          </w:p>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2. Product Backlog. Ubicación: Evidencias Proyecto/Evidencias Documentación/Product Backlog.xlsx. Registra las tareas priorizadas, sus dependencias y el listado de actividades completadas del Sprint 1, entre ellas consulta y edición de productos, ventas, stock y datos de vehículos.</w:t>
            </w:r>
          </w:p>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3. Burndown y calendario. Ubicación: Evidencias Proyecto/Evidencias Documentación/Burndown_Chart.xlsx. Contiene el cronograma, la hoja Tareas y los gráficos por sprint. Respalda el cierre de los Sprint 0 y 1. El registro del Sprint 2 presenta diferencias entre la hoja de tareas y algunos valores del gráfico, por lo que debe conciliarse antes de utilizarlo como métrica final.</w:t>
            </w:r>
          </w:p>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4. Reuniones y gestión visual. Ubicación: Evidencias Proyecto/Evidencias Documentación/Registro Daily Meetings.xlsx, Kanban Board.png y Sprint Retrospective.png. Documentan la coordinación y el seguimiento del proceso. El registro diario permite identificar actividades de cada integrante y obstáculos comunicados durante el desarrollo.</w:t>
            </w:r>
          </w:p>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5. Revisión con el cliente. Ubicación: Evidencias Proyecto/Evidencias Documentación/Acta de Sprint Review.pdf. Documenta la reunión del 26 de septiembre de 2026, el objetivo cumplido del módulo de escritorio y la aprobación de Leonardo Cerna sobre inventario y ventas. Corresponde al Sprint 1 y no acredita aceptación final de las integraciones pendientes.</w:t>
            </w:r>
          </w:p>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6. Modelo y scripts de base de datos. Ubicación: Evidencias Proyecto/Evidencias de sistema/Base de Datos. Incluye el esquema visual y el archivo db-frenos-cerna_2026-09-12T23_09_07.637Z.sql. Los scripts complementarios están en Aplicación/supabase. Permiten revisar tablas, relaciones, transacciones y controles de acceso; no acreditan por sí solos la carga completa de productos reales.</w:t>
            </w:r>
          </w:p>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7. Código del sistema y dashboard. Ubicación: Evidencias Proyecto/Evidencias de sistema/Aplicación/lib. El dashboard se encuentra en features/dashboard/pagina_dashboard.dart y features/dashboard/data/dashboard_repository.dart. Los otros módulos permiten revisar la implementación de inventario, clientes, vehículos y ventas. El archivo README.md contiene instrucciones de configuración y limitaciones del esquema.</w:t>
            </w:r>
          </w:p>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8. Archivos de pruebas. Ubicación: Evidencias Proyecto/Evidencias de sistema/Aplicación/test. Incluye dashboard_test.dart, perfiles_test.dart y pruebas de autenticación, navegación e interfaces. Constituyen evidencia del trabajo de verificación; los resultados de ejecución, pruebas de carga y aceptación final deben incorporarse para acreditar el cierre de calidad.</w:t>
            </w:r>
          </w:p>
          <w:p>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Pr>
                <w:rFonts w:ascii="Calibri" w:hAnsi="Calibri"/>
                <w:sz w:val="20"/>
              </w:rPr>
              <w:t>Para completar la entrega final se requiere añadir las evidencias de las funciones pendientes, el resultado de la carga real, los reportes de pruebas y el acta de aceptación del sistema completo. Una pantalla de notificaciones o un campo de código de barras no acredita, por sí solo, el envío de mensajes push ni la lectura mediante cámara.</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Pr>
                <w:rFonts w:ascii="Calibri" w:hAnsi="Calibri"/>
                <w:sz w:val="20"/>
              </w:rPr>
              <w:t>El proyecto nos permitió conocer con mayor claridad cómo se relacionan nuestros intereses profesionales con las necesidades de una organización. Trabajar con un taller real mostró que el desarrollo de software exige comprender la operación del cliente, acordar prioridades y adaptar la solución cuando aparecen dificultades. El diseño de pantallas, la construcción de la base de datos y la implementación de funcionalidades nos ayudaron a reconocer las áreas en las que podemos aportar y aquellas que necesitamos seguir fortaleciendo.</w:t>
            </w:r>
          </w:p>
          <w:p>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Pr>
                <w:rFonts w:ascii="Calibri" w:hAnsi="Calibri"/>
                <w:sz w:val="20"/>
              </w:rPr>
              <w:t>Mantenemos el interés inicial por el desarrollo de software, las bases de datos, la automatización y la inteligencia artificial. A partir de la experiencia, también reconocemos la importancia de la experiencia de usuario, las pruebas y la gestión de dependencias. El dashboard reforzó el valor de presentar información operativa de forma comprensible, mientras que los problemas de acceso mostraron que las integraciones deben planificarse y verificarse desde etapas tempranas.</w:t>
            </w:r>
          </w:p>
          <w:p>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Pr>
                <w:rFonts w:ascii="Calibri" w:hAnsi="Calibri"/>
                <w:sz w:val="20"/>
              </w:rPr>
              <w:t>Los diarios reflejan aprendizajes distintos dentro del equipo: el diseño y adaptación de interfaces, el uso del control de versiones, la organización del trabajo y la comunicación con el cliente. Como grupo, necesitamos convertir esas experiencias en acuerdos de coordinación más claros y mantener registros consistentes. Esto resulta relevante para incorporarnos a equipos donde las decisiones técnicas y el cumplimiento de compromisos dependen de la colaboración.</w:t>
            </w:r>
          </w:p>
          <w:p>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Pr>
                <w:rFonts w:ascii="Calibri" w:hAnsi="Calibri"/>
                <w:sz w:val="20"/>
              </w:rPr>
              <w:t>Nos interesa profundizar en desarrollo con Flutter, diseño y administración de bases de datos, integración de servicios, seguridad y pruebas automatizadas. También queremos explorar la aplicación de asistentes por voz en contextos de trabajo, incluyendo la evaluación del reconocimiento en un entorno con ruido. La IA y la automatización de precios siguen siendo líneas de desarrollo pendientes del proyecto y oportunidades de aprendizaje.</w:t>
            </w:r>
          </w:p>
          <w:p>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Pr>
                <w:rFonts w:ascii="Calibri" w:hAnsi="Calibri"/>
                <w:sz w:val="20"/>
              </w:rPr>
              <w:t>Laboralmente, nos proyectamos en equipos de desarrollo e integración de soluciones para pequeñas y medianas organizaciones. La experiencia aporta una base para participar en análisis de requerimientos, implementación y mantenimiento de sistemas. Completar las integraciones, documentar su operación y validar la solución con el cliente permitirá consolidar un portafolio que muestre tanto las capacidades técnicas como la responsabilidad de entregar resultados verificables.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