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本地环境：Windows Server 2012 R2 Standard 64bit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Python 版本 3.6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Django 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&gt;pip install django==1.10.1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1135" cy="7924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&gt;django-admin startproject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0500" cy="18141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&gt;cd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startapp blog_app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917190"/>
            <wp:effectExtent l="0" t="0" r="635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编辑 setting.py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ALLOWED_HOSTS = [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'*'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runserver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1992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Vim blog_app/models.py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django.db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models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django.utils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timezone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django.contrib.auth.models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User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BlogArticles(models.Model):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title = models.CharField(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max_length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shd w:val="clear" w:fill="FFFFFF"/>
        </w:rPr>
        <w:t>300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author = models.ForeignKey(User, 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related_name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'blog_posts'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author = models.ForeignKey(User, related_name='mycomment', verbose_name = u'评论人')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# author = models.ForeignKey(User)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body = models.TextField()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publish = models.DateTimeField(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default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=timezone.now)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Mata: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ordering = (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"-publish"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B200B2"/>
          <w:sz w:val="20"/>
          <w:szCs w:val="20"/>
          <w:shd w:val="clear" w:fill="FFFFFF"/>
        </w:rPr>
        <w:t>__str__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(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.title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makemigrations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8595" cy="635635"/>
            <wp:effectExtent l="0" t="0" r="825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migrate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040" cy="24269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134235"/>
            <wp:effectExtent l="0" t="0" r="635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9230" cy="2867025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675" cy="4079240"/>
            <wp:effectExtent l="0" t="0" r="31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D:\Python_work\django_work\django_work&gt;python manage.py createsuperuser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Username (leave blank to use 'administrator'): admin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Email address: admin@admin.com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Password:Jfz!955988?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 (again):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Superuser created successfully.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1089660"/>
            <wp:effectExtent l="0" t="0" r="254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启动服务后runserver 然后访问：http://127.0.0.1:8000/admin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7960" cy="20701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4785" cy="2710815"/>
            <wp:effectExtent l="0" t="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60020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0"/>
          <w:szCs w:val="20"/>
          <w:lang w:val="en-US"/>
        </w:rPr>
      </w:pPr>
      <w:r>
        <w:rPr>
          <w:rFonts w:hint="default" w:ascii="微软雅黑" w:hAnsi="微软雅黑" w:eastAsia="微软雅黑" w:cs="微软雅黑"/>
          <w:sz w:val="20"/>
          <w:szCs w:val="20"/>
          <w:lang w:val="en-US"/>
        </w:rPr>
        <w:t>Vim ./blog_app/admin.py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admin.site.register(BlogArticles)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drawing>
          <wp:inline distT="0" distB="0" distL="114300" distR="114300">
            <wp:extent cx="5273675" cy="204152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重启服务，刷新页面http://127.0.0.1:8000/admin/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drawing>
          <wp:inline distT="0" distB="0" distL="114300" distR="114300">
            <wp:extent cx="5262245" cy="2019935"/>
            <wp:effectExtent l="0" t="0" r="1460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  Blog articles 右侧的 Add 按钮可以添加博客文章：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2531110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点击SAVE 后就可以在数据库中查看到加入的数据。</w:t>
      </w:r>
    </w:p>
    <w:p>
      <w:r>
        <w:drawing>
          <wp:inline distT="0" distB="0" distL="114300" distR="114300">
            <wp:extent cx="5271770" cy="2963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546225"/>
            <wp:effectExtent l="0" t="0" r="444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4785" cy="1509395"/>
            <wp:effectExtent l="0" t="0" r="1206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为了让列表页的信息丰富，还可以在./blog_app/admin.py中多写些东西，进行补充：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BlogArticlesAdmin(admin.ModelAdmin):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list_display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list_filter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search_fields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'body'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raw_id_fields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date_hierarchy =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"publish"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ordering = [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admin.site.register(BlogArticles)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admin.site.register(BlogArticles, BlogArticlesAdmin)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8595" cy="2496820"/>
            <wp:effectExtent l="0" t="0" r="82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./blog_app/views.py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render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blog_title(request):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"blog/titles.html"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:blogs})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690" cy="20288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然后进行创建模板存放目录template，该目录要存放在应用（blog_app）目录下。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324100" cy="43046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编写base.html和title.html文件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"en"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"X-UA-Compatible"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"IE=Edge"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"http://necolas.github.io/normalize.css/"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"http://libs.baidu.com/bootstrap/3.0.3/css/bootstrap.min.css"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"http://libs.baidu.com/jquery/2.0.0/jquery.min.js"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"http://libs.baidu.com/bootstrap/3.0.3/js/bootstrap.min.js"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title.html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 blog titles 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我的博客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"col-xs-12 col-xs-8"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{% for blog in blogs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{% endfor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237680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9865" cy="235267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配置url。首先要配置./django_work/urls.py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./django_work/urls.py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3864610" cy="14662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然后需要配置应用内的urls.py文件，该文件需要创建才会有，即：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urlpatterns = 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r'^&amp;'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views.blog_title,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]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error:错误示范如下，写成如下会导致出现TYPEERROR错误。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055" cy="2494915"/>
            <wp:effectExtent l="0" t="0" r="1079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正确的为：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1984375"/>
            <wp:effectExtent l="0" t="0" r="635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运行项目验证blog_app显示效果：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184340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95170"/>
            <wp:effectExtent l="0" t="0" r="889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92095"/>
            <wp:effectExtent l="0" t="0" r="825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为配置可以通过文章标题查看博客文档内容：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需要修改 ./blog_app/template/blog_app/titles.html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修改代码部分为：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865" cy="27025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for blog in blogs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&lt;!--&lt;li&gt;{{ blog.title }}&lt;/li&gt;--&gt;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"{{ blog.id }}"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endfor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编辑 ./blog_app/views.py文件，增加响应查看文章请求的函数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article = BlogArticles.objects.get(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158115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然后进行编写对于的模板，创建./templates/blog_app/content.html 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%}blog article{%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"col-xs-12 col-md-8"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article.author.username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margin-left:20px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publish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article.body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420620"/>
            <wp:effectExtent l="0" t="0" r="635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接着需要配置url，由于还是该应用blog_app 内，所以不需要修改 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在blog_app/urls.py 文件中新增URL路径就可以了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views.blog_app_title,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r'(?P&lt;article_id&gt;\d)/$'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views.blog_app_article,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'blog_app_detail'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3040" cy="1537335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配置完成后，重启服务访问进行测试，当前后台只有3片文档，在访问url中为4时，就出现报错了，需要进行异常的处理。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785" cy="2760980"/>
            <wp:effectExtent l="0" t="0" r="1206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2644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5420" cy="2461260"/>
            <wp:effectExtent l="0" t="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处理该场景异常问题，需要修改 ./blog_app/views.py文件中的blog_app_atricle()函数：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修改后为：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render, get_object_or_404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blog_app_title(request):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"blog_app/titles.html"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:blogs})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article = BlogArticles.objects.get(id=article_id)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article = get_object_or_404(BlogArticles,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2319020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135" cy="2117090"/>
            <wp:effectExtent l="0" t="0" r="5715" b="165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get_object_or_404()方法，是简化对请求网页不存在的异常捕获。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目前采用的是MTV模式。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 model  数据存取层。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T templte  表现层，处理与表现有关的事务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 view 视图，业务逻辑层。包含存取模型及调取相应模板的相关逻辑，是M 和 T 之间的桥梁。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额外：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windows 安装的 django ，Django自带的模板和配置文件在：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pBdr>
          <w:bottom w:val="double" w:color="auto" w:sz="4" w:space="0"/>
        </w:pBd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第二章  用户管理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自定义模板位置：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编辑 ./django_work/setting.py  文件，修改如下：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TEMPLATES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'BACKEND'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'django.template.backends.django.DjangoTemplates'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'DIRS'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[os.path.join(BASE_DIR,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'templates'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 ],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'APP_DIRS'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'OPTIONS'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'context_processors'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'django.template.context_processors.debug'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'django.template.context_processors.request'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'django.contrib.auth.context_processors.auth'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'django.contrib.messages.context_processors.messages'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],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BASE_DIR 是表示本项目的根目录，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APP_DIRS 设置为False 是表示，不再允许Django安装默认方式寻找模板文件。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如配置文件所言，在项目根目录创建templates 文件夹。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0500" cy="3379470"/>
            <wp:effectExtent l="0" t="0" r="635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并将blog_app/templates 下的文件拷贝到  根目录下 的 templates.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以及admin 对于的模板文件也需要拷贝到根目录下的 templates 下，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安装默认路径是在：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23634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重启服务进行验证：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785" cy="2405380"/>
            <wp:effectExtent l="0" t="0" r="12065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9230" cy="1631950"/>
            <wp:effectExtent l="0" t="0" r="762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自定义静态文件位置：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css、javasrcipt、image文件称为静态文件。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配置settings.py 文件，配置指定静态文件存在目录。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Static files (CSS, JavaScript, Images)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https://docs.djangoproject.com/en/1.10/howto/static-files/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STATIC_URL =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'/static/'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STATICFILES_DIRS = 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os.path.join(BASE_DIR,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"static"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4310" cy="2553335"/>
            <wp:effectExtent l="0" t="0" r="254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在项目根目录下，创建目录：static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4310" cy="24136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创建目录后，可以在该目录下放置一个图片文件，进行测试：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2807970"/>
            <wp:effectExtent l="0" t="0" r="88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在static 中进行分类，可以在该目录下，新建存放 css 、image、js 、fonts 的子目录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相关 css 、 js 、fonts 可以在连接：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instrText xml:space="preserve"> HYPERLINK "https://v3.bootcss.com/getting-started/#download" </w:instrTex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0"/>
          <w:szCs w:val="20"/>
          <w:lang w:val="en-US" w:eastAsia="zh-CN"/>
        </w:rPr>
        <w:t>https://v3.bootcss.com/getting-started/#download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进行下载使用。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2542540" cy="4209415"/>
            <wp:effectExtent l="0" t="0" r="1016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重新编写templates模板文件，</w:t>
      </w:r>
      <w:r>
        <w:drawing>
          <wp:inline distT="0" distB="0" distL="114300" distR="114300">
            <wp:extent cx="2247900" cy="29521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创建头部header.html 、footer.html  并修改重写 base.html文件。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"zh-cn"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"{% static 'css/bootstrap.css' %}"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include "header.html"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block content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include "footer.html"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block javascript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055" cy="2728595"/>
            <wp:effectExtent l="0" t="0" r="10795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3261360"/>
            <wp:effectExtent l="0" t="0" r="5080" b="152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foooter.html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come with haiyuancloud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102995"/>
            <wp:effectExtent l="0" t="0" r="889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用户管理：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创建应用：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python manage.py startapp account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Application definition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INSTALLED_APPS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'django.contrib.admin'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'django.contrib.auth'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'django.contrib.contenttypes'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'django.contrib.sessions'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'django.contrib.messages'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'django.contrib.staticfiles'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047615" cy="272351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django_work 目录下 urls.py 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r'^account/'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'account.urls'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573655"/>
            <wp:effectExtent l="0" t="0" r="6350" b="1714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最后在 ./account 目前创建urls.py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settings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r'^login/$'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views.user_login,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'user_login'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views.user_login 意味着需要在views.py中创建一个名为user_login 的函数来响应请求。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mkdir ./account/forms.py  ## 专门存放 各种表单有关的类：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forms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LoginForm(forms.Form):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username = forms.CharField()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password = forms.CharField(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widget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=forms.PasswordInput)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1718310"/>
            <wp:effectExtent l="0" t="0" r="7620" b="1524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登陆前端页面</w:t>
      </w:r>
    </w:p>
    <w:p>
      <w:pPr>
        <w:ind w:firstLine="200" w:firstLineChars="1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 ./tempaltes/account/login.html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block content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h1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Login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h1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p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p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action=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"."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method=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"post"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{{ form.as_p }}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type=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value=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"Login"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form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690" cy="3126740"/>
            <wp:effectExtent l="0" t="0" r="10160" b="1651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修改./templates/header.html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load staticfiles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role=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href=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"#"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src=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width=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"100px"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a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role=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li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href=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BLOG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a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li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ul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li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href=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"{% url 'account:user_login' %}"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LOGIN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a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li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ul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nav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2401570"/>
            <wp:effectExtent l="0" t="0" r="4445" b="1778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主要是将 “Login”的a标签链接调用进行修改。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考虑到login.html页面上一些样式比较死板，再进行后续优化。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load staticfiles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block content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h1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Login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h1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p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p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action=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"."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method=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"post"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t>&lt;!--{{ form.as_p }}--&gt;</w:t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for=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"{{ form.username.id_for_label }}"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style=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color:red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"glyphicon glyphicon-user"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span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Username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label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{{ form.username }}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for=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"{{ form.password.id_for_label }}"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style=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color:blue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"glyphicon glyphicon-floppy-open"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span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Password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label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{{ form.password }}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"btn btn-primary btn-lg"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type=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value=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"Login"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form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3286760"/>
            <wp:effectExtent l="0" t="0" r="5080" b="889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3675" cy="2001520"/>
            <wp:effectExtent l="0" t="0" r="3175" b="1778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用内置方法实现登录和退出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进入django 目录中，找到写有内置登录函数的文件。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即C:\Users\Administrator\AppData\Local\Programs\Python\Python36\Lib\site-packages\django\contrib\auth\views.py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  <w:t>Vim ./account/urls.py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url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. 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views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django.conf 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settings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django.contrib.admin 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views 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FFFFFF"/>
        </w:rPr>
        <w:t xml:space="preserve">as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auth_views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urlpatterns = [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t xml:space="preserve"># url(r'^login/$', views.user_login, name='user_login')   #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自定义的登录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url(</w:t>
      </w:r>
      <w:r>
        <w:rPr>
          <w:rFonts w:hint="default" w:ascii="Source Code Pro" w:hAnsi="Source Code Pro" w:eastAsia="Source Code Pro" w:cs="Source Code Pro"/>
          <w:b/>
          <w:color w:val="008080"/>
          <w:sz w:val="21"/>
          <w:szCs w:val="21"/>
          <w:shd w:val="clear" w:fill="FFFFFF"/>
        </w:rPr>
        <w:t>r'login/$'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, auth_views.login, </w:t>
      </w:r>
      <w:r>
        <w:rPr>
          <w:rFonts w:hint="default" w:ascii="Source Code Pro" w:hAnsi="Source Code Pro" w:eastAsia="Source Code Pro" w:cs="Source Code Pro"/>
          <w:color w:val="660099"/>
          <w:sz w:val="21"/>
          <w:szCs w:val="21"/>
          <w:shd w:val="clear" w:fill="FFFFFF"/>
        </w:rPr>
        <w:t>name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=</w:t>
      </w:r>
      <w:r>
        <w:rPr>
          <w:rFonts w:hint="default" w:ascii="Source Code Pro" w:hAnsi="Source Code Pro" w:eastAsia="Source Code Pro" w:cs="Source Code Pro"/>
          <w:b/>
          <w:color w:val="008080"/>
          <w:sz w:val="21"/>
          <w:szCs w:val="21"/>
          <w:shd w:val="clear" w:fill="FFFFFF"/>
        </w:rPr>
        <w:t>'user_login'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)      </w:t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t># django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内置的登录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135" cy="2270760"/>
            <wp:effectExtent l="0" t="0" r="5715" b="1524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2554D"/>
    <w:rsid w:val="012E4F0B"/>
    <w:rsid w:val="021C35A4"/>
    <w:rsid w:val="046A521F"/>
    <w:rsid w:val="06D95487"/>
    <w:rsid w:val="077B0FB4"/>
    <w:rsid w:val="087118C0"/>
    <w:rsid w:val="099D30DE"/>
    <w:rsid w:val="0B383ED1"/>
    <w:rsid w:val="0BD90F84"/>
    <w:rsid w:val="0DD40686"/>
    <w:rsid w:val="103A51E5"/>
    <w:rsid w:val="10AC6190"/>
    <w:rsid w:val="10F264C6"/>
    <w:rsid w:val="14041818"/>
    <w:rsid w:val="17FC4C57"/>
    <w:rsid w:val="1BDB6B30"/>
    <w:rsid w:val="1BF90171"/>
    <w:rsid w:val="1D835ABE"/>
    <w:rsid w:val="1DD15510"/>
    <w:rsid w:val="1E081D20"/>
    <w:rsid w:val="22D20136"/>
    <w:rsid w:val="23BC2AB7"/>
    <w:rsid w:val="25B4328F"/>
    <w:rsid w:val="26366457"/>
    <w:rsid w:val="263A23FC"/>
    <w:rsid w:val="2BD21AA1"/>
    <w:rsid w:val="2C6A27D3"/>
    <w:rsid w:val="2D2F3F25"/>
    <w:rsid w:val="2D3C6EF2"/>
    <w:rsid w:val="2F2B62BF"/>
    <w:rsid w:val="2F946E56"/>
    <w:rsid w:val="32A36919"/>
    <w:rsid w:val="36E3203C"/>
    <w:rsid w:val="38145D72"/>
    <w:rsid w:val="3A971D47"/>
    <w:rsid w:val="3BFA3C23"/>
    <w:rsid w:val="3D954956"/>
    <w:rsid w:val="3E3547C2"/>
    <w:rsid w:val="3F1B7587"/>
    <w:rsid w:val="3FA9021F"/>
    <w:rsid w:val="40A5695A"/>
    <w:rsid w:val="435B6D7D"/>
    <w:rsid w:val="43746A1C"/>
    <w:rsid w:val="464968C5"/>
    <w:rsid w:val="46951FD7"/>
    <w:rsid w:val="489C331B"/>
    <w:rsid w:val="4A954555"/>
    <w:rsid w:val="4B550232"/>
    <w:rsid w:val="4B617DFD"/>
    <w:rsid w:val="4C345D69"/>
    <w:rsid w:val="4D5737E4"/>
    <w:rsid w:val="4D8251AA"/>
    <w:rsid w:val="4E861F23"/>
    <w:rsid w:val="4EA8563A"/>
    <w:rsid w:val="4F6D0F9C"/>
    <w:rsid w:val="50E8226D"/>
    <w:rsid w:val="510210CF"/>
    <w:rsid w:val="52226CC9"/>
    <w:rsid w:val="52E95079"/>
    <w:rsid w:val="53FB43ED"/>
    <w:rsid w:val="57D23C26"/>
    <w:rsid w:val="59BE1D2C"/>
    <w:rsid w:val="59C275A8"/>
    <w:rsid w:val="5C873D76"/>
    <w:rsid w:val="5C9E7A4D"/>
    <w:rsid w:val="5EF85BDB"/>
    <w:rsid w:val="60033927"/>
    <w:rsid w:val="61C407FE"/>
    <w:rsid w:val="61F444B2"/>
    <w:rsid w:val="64EB7EC7"/>
    <w:rsid w:val="651E5C15"/>
    <w:rsid w:val="65EE5219"/>
    <w:rsid w:val="66005F87"/>
    <w:rsid w:val="67477EC1"/>
    <w:rsid w:val="6A8F7F27"/>
    <w:rsid w:val="6BD50BA3"/>
    <w:rsid w:val="6CC96500"/>
    <w:rsid w:val="6DA23629"/>
    <w:rsid w:val="6E82578D"/>
    <w:rsid w:val="712805DB"/>
    <w:rsid w:val="713F1C3E"/>
    <w:rsid w:val="7178381D"/>
    <w:rsid w:val="71E10EDB"/>
    <w:rsid w:val="72084591"/>
    <w:rsid w:val="73376831"/>
    <w:rsid w:val="74C77F8F"/>
    <w:rsid w:val="75076739"/>
    <w:rsid w:val="77662599"/>
    <w:rsid w:val="78577B28"/>
    <w:rsid w:val="791505B6"/>
    <w:rsid w:val="7C0D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2018-01-01T11:47:10Z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