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本地环境：Windows Server 2012 R2 Standard 64bit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Python 版本 3.6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Django 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&gt;pip install django==1.10.1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1135" cy="7924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&gt;django-admin startproject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drawing>
          <wp:inline distT="0" distB="0" distL="114300" distR="114300">
            <wp:extent cx="5270500" cy="18141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&gt;cd django_work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startapp blog_app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91719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编辑 setting.py 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ALLOWED_HOSTS = [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'*'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Application definition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INSTALLED_APPS = [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'django.contrib.admin'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'django.contrib.auth'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'django.contrib.contenttypes'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'django.contrib.sessions'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'django.contrib.messages'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'django.contrib.staticfiles'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'blog_app'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]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runserver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19926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Vim blog_app/models.py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django.db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models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django.utils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timezone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from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django.contrib.auth.models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import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User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BlogArticles(models.Model):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title = models.CharField(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max_length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000FF"/>
          <w:sz w:val="20"/>
          <w:szCs w:val="20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author = models.ForeignKey(User, 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related_name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'blog_posts'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># author = models.ForeignKey(User, related_name='mycomment', verbose_name = u'评论人')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# author = models.ForeignKey(User)</w:t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body = models.TextField()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publish = models.DateTimeField(</w:t>
      </w:r>
      <w:r>
        <w:rPr>
          <w:rFonts w:hint="eastAsia" w:ascii="微软雅黑" w:hAnsi="微软雅黑" w:eastAsia="微软雅黑" w:cs="微软雅黑"/>
          <w:color w:val="660099"/>
          <w:sz w:val="20"/>
          <w:szCs w:val="2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=timezone.now)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class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Mata: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ordering = (</w:t>
      </w:r>
      <w:r>
        <w:rPr>
          <w:rFonts w:hint="eastAsia" w:ascii="微软雅黑" w:hAnsi="微软雅黑" w:eastAsia="微软雅黑" w:cs="微软雅黑"/>
          <w:b/>
          <w:color w:val="008080"/>
          <w:sz w:val="20"/>
          <w:szCs w:val="20"/>
          <w:shd w:val="clear" w:fill="FFFFFF"/>
        </w:rPr>
        <w:t>"-publish"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, )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def </w:t>
      </w:r>
      <w:r>
        <w:rPr>
          <w:rFonts w:hint="eastAsia" w:ascii="微软雅黑" w:hAnsi="微软雅黑" w:eastAsia="微软雅黑" w:cs="微软雅黑"/>
          <w:color w:val="B200B2"/>
          <w:sz w:val="20"/>
          <w:szCs w:val="20"/>
          <w:shd w:val="clear" w:fill="FFFFFF"/>
        </w:rPr>
        <w:t>__str__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):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94558D"/>
          <w:sz w:val="20"/>
          <w:szCs w:val="20"/>
          <w:shd w:val="clear" w:fill="FFFFFF"/>
        </w:rPr>
        <w:t>self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shd w:val="clear" w:fill="FFFFFF"/>
        </w:rPr>
        <w:t>.title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makemigrations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8595" cy="635635"/>
            <wp:effectExtent l="0" t="0" r="825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/>
        </w:rPr>
        <w:t>&gt;python manage.py migrate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040" cy="24269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0500" cy="213423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9230" cy="286702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3675" cy="4079240"/>
            <wp:effectExtent l="0" t="0" r="317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D:\Python_work\django_work\django_work&gt;python manage.py createsuperuser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Username (leave blank to use 'administrator'): admin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Email address: admin@admin.com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Password:Jfz!955988?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Password (again):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Superuser created successfully.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/>
        </w:rPr>
        <w:t>D:\Python_work\django_work\django_work&gt;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74310" cy="1089660"/>
            <wp:effectExtent l="0" t="0" r="254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启动服务后runserver 然后访问：http://127.0.0.1:8000/admin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7960" cy="207010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264785" cy="2710815"/>
            <wp:effectExtent l="0" t="0" r="1206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600200"/>
            <wp:effectExtent l="0" t="0" r="146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0"/>
          <w:szCs w:val="20"/>
          <w:lang w:val="en-US"/>
        </w:rPr>
      </w:pPr>
      <w:r>
        <w:rPr>
          <w:rFonts w:hint="default" w:ascii="微软雅黑" w:hAnsi="微软雅黑" w:eastAsia="微软雅黑" w:cs="微软雅黑"/>
          <w:sz w:val="20"/>
          <w:szCs w:val="20"/>
          <w:lang w:val="en-US"/>
        </w:rPr>
        <w:t>Vim ./blog_app/admin.py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73675" cy="2041525"/>
            <wp:effectExtent l="0" t="0" r="3175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重启服务，刷新页面http://127.0.0.1:8000/admin/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  <w:r>
        <w:drawing>
          <wp:inline distT="0" distB="0" distL="114300" distR="114300">
            <wp:extent cx="5262245" cy="2019935"/>
            <wp:effectExtent l="0" t="0" r="1460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  Blog articles 右侧的 Add 按钮可以添加博客文章：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2531110"/>
            <wp:effectExtent l="0" t="0" r="762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点击SAVE 后就可以在数据库中查看到加入的数据。</w:t>
      </w:r>
    </w:p>
    <w:p>
      <w:r>
        <w:drawing>
          <wp:inline distT="0" distB="0" distL="114300" distR="114300">
            <wp:extent cx="5271770" cy="2963545"/>
            <wp:effectExtent l="0" t="0" r="508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546225"/>
            <wp:effectExtent l="0" t="0" r="444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4785" cy="1509395"/>
            <wp:effectExtent l="0" t="0" r="1206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为了让列表页的信息丰富，还可以在./blog_app/admin.py中多写些东西，进行补充：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BlogArticlesAdmin(admin.ModelAdmin):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list_display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list_filter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search_fields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'body'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raw_id_fields = 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date_hierarchy =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"publish"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ordering = 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'publish'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admin.site.register(BlogArticles)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admin.site.register(BlogArticles, BlogArticlesAdmin)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8595" cy="2496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./blog_app/views.py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django.shortcuts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.models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BlogArticles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blog_title(request):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blogs = BlogArticles.objects.all()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"blog/titles.html"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{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"blogs"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:blogs})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6690" cy="20288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然后进行创建模板存放目录template，该目录要存放在应用（blog_app）目录下。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2324100" cy="43046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编写base.html和title.html文件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base.html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http-equiv=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"X-UA-Compatible"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content=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"IE=Edge"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"viewport"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content=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"width=device-width, initial-scale=1"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title %}{%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"http://necolas.github.io/normalize.css/"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"stylesheet"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"http://libs.baidu.com/bootstrap/3.0.3/css/bootstrap.min.css"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"container"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{% block content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"http://libs.baidu.com/jquery/2.0.0/jquery.min.js"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"http://libs.baidu.com/bootstrap/3.0.3/js/bootstrap.min.js"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title.html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extends "base.html"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title %} blog titles {% endblock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block content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"row text-center vertical-middle-sm"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我的博客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"row"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"col-xs-12 col-xs-8"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{% for blog in blogs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{{ blog.title }}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{% endfor %}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{% endblock %}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9230" cy="2376805"/>
            <wp:effectExtent l="0" t="0" r="762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69865" cy="2352675"/>
            <wp:effectExtent l="0" t="0" r="698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配置url。首先要配置./django_work/urls.py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./django_work/urls.py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url, include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django.contrib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admin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urlpatterns 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r'^admin/'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admin.site.urls),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r'^blog_app/'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include(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'blog_app.urls'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app_name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3864610" cy="14662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然后需要配置应用内的urls.py文件，该文件需要创建才会有，即：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vim ./blog_app/urls.py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django.conf.urls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views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urlpatterns =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r'^&amp;'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views.blog_title,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'blog_app_title'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error:错误示范如下，写成如下会导致出现TYPEERROR错误。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6055" cy="2494915"/>
            <wp:effectExtent l="0" t="0" r="1079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正确的为：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0500" cy="1984375"/>
            <wp:effectExtent l="0" t="0" r="6350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额外：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windows 安装的 django ，Django自带的模板和配置文件在：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C:\Users\Administrator\AppData\Local\Programs\Python\Python36\Lib\site-packages\django\contrib\admin\templates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90F84"/>
    <w:rsid w:val="103A51E5"/>
    <w:rsid w:val="17FC4C57"/>
    <w:rsid w:val="1BF90171"/>
    <w:rsid w:val="1D835ABE"/>
    <w:rsid w:val="1DD15510"/>
    <w:rsid w:val="23BC2AB7"/>
    <w:rsid w:val="26366457"/>
    <w:rsid w:val="263A23FC"/>
    <w:rsid w:val="2BD21AA1"/>
    <w:rsid w:val="2C6A27D3"/>
    <w:rsid w:val="2F2B62BF"/>
    <w:rsid w:val="32A36919"/>
    <w:rsid w:val="38145D72"/>
    <w:rsid w:val="3BFA3C23"/>
    <w:rsid w:val="3D954956"/>
    <w:rsid w:val="3E3547C2"/>
    <w:rsid w:val="3F1B7587"/>
    <w:rsid w:val="435B6D7D"/>
    <w:rsid w:val="464968C5"/>
    <w:rsid w:val="489C331B"/>
    <w:rsid w:val="4A954555"/>
    <w:rsid w:val="4B550232"/>
    <w:rsid w:val="4C345D69"/>
    <w:rsid w:val="4E861F23"/>
    <w:rsid w:val="510210CF"/>
    <w:rsid w:val="52226CC9"/>
    <w:rsid w:val="59BE1D2C"/>
    <w:rsid w:val="5EF85BDB"/>
    <w:rsid w:val="64EB7EC7"/>
    <w:rsid w:val="66005F87"/>
    <w:rsid w:val="6A8F7F27"/>
    <w:rsid w:val="6CC96500"/>
    <w:rsid w:val="712805DB"/>
    <w:rsid w:val="7178381D"/>
    <w:rsid w:val="71E10EDB"/>
    <w:rsid w:val="74C7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2017-12-25T16:06:43Z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