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本地环境：Windows Server 2012 R2 Standard 64bit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Python 版本 3.6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Django 1.10.1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&gt;pip install django==1.10.1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drawing>
          <wp:inline distT="0" distB="0" distL="114300" distR="114300">
            <wp:extent cx="5271135" cy="7924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&gt;django-admin startproject django_work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drawing>
          <wp:inline distT="0" distB="0" distL="114300" distR="114300">
            <wp:extent cx="5270500" cy="18141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&gt;cd django_work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startapp blog_app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291719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编辑 setting.py 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ALLOWED_HOSTS = [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'*'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 Application definition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INSTALLED_APPS = [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'django.contrib.admin'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'django.contrib.auth'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'django.contrib.contenttypes'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'django.contrib.sessions'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'django.contrib.messages'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'django.contrib.staticfiles'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'blog_app'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runserver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199263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Vim blog_app/models.py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django.db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models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django.utils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timezone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django.contrib.auth.models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User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class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BlogArticles(models.Model):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title = models.CharField(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max_length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author = models.ForeignKey(User, 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related_name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'blog_posts'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 author = models.ForeignKey(User, related_name='mycomment', verbose_name = u'评论人')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 xml:space="preserve">    # author = models.ForeignKey(User)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body = models.TextField()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publish = models.DateTimeField(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=timezone.now)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class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Mata: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ordering = (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"-publish"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 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def </w:t>
      </w:r>
      <w:r>
        <w:rPr>
          <w:rFonts w:hint="eastAsia" w:ascii="微软雅黑" w:hAnsi="微软雅黑" w:eastAsia="微软雅黑" w:cs="微软雅黑"/>
          <w:color w:val="B200B2"/>
          <w:sz w:val="20"/>
          <w:szCs w:val="20"/>
          <w:shd w:val="clear" w:fill="FFFFFF"/>
        </w:rPr>
        <w:t>__str__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94558D"/>
          <w:sz w:val="20"/>
          <w:szCs w:val="20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94558D"/>
          <w:sz w:val="20"/>
          <w:szCs w:val="20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.title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makemigrations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8595" cy="6356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migrate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3040" cy="242697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2134235"/>
            <wp:effectExtent l="0" t="0" r="635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9230" cy="286702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3675" cy="4079240"/>
            <wp:effectExtent l="0" t="0" r="317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D:\Python_work\django_work\django_work&gt;python manage.py createsuperuser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Username (leave blank to use 'administrator'): admin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Email address: admin@admin.com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Password:Jfz!955988?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Password (again):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Superuser created successfully.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D:\Python_work\django_work\django_work&gt;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4310" cy="1089660"/>
            <wp:effectExtent l="0" t="0" r="254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启动服务后runserver 然后访问：http://127.0.0.1:8000/admin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7960" cy="2070100"/>
            <wp:effectExtent l="0" t="0" r="889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4785" cy="2710815"/>
            <wp:effectExtent l="0" t="0" r="1206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600200"/>
            <wp:effectExtent l="0" t="0" r="146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0"/>
          <w:szCs w:val="20"/>
          <w:lang w:val="en-US"/>
        </w:rPr>
      </w:pPr>
      <w:r>
        <w:rPr>
          <w:rFonts w:hint="default" w:ascii="微软雅黑" w:hAnsi="微软雅黑" w:eastAsia="微软雅黑" w:cs="微软雅黑"/>
          <w:sz w:val="20"/>
          <w:szCs w:val="20"/>
          <w:lang w:val="en-US"/>
        </w:rPr>
        <w:t>Vim ./blog_app/admin.py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admin.site.register(BlogArticles)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drawing>
          <wp:inline distT="0" distB="0" distL="114300" distR="114300">
            <wp:extent cx="5273675" cy="2041525"/>
            <wp:effectExtent l="0" t="0" r="317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重启服务，刷新页面http://127.0.0.1:8000/admin/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drawing>
          <wp:inline distT="0" distB="0" distL="114300" distR="114300">
            <wp:extent cx="5262245" cy="2019935"/>
            <wp:effectExtent l="0" t="0" r="1460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点击  Blog articles 右侧的 Add 按钮可以添加博客文章：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9230" cy="2531110"/>
            <wp:effectExtent l="0" t="0" r="762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点击SAVE 后就可以在数据库中查看到加入的数据。</w:t>
      </w:r>
    </w:p>
    <w:p>
      <w:r>
        <w:drawing>
          <wp:inline distT="0" distB="0" distL="114300" distR="114300">
            <wp:extent cx="5271770" cy="2963545"/>
            <wp:effectExtent l="0" t="0" r="508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546225"/>
            <wp:effectExtent l="0" t="0" r="444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64785" cy="1509395"/>
            <wp:effectExtent l="0" t="0" r="1206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为了让列表页的信息丰富，还可以在./blog_app/admin.py中多写些东西，进行补充：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BlogArticlesAdmin(admin.ModelAdmin):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list_display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'title'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list_filter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search_fields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'title'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'body'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raw_id_fields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date_hierarchy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"publish"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ordering = 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admin.site.register(BlogArticles)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admin.site.register(BlogArticles, BlogArticlesAdmin)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A51E5"/>
    <w:rsid w:val="1D835ABE"/>
    <w:rsid w:val="1DD15510"/>
    <w:rsid w:val="263A23FC"/>
    <w:rsid w:val="2BD21AA1"/>
    <w:rsid w:val="2C6A27D3"/>
    <w:rsid w:val="2F2B62BF"/>
    <w:rsid w:val="3BFA3C23"/>
    <w:rsid w:val="3D954956"/>
    <w:rsid w:val="3E3547C2"/>
    <w:rsid w:val="3F1B7587"/>
    <w:rsid w:val="435B6D7D"/>
    <w:rsid w:val="464968C5"/>
    <w:rsid w:val="489C331B"/>
    <w:rsid w:val="4A954555"/>
    <w:rsid w:val="4B550232"/>
    <w:rsid w:val="4C345D69"/>
    <w:rsid w:val="510210CF"/>
    <w:rsid w:val="52226CC9"/>
    <w:rsid w:val="59BE1D2C"/>
    <w:rsid w:val="64EB7EC7"/>
    <w:rsid w:val="66005F87"/>
    <w:rsid w:val="712805DB"/>
    <w:rsid w:val="74C7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