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45F679" w14:textId="632C5CB1" w:rsidR="003D149A" w:rsidRDefault="006A7BC0" w:rsidP="006A7BC0">
      <w:pPr>
        <w:pStyle w:val="a3"/>
      </w:pPr>
      <w:r>
        <w:rPr>
          <w:rFonts w:hint="eastAsia"/>
        </w:rPr>
        <w:t>教育訓練筆記</w:t>
      </w:r>
    </w:p>
    <w:p w14:paraId="17E972FF" w14:textId="512E6B89" w:rsidR="006A7BC0" w:rsidRDefault="006A7BC0" w:rsidP="006A7BC0">
      <w:pPr>
        <w:pStyle w:val="1"/>
      </w:pPr>
      <w:r>
        <w:rPr>
          <w:rFonts w:hint="eastAsia"/>
        </w:rPr>
        <w:t>NT</w:t>
      </w:r>
    </w:p>
    <w:p w14:paraId="4A130DC0" w14:textId="6CA73318" w:rsidR="006A7BC0" w:rsidRDefault="006A7BC0" w:rsidP="006A7BC0">
      <w:pPr>
        <w:pStyle w:val="a5"/>
        <w:numPr>
          <w:ilvl w:val="0"/>
          <w:numId w:val="2"/>
        </w:numPr>
        <w:ind w:leftChars="0"/>
      </w:pPr>
      <w:r w:rsidRPr="006A7BC0">
        <w:t>Network Topology</w:t>
      </w:r>
      <w:r w:rsidRPr="006A7BC0">
        <w:t>（網絡拓撲）指的是計算機網絡中各個設備和連接方式的結構布局。它描述了網絡中各個節點（如電腦、伺服器、路由器等）如何相互連接和組織。</w:t>
      </w:r>
    </w:p>
    <w:p w14:paraId="20EA27C5" w14:textId="2E38D028" w:rsidR="00884F59" w:rsidRDefault="00884F59" w:rsidP="006A7BC0">
      <w:pPr>
        <w:pStyle w:val="a5"/>
        <w:numPr>
          <w:ilvl w:val="0"/>
          <w:numId w:val="2"/>
        </w:numPr>
        <w:ind w:leftChars="0"/>
      </w:pPr>
      <w:r>
        <w:softHyphen/>
      </w:r>
      <w:r>
        <w:rPr>
          <w:rFonts w:hint="eastAsia"/>
        </w:rPr>
        <w:t>完整流程圖</w:t>
      </w:r>
      <w:r w:rsidR="00105B4C"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來源資料</w:t>
      </w:r>
      <w:r>
        <w:rPr>
          <w:rFonts w:hint="eastAsia"/>
        </w:rPr>
        <w:t>-&gt;</w:t>
      </w:r>
      <w:r w:rsidR="00105B4C">
        <w:rPr>
          <w:rFonts w:hint="eastAsia"/>
        </w:rPr>
        <w:t>蒐集</w:t>
      </w:r>
      <w:r w:rsidR="00105B4C">
        <w:rPr>
          <w:rFonts w:hint="eastAsia"/>
        </w:rPr>
        <w:t>-&gt;</w:t>
      </w:r>
      <w:r w:rsidR="00105B4C">
        <w:rPr>
          <w:rFonts w:hint="eastAsia"/>
        </w:rPr>
        <w:t>整理</w:t>
      </w:r>
      <w:r w:rsidR="00105B4C">
        <w:rPr>
          <w:rFonts w:hint="eastAsia"/>
        </w:rPr>
        <w:t>-&gt;</w:t>
      </w:r>
      <w:r w:rsidR="00105B4C">
        <w:rPr>
          <w:rFonts w:hint="eastAsia"/>
        </w:rPr>
        <w:t>處理</w:t>
      </w:r>
      <w:r w:rsidR="00105B4C">
        <w:rPr>
          <w:rFonts w:hint="eastAsia"/>
        </w:rPr>
        <w:t>-&gt;CovMo)</w:t>
      </w:r>
    </w:p>
    <w:p w14:paraId="1313929B" w14:textId="27AF73F1" w:rsidR="00105B4C" w:rsidRDefault="00884F59" w:rsidP="00105B4C">
      <w:pPr>
        <w:pStyle w:val="a5"/>
        <w:numPr>
          <w:ilvl w:val="1"/>
          <w:numId w:val="2"/>
        </w:numPr>
        <w:ind w:leftChars="0"/>
      </w:pPr>
      <w:r>
        <w:rPr>
          <w:noProof/>
        </w:rPr>
        <w:drawing>
          <wp:inline distT="0" distB="0" distL="0" distR="0" wp14:anchorId="55FEEC37" wp14:editId="495A1893">
            <wp:extent cx="5274310" cy="2729230"/>
            <wp:effectExtent l="0" t="0" r="2540" b="0"/>
            <wp:docPr id="95333090" name="圖片 2" descr="new_comer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ew_comer_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F660D" w14:textId="289D7D6C" w:rsidR="00105B4C" w:rsidRDefault="00105B4C" w:rsidP="00105B4C">
      <w:pPr>
        <w:pStyle w:val="a5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對應完整流程圖第</w:t>
      </w:r>
      <w:r>
        <w:rPr>
          <w:rFonts w:hint="eastAsia"/>
        </w:rPr>
        <w:t>3-5</w:t>
      </w:r>
      <w:r>
        <w:rPr>
          <w:rFonts w:hint="eastAsia"/>
        </w:rPr>
        <w:t>步驟詳細流程</w:t>
      </w:r>
    </w:p>
    <w:p w14:paraId="27F00D72" w14:textId="7846B4D9" w:rsidR="00884F59" w:rsidRDefault="00884F59" w:rsidP="00105B4C">
      <w:pPr>
        <w:pStyle w:val="a5"/>
        <w:numPr>
          <w:ilvl w:val="1"/>
          <w:numId w:val="2"/>
        </w:numPr>
        <w:ind w:leftChars="0"/>
      </w:pPr>
      <w:r w:rsidRPr="00884F59">
        <w:drawing>
          <wp:inline distT="0" distB="0" distL="0" distR="0" wp14:anchorId="4B94D840" wp14:editId="511D9DB4">
            <wp:extent cx="4533900" cy="2545338"/>
            <wp:effectExtent l="0" t="0" r="0" b="7620"/>
            <wp:docPr id="187735416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541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7675" cy="254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1286" w14:textId="77E67687" w:rsidR="00105B4C" w:rsidRDefault="00105B4C" w:rsidP="00105B4C">
      <w:pPr>
        <w:pStyle w:val="a5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lastRenderedPageBreak/>
        <w:t>對應完整流程圖第</w:t>
      </w:r>
      <w:r>
        <w:rPr>
          <w:rFonts w:hint="eastAsia"/>
        </w:rPr>
        <w:t>2</w:t>
      </w:r>
      <w:r>
        <w:rPr>
          <w:rFonts w:hint="eastAsia"/>
        </w:rPr>
        <w:t>步驟詳細流程</w:t>
      </w:r>
    </w:p>
    <w:p w14:paraId="5EA03A82" w14:textId="7837DDBA" w:rsidR="00884F59" w:rsidRDefault="00884F59" w:rsidP="00105B4C">
      <w:pPr>
        <w:pStyle w:val="a5"/>
        <w:numPr>
          <w:ilvl w:val="1"/>
          <w:numId w:val="2"/>
        </w:numPr>
        <w:ind w:leftChars="0"/>
      </w:pPr>
      <w:r w:rsidRPr="00884F59">
        <w:drawing>
          <wp:inline distT="0" distB="0" distL="0" distR="0" wp14:anchorId="59E4ECE2" wp14:editId="054750B0">
            <wp:extent cx="4616144" cy="2609850"/>
            <wp:effectExtent l="0" t="0" r="0" b="0"/>
            <wp:docPr id="3479399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39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0305" cy="261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6A91" w14:textId="0D6B2A2E" w:rsidR="00884F59" w:rsidRDefault="00884F59" w:rsidP="00105B4C">
      <w:pPr>
        <w:pStyle w:val="a5"/>
        <w:numPr>
          <w:ilvl w:val="1"/>
          <w:numId w:val="2"/>
        </w:numPr>
        <w:ind w:leftChars="0"/>
      </w:pPr>
      <w:r w:rsidRPr="00884F59">
        <w:drawing>
          <wp:inline distT="0" distB="0" distL="0" distR="0" wp14:anchorId="633DE25A" wp14:editId="2F6CC980">
            <wp:extent cx="4591551" cy="2562225"/>
            <wp:effectExtent l="0" t="0" r="0" b="0"/>
            <wp:docPr id="113251664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166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7863" cy="256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7F8C" w14:textId="66FB2F52" w:rsidR="00F217B5" w:rsidRDefault="00F217B5" w:rsidP="00105B4C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NT parser</w:t>
      </w:r>
    </w:p>
    <w:p w14:paraId="10E15C6F" w14:textId="0BD9E419" w:rsidR="00F217B5" w:rsidRDefault="00F217B5" w:rsidP="00F217B5">
      <w:pPr>
        <w:pStyle w:val="a5"/>
        <w:numPr>
          <w:ilvl w:val="2"/>
          <w:numId w:val="2"/>
        </w:numPr>
        <w:ind w:leftChars="0"/>
      </w:pPr>
      <w:r w:rsidRPr="00F217B5">
        <w:rPr>
          <w:b/>
          <w:bCs/>
        </w:rPr>
        <w:t>Parser</w:t>
      </w:r>
      <w:r w:rsidRPr="00F217B5">
        <w:rPr>
          <w:b/>
          <w:bCs/>
        </w:rPr>
        <w:t>（解析器）</w:t>
      </w:r>
      <w:r w:rsidRPr="00F217B5">
        <w:t xml:space="preserve"> </w:t>
      </w:r>
      <w:r w:rsidRPr="00F217B5">
        <w:t>是一種用於分析和理解數據或語言結構的程序。它的主要作用是將輸入的文本或數據（通常是代碼或文檔）轉換為內部結構或格式，這樣計算機就能夠理解和處理它。</w:t>
      </w:r>
    </w:p>
    <w:p w14:paraId="60DBC9C5" w14:textId="2F3122C3" w:rsidR="00F217B5" w:rsidRPr="00F217B5" w:rsidRDefault="00F217B5" w:rsidP="00F217B5">
      <w:pPr>
        <w:pStyle w:val="a5"/>
        <w:numPr>
          <w:ilvl w:val="2"/>
          <w:numId w:val="2"/>
        </w:numPr>
        <w:ind w:leftChars="0"/>
        <w:rPr>
          <w:rFonts w:hint="eastAsia"/>
        </w:rPr>
      </w:pPr>
      <w:r w:rsidRPr="00F217B5">
        <w:rPr>
          <w:rFonts w:hint="eastAsia"/>
        </w:rPr>
        <w:t>NT parser</w:t>
      </w:r>
      <w:r w:rsidRPr="00F217B5">
        <w:rPr>
          <w:rFonts w:hint="eastAsia"/>
        </w:rPr>
        <w:t>的功用</w:t>
      </w:r>
      <w:r w:rsidRPr="00F217B5">
        <w:rPr>
          <w:rFonts w:hint="eastAsia"/>
        </w:rPr>
        <w:t xml:space="preserve">: </w:t>
      </w:r>
      <w:r w:rsidRPr="00F217B5">
        <w:rPr>
          <w:rFonts w:hint="eastAsia"/>
        </w:rPr>
        <w:t>把來源檔案</w:t>
      </w:r>
      <w:r w:rsidRPr="00F217B5">
        <w:rPr>
          <w:rFonts w:hint="eastAsia"/>
        </w:rPr>
        <w:t>(</w:t>
      </w:r>
      <w:r w:rsidRPr="00F217B5">
        <w:t>ANETNN</w:t>
      </w:r>
      <w:r w:rsidRPr="00F217B5">
        <w:rPr>
          <w:rFonts w:hint="eastAsia"/>
        </w:rPr>
        <w:t>,CM,NT)</w:t>
      </w:r>
      <w:r w:rsidRPr="00F217B5">
        <w:rPr>
          <w:rFonts w:hint="eastAsia"/>
        </w:rPr>
        <w:t>轉成</w:t>
      </w:r>
      <w:r w:rsidRPr="00F217B5">
        <w:rPr>
          <w:rFonts w:hint="eastAsia"/>
        </w:rPr>
        <w:t>(</w:t>
      </w:r>
      <w:r w:rsidRPr="00F217B5">
        <w:rPr>
          <w:rFonts w:hint="eastAsia"/>
        </w:rPr>
        <w:t>內部格式的</w:t>
      </w:r>
      <w:r w:rsidRPr="00F217B5">
        <w:rPr>
          <w:rFonts w:hint="eastAsia"/>
        </w:rPr>
        <w:t>).CSV</w:t>
      </w:r>
      <w:r w:rsidRPr="00F217B5">
        <w:rPr>
          <w:rFonts w:hint="eastAsia"/>
        </w:rPr>
        <w:t>檔</w:t>
      </w:r>
    </w:p>
    <w:p w14:paraId="27B17C12" w14:textId="7C6C2283" w:rsidR="00F217B5" w:rsidRDefault="00F217B5" w:rsidP="00F217B5">
      <w:pPr>
        <w:pStyle w:val="a5"/>
        <w:numPr>
          <w:ilvl w:val="2"/>
          <w:numId w:val="2"/>
        </w:numPr>
        <w:ind w:leftChars="0"/>
      </w:pPr>
      <w:r w:rsidRPr="00F217B5">
        <w:drawing>
          <wp:inline distT="0" distB="0" distL="0" distR="0" wp14:anchorId="5B7504C8" wp14:editId="74C68324">
            <wp:extent cx="4913517" cy="185124"/>
            <wp:effectExtent l="0" t="0" r="0" b="5715"/>
            <wp:docPr id="10897738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738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4623" cy="20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9B5C" w14:textId="77777777" w:rsidR="003214B2" w:rsidRDefault="00F217B5" w:rsidP="003214B2">
      <w:pPr>
        <w:pStyle w:val="a5"/>
        <w:numPr>
          <w:ilvl w:val="2"/>
          <w:numId w:val="2"/>
        </w:numPr>
        <w:ind w:leftChars="0"/>
      </w:pPr>
      <w:r w:rsidRPr="00F217B5">
        <w:lastRenderedPageBreak/>
        <w:drawing>
          <wp:inline distT="0" distB="0" distL="0" distR="0" wp14:anchorId="2A000E97" wp14:editId="2DB20313">
            <wp:extent cx="4926502" cy="544489"/>
            <wp:effectExtent l="0" t="0" r="0" b="8255"/>
            <wp:docPr id="19088097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09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6446" cy="55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1563" w14:textId="729AD89B" w:rsidR="00F217B5" w:rsidRDefault="003214B2" w:rsidP="003214B2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NT Hilo</w:t>
      </w:r>
    </w:p>
    <w:p w14:paraId="3E045C42" w14:textId="337C7443" w:rsidR="003214B2" w:rsidRDefault="003214B2" w:rsidP="003214B2">
      <w:pPr>
        <w:pStyle w:val="a5"/>
        <w:numPr>
          <w:ilvl w:val="2"/>
          <w:numId w:val="2"/>
        </w:numPr>
        <w:ind w:leftChars="0"/>
      </w:pPr>
      <w:r w:rsidRPr="003214B2">
        <w:drawing>
          <wp:inline distT="0" distB="0" distL="0" distR="0" wp14:anchorId="4884FD77" wp14:editId="1AD74A45">
            <wp:extent cx="4679670" cy="1327390"/>
            <wp:effectExtent l="0" t="0" r="6985" b="6350"/>
            <wp:docPr id="143250850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085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7625" cy="134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95E0" w14:textId="4D94C3DB" w:rsidR="00723A7A" w:rsidRDefault="00723A7A" w:rsidP="003214B2">
      <w:pPr>
        <w:pStyle w:val="a5"/>
        <w:numPr>
          <w:ilvl w:val="2"/>
          <w:numId w:val="2"/>
        </w:numPr>
        <w:ind w:leftChars="0"/>
      </w:pPr>
      <w:hyperlink r:id="rId12" w:history="1">
        <w:r w:rsidRPr="00E54B35">
          <w:rPr>
            <w:rStyle w:val="a6"/>
          </w:rPr>
          <w:t>http://192.168.3.152:8021/module/hilo/</w:t>
        </w:r>
      </w:hyperlink>
    </w:p>
    <w:p w14:paraId="3689A0D7" w14:textId="6299E9BA" w:rsidR="00723A7A" w:rsidRDefault="00723A7A" w:rsidP="00723A7A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CM &amp; site DB file</w:t>
      </w:r>
    </w:p>
    <w:p w14:paraId="67A22F29" w14:textId="543C3B32" w:rsidR="00723A7A" w:rsidRDefault="00723A7A" w:rsidP="00723A7A">
      <w:pPr>
        <w:pStyle w:val="a5"/>
        <w:numPr>
          <w:ilvl w:val="2"/>
          <w:numId w:val="2"/>
        </w:numPr>
        <w:ind w:leftChars="0"/>
      </w:pPr>
      <w:r>
        <w:rPr>
          <w:rFonts w:hint="eastAsia"/>
        </w:rPr>
        <w:t>CM:</w:t>
      </w:r>
      <w:r>
        <w:rPr>
          <w:rFonts w:hint="eastAsia"/>
        </w:rPr>
        <w:t>電信自動產生的資料</w:t>
      </w:r>
    </w:p>
    <w:p w14:paraId="346AF8C8" w14:textId="728E32B5" w:rsidR="00723A7A" w:rsidRDefault="00723A7A" w:rsidP="00723A7A">
      <w:pPr>
        <w:pStyle w:val="a5"/>
        <w:numPr>
          <w:ilvl w:val="2"/>
          <w:numId w:val="2"/>
        </w:numPr>
        <w:ind w:leftChars="0"/>
      </w:pPr>
      <w:r>
        <w:rPr>
          <w:rFonts w:hint="eastAsia"/>
        </w:rPr>
        <w:t>DB:</w:t>
      </w:r>
      <w:r>
        <w:rPr>
          <w:rFonts w:hint="eastAsia"/>
        </w:rPr>
        <w:t>多為人工維護的資料</w:t>
      </w:r>
    </w:p>
    <w:p w14:paraId="5D802B05" w14:textId="03A04527" w:rsidR="00723A7A" w:rsidRDefault="00723A7A" w:rsidP="00723A7A">
      <w:pPr>
        <w:pStyle w:val="a5"/>
        <w:numPr>
          <w:ilvl w:val="2"/>
          <w:numId w:val="2"/>
        </w:numPr>
        <w:ind w:leftChars="0"/>
      </w:pPr>
      <w:r w:rsidRPr="00723A7A">
        <w:drawing>
          <wp:inline distT="0" distB="0" distL="0" distR="0" wp14:anchorId="0FEAA955" wp14:editId="70302FA2">
            <wp:extent cx="1918558" cy="1084704"/>
            <wp:effectExtent l="0" t="0" r="5715" b="1270"/>
            <wp:docPr id="71267172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717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5103" cy="109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3A7A">
        <w:drawing>
          <wp:inline distT="0" distB="0" distL="0" distR="0" wp14:anchorId="728935A6" wp14:editId="1AAF43B5">
            <wp:extent cx="1944609" cy="1093579"/>
            <wp:effectExtent l="0" t="0" r="0" b="0"/>
            <wp:docPr id="41608641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864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4325" cy="110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F9BC" w14:textId="2283EA37" w:rsidR="00796FE0" w:rsidRDefault="00796FE0" w:rsidP="00796FE0">
      <w:pPr>
        <w:pStyle w:val="a5"/>
        <w:numPr>
          <w:ilvl w:val="1"/>
          <w:numId w:val="2"/>
        </w:numPr>
        <w:ind w:leftChars="0"/>
      </w:pPr>
      <w:r>
        <w:t>CM &amp; Voronoi neighbor</w:t>
      </w:r>
    </w:p>
    <w:p w14:paraId="20FFBF3D" w14:textId="4494DE59" w:rsidR="00796FE0" w:rsidRDefault="00796FE0" w:rsidP="00796FE0">
      <w:pPr>
        <w:pStyle w:val="a5"/>
        <w:numPr>
          <w:ilvl w:val="2"/>
          <w:numId w:val="2"/>
        </w:numPr>
        <w:ind w:leftChars="0"/>
      </w:pPr>
      <w:r>
        <w:t xml:space="preserve">CM neighbor: </w:t>
      </w:r>
      <w:r>
        <w:rPr>
          <w:rFonts w:hint="eastAsia"/>
        </w:rPr>
        <w:t>電信行給的</w:t>
      </w:r>
      <w:r>
        <w:t>list</w:t>
      </w:r>
    </w:p>
    <w:p w14:paraId="3817D7D3" w14:textId="4655E0DF" w:rsidR="00796FE0" w:rsidRDefault="00796FE0" w:rsidP="00796FE0">
      <w:pPr>
        <w:pStyle w:val="a5"/>
        <w:numPr>
          <w:ilvl w:val="2"/>
          <w:numId w:val="2"/>
        </w:numPr>
        <w:ind w:leftChars="0"/>
      </w:pPr>
      <w:r>
        <w:t>Voronoi neighbor</w:t>
      </w:r>
      <w:r>
        <w:t xml:space="preserve">: </w:t>
      </w:r>
      <w:r>
        <w:rPr>
          <w:rFonts w:hint="eastAsia"/>
        </w:rPr>
        <w:t>公司內部定義的，地理位置實際上的</w:t>
      </w:r>
    </w:p>
    <w:p w14:paraId="251A5B24" w14:textId="69BBA67A" w:rsidR="00796FE0" w:rsidRDefault="00796FE0" w:rsidP="00796FE0">
      <w:pPr>
        <w:pStyle w:val="a5"/>
        <w:numPr>
          <w:ilvl w:val="2"/>
          <w:numId w:val="2"/>
        </w:numPr>
        <w:ind w:leftChars="0"/>
      </w:pPr>
      <w:r w:rsidRPr="00796FE0">
        <w:drawing>
          <wp:inline distT="0" distB="0" distL="0" distR="0" wp14:anchorId="5EEE7AA6" wp14:editId="58B43AC5">
            <wp:extent cx="3907472" cy="2198365"/>
            <wp:effectExtent l="0" t="0" r="0" b="0"/>
            <wp:docPr id="1777912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1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6356" cy="220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2CD6" w14:textId="77777777" w:rsidR="003214B2" w:rsidRPr="006A7BC0" w:rsidRDefault="003214B2" w:rsidP="003214B2">
      <w:pPr>
        <w:pStyle w:val="a5"/>
        <w:ind w:leftChars="0" w:left="1440"/>
        <w:rPr>
          <w:rFonts w:hint="eastAsia"/>
        </w:rPr>
      </w:pPr>
    </w:p>
    <w:p w14:paraId="5DCB6284" w14:textId="62D10D51" w:rsidR="006A7BC0" w:rsidRPr="006A7BC0" w:rsidRDefault="006A7BC0" w:rsidP="006A7BC0">
      <w:pPr>
        <w:pStyle w:val="1"/>
        <w:rPr>
          <w:rFonts w:hint="eastAsia"/>
        </w:rPr>
      </w:pPr>
      <w:r>
        <w:rPr>
          <w:rFonts w:hint="eastAsia"/>
        </w:rPr>
        <w:t>GIS</w:t>
      </w:r>
      <w:r>
        <w:rPr>
          <w:rFonts w:hint="eastAsia"/>
          <w:noProof/>
        </w:rPr>
        <w:drawing>
          <wp:inline distT="0" distB="0" distL="0" distR="0" wp14:anchorId="3A977E79" wp14:editId="6815CE20">
            <wp:extent cx="5276850" cy="3952875"/>
            <wp:effectExtent l="0" t="0" r="0" b="9525"/>
            <wp:docPr id="116214698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A7BC0" w:rsidRPr="006A7BC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F3133"/>
    <w:multiLevelType w:val="hybridMultilevel"/>
    <w:tmpl w:val="7A662A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2B8D050B"/>
    <w:multiLevelType w:val="multilevel"/>
    <w:tmpl w:val="6936B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76531814">
    <w:abstractNumId w:val="0"/>
  </w:num>
  <w:num w:numId="2" w16cid:durableId="352735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BC0"/>
    <w:rsid w:val="00105B4C"/>
    <w:rsid w:val="003214B2"/>
    <w:rsid w:val="003A7C84"/>
    <w:rsid w:val="003D149A"/>
    <w:rsid w:val="006A7BC0"/>
    <w:rsid w:val="00723A7A"/>
    <w:rsid w:val="00796FE0"/>
    <w:rsid w:val="00884F59"/>
    <w:rsid w:val="00DA1A24"/>
    <w:rsid w:val="00F21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BD8A9"/>
  <w15:chartTrackingRefBased/>
  <w15:docId w15:val="{D7C17734-B228-4047-BC8A-9BCD61A1E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A7BC0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A7BC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6A7BC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標題 1 字元"/>
    <w:basedOn w:val="a0"/>
    <w:link w:val="1"/>
    <w:uiPriority w:val="9"/>
    <w:rsid w:val="006A7BC0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5">
    <w:name w:val="List Paragraph"/>
    <w:basedOn w:val="a"/>
    <w:uiPriority w:val="34"/>
    <w:qFormat/>
    <w:rsid w:val="006A7BC0"/>
    <w:pPr>
      <w:ind w:leftChars="200" w:left="480"/>
    </w:pPr>
  </w:style>
  <w:style w:type="character" w:styleId="a6">
    <w:name w:val="Hyperlink"/>
    <w:basedOn w:val="a0"/>
    <w:uiPriority w:val="99"/>
    <w:unhideWhenUsed/>
    <w:rsid w:val="00723A7A"/>
    <w:rPr>
      <w:color w:val="467886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23A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192.168.3.152:8021/module/hilo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4</Pages>
  <Words>82</Words>
  <Characters>470</Characters>
  <Application>Microsoft Office Word</Application>
  <DocSecurity>0</DocSecurity>
  <Lines>3</Lines>
  <Paragraphs>1</Paragraphs>
  <ScaleCrop>false</ScaleCrop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</dc:creator>
  <cp:keywords/>
  <dc:description/>
  <cp:lastModifiedBy>Ian</cp:lastModifiedBy>
  <cp:revision>2</cp:revision>
  <dcterms:created xsi:type="dcterms:W3CDTF">2024-08-05T06:26:00Z</dcterms:created>
  <dcterms:modified xsi:type="dcterms:W3CDTF">2024-08-05T08:01:00Z</dcterms:modified>
</cp:coreProperties>
</file>