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21" w:rsidRDefault="00254170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  I</w:t>
      </w:r>
      <w:r>
        <w:rPr>
          <w:rFonts w:hint="eastAsia"/>
          <w:b/>
          <w:bCs/>
          <w:sz w:val="18"/>
          <w:szCs w:val="18"/>
          <w:vertAlign w:val="superscript"/>
        </w:rPr>
        <w:t>2</w:t>
      </w:r>
      <w:r>
        <w:rPr>
          <w:rFonts w:hint="eastAsia"/>
          <w:b/>
          <w:bCs/>
          <w:sz w:val="18"/>
          <w:szCs w:val="18"/>
        </w:rPr>
        <w:t>C</w:t>
      </w:r>
      <w:r>
        <w:rPr>
          <w:rFonts w:hint="eastAsia"/>
          <w:b/>
          <w:bCs/>
          <w:sz w:val="18"/>
          <w:szCs w:val="18"/>
        </w:rPr>
        <w:t>总线特点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br/>
        <w:t>  I</w:t>
      </w:r>
      <w:r>
        <w:rPr>
          <w:rFonts w:hint="eastAsia"/>
          <w:sz w:val="18"/>
          <w:szCs w:val="18"/>
          <w:vertAlign w:val="superscript"/>
        </w:rPr>
        <w:t>2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总线最主要的优点是其简单性和有效性。由于接口直接在组件之上，因此</w:t>
      </w:r>
      <w:r>
        <w:rPr>
          <w:rFonts w:hint="eastAsia"/>
          <w:sz w:val="18"/>
          <w:szCs w:val="18"/>
        </w:rPr>
        <w:t>I</w:t>
      </w:r>
      <w:r>
        <w:rPr>
          <w:rFonts w:hint="eastAsia"/>
          <w:sz w:val="18"/>
          <w:szCs w:val="18"/>
          <w:vertAlign w:val="superscript"/>
        </w:rPr>
        <w:t>2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总线占用的空间非常小，减少了电路板的空间和芯片管脚的数量，降低了互联成本。总线的长度可高达</w:t>
      </w:r>
      <w:r>
        <w:rPr>
          <w:rFonts w:hint="eastAsia"/>
          <w:sz w:val="18"/>
          <w:szCs w:val="18"/>
        </w:rPr>
        <w:t>25</w:t>
      </w:r>
      <w:r>
        <w:rPr>
          <w:rFonts w:hint="eastAsia"/>
          <w:sz w:val="18"/>
          <w:szCs w:val="18"/>
        </w:rPr>
        <w:t>英尺，并且能够以</w:t>
      </w:r>
      <w:r>
        <w:rPr>
          <w:rFonts w:hint="eastAsia"/>
          <w:sz w:val="18"/>
          <w:szCs w:val="18"/>
        </w:rPr>
        <w:t>10Kbps</w:t>
      </w:r>
      <w:r>
        <w:rPr>
          <w:rFonts w:hint="eastAsia"/>
          <w:sz w:val="18"/>
          <w:szCs w:val="18"/>
        </w:rPr>
        <w:t>的最大传输速率支持</w:t>
      </w:r>
      <w:r>
        <w:rPr>
          <w:rFonts w:hint="eastAsia"/>
          <w:sz w:val="18"/>
          <w:szCs w:val="18"/>
        </w:rPr>
        <w:t>40</w:t>
      </w:r>
      <w:r>
        <w:rPr>
          <w:rFonts w:hint="eastAsia"/>
          <w:sz w:val="18"/>
          <w:szCs w:val="18"/>
        </w:rPr>
        <w:t>个组件。</w:t>
      </w:r>
      <w:r>
        <w:rPr>
          <w:rFonts w:hint="eastAsia"/>
          <w:sz w:val="18"/>
          <w:szCs w:val="18"/>
        </w:rPr>
        <w:t>I</w:t>
      </w:r>
      <w:r>
        <w:rPr>
          <w:rFonts w:hint="eastAsia"/>
          <w:sz w:val="18"/>
          <w:szCs w:val="18"/>
          <w:vertAlign w:val="superscript"/>
        </w:rPr>
        <w:t>2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总线的另一个优点是，它支持多主控</w:t>
      </w:r>
      <w:r>
        <w:rPr>
          <w:rFonts w:hint="eastAsia"/>
          <w:sz w:val="18"/>
          <w:szCs w:val="18"/>
        </w:rPr>
        <w:t>(multimastering)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其中任何能够进行发送和接收的设备都可以成为主总线</w:t>
      </w:r>
      <w:r w:rsidR="002D020F">
        <w:rPr>
          <w:rFonts w:hint="eastAsia"/>
          <w:sz w:val="18"/>
          <w:szCs w:val="18"/>
        </w:rPr>
        <w:t>(</w:t>
      </w:r>
      <w:r w:rsidR="0049707E" w:rsidRPr="0049707E">
        <w:rPr>
          <w:rFonts w:hint="eastAsia"/>
          <w:b/>
          <w:bCs/>
          <w:spacing w:val="8"/>
        </w:rPr>
        <w:t>在多主机系统中，可能同时有几个主机企图启动总线传送数据。为了避免混乱，</w:t>
      </w:r>
      <w:r w:rsidR="0049707E" w:rsidRPr="0049707E">
        <w:rPr>
          <w:rFonts w:hint="eastAsia"/>
          <w:b/>
          <w:bCs/>
          <w:spacing w:val="8"/>
        </w:rPr>
        <w:t xml:space="preserve"> </w:t>
      </w:r>
      <w:r w:rsidR="0049707E" w:rsidRPr="0049707E">
        <w:rPr>
          <w:b/>
          <w:bCs/>
          <w:spacing w:val="8"/>
        </w:rPr>
        <w:t>I</w:t>
      </w:r>
      <w:r w:rsidR="0049707E" w:rsidRPr="0049707E">
        <w:rPr>
          <w:spacing w:val="8"/>
          <w:vertAlign w:val="superscript"/>
        </w:rPr>
        <w:t>2</w:t>
      </w:r>
      <w:r w:rsidR="0049707E" w:rsidRPr="0049707E">
        <w:rPr>
          <w:b/>
          <w:bCs/>
          <w:spacing w:val="8"/>
        </w:rPr>
        <w:t>C</w:t>
      </w:r>
      <w:r w:rsidR="0049707E" w:rsidRPr="0049707E">
        <w:rPr>
          <w:rFonts w:hint="eastAsia"/>
          <w:b/>
          <w:bCs/>
          <w:spacing w:val="8"/>
        </w:rPr>
        <w:t>总线要通过总线仲裁，以决定由哪一台主机控制总线。</w:t>
      </w:r>
      <w:r w:rsidR="002D020F">
        <w:rPr>
          <w:rFonts w:hint="eastAsia"/>
          <w:spacing w:val="8"/>
        </w:rPr>
        <w:t>)</w:t>
      </w:r>
      <w:r>
        <w:rPr>
          <w:rFonts w:hint="eastAsia"/>
          <w:sz w:val="18"/>
          <w:szCs w:val="18"/>
        </w:rPr>
        <w:t>。一个主控能够控制信号的传输和时钟频率。当然，在任何时间点上只能有一个主控。</w:t>
      </w:r>
    </w:p>
    <w:p w:rsidR="00254170" w:rsidRDefault="00254170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总线的构成及信号类型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br/>
        <w:t>  I</w:t>
      </w:r>
      <w:r>
        <w:rPr>
          <w:rFonts w:hint="eastAsia"/>
          <w:sz w:val="18"/>
          <w:szCs w:val="18"/>
          <w:vertAlign w:val="superscript"/>
        </w:rPr>
        <w:t>2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总线是由数据线</w:t>
      </w:r>
      <w:r>
        <w:rPr>
          <w:rFonts w:hint="eastAsia"/>
          <w:sz w:val="18"/>
          <w:szCs w:val="18"/>
        </w:rPr>
        <w:t>SDA</w:t>
      </w:r>
      <w:r>
        <w:rPr>
          <w:rFonts w:hint="eastAsia"/>
          <w:sz w:val="18"/>
          <w:szCs w:val="18"/>
        </w:rPr>
        <w:t>和时钟</w:t>
      </w:r>
      <w:r>
        <w:rPr>
          <w:rFonts w:hint="eastAsia"/>
          <w:sz w:val="18"/>
          <w:szCs w:val="18"/>
        </w:rPr>
        <w:t>SCL</w:t>
      </w:r>
      <w:r>
        <w:rPr>
          <w:rFonts w:hint="eastAsia"/>
          <w:sz w:val="18"/>
          <w:szCs w:val="18"/>
        </w:rPr>
        <w:t>构成的串行总线，可发送和接收数据。在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与被控</w:t>
      </w:r>
      <w:r>
        <w:rPr>
          <w:rFonts w:hint="eastAsia"/>
          <w:sz w:val="18"/>
          <w:szCs w:val="18"/>
        </w:rPr>
        <w:t>IC</w:t>
      </w:r>
      <w:r>
        <w:rPr>
          <w:rFonts w:hint="eastAsia"/>
          <w:sz w:val="18"/>
          <w:szCs w:val="18"/>
        </w:rPr>
        <w:t>之间、</w:t>
      </w:r>
      <w:r>
        <w:rPr>
          <w:rFonts w:hint="eastAsia"/>
          <w:sz w:val="18"/>
          <w:szCs w:val="18"/>
        </w:rPr>
        <w:t>IC</w:t>
      </w:r>
      <w:r>
        <w:rPr>
          <w:rFonts w:hint="eastAsia"/>
          <w:sz w:val="18"/>
          <w:szCs w:val="18"/>
        </w:rPr>
        <w:t>与</w:t>
      </w:r>
      <w:r>
        <w:rPr>
          <w:rFonts w:hint="eastAsia"/>
          <w:sz w:val="18"/>
          <w:szCs w:val="18"/>
        </w:rPr>
        <w:t>IC</w:t>
      </w:r>
      <w:r>
        <w:rPr>
          <w:rFonts w:hint="eastAsia"/>
          <w:sz w:val="18"/>
          <w:szCs w:val="18"/>
        </w:rPr>
        <w:t>之间进行双向传送，最高传送速率</w:t>
      </w:r>
      <w:r>
        <w:rPr>
          <w:rFonts w:hint="eastAsia"/>
          <w:sz w:val="18"/>
          <w:szCs w:val="18"/>
        </w:rPr>
        <w:t>100kbps</w:t>
      </w:r>
      <w:r>
        <w:rPr>
          <w:rFonts w:hint="eastAsia"/>
          <w:sz w:val="18"/>
          <w:szCs w:val="18"/>
        </w:rPr>
        <w:t>。</w:t>
      </w:r>
    </w:p>
    <w:p w:rsidR="00254170" w:rsidRDefault="002541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</w:t>
      </w:r>
      <w:r>
        <w:rPr>
          <w:rFonts w:hint="eastAsia"/>
          <w:sz w:val="18"/>
          <w:szCs w:val="18"/>
          <w:vertAlign w:val="superscript"/>
        </w:rPr>
        <w:t>2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总线在传送数据过程中共有三种类型信号，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它们分别是：开始信号、结束信号和应答信号。</w:t>
      </w:r>
      <w:r>
        <w:rPr>
          <w:rFonts w:hint="eastAsia"/>
          <w:sz w:val="18"/>
          <w:szCs w:val="18"/>
        </w:rPr>
        <w:br/>
        <w:t xml:space="preserve">  </w:t>
      </w:r>
      <w:r>
        <w:rPr>
          <w:rFonts w:hint="eastAsia"/>
          <w:sz w:val="18"/>
          <w:szCs w:val="18"/>
        </w:rPr>
        <w:t>开始信号：</w:t>
      </w:r>
      <w:r>
        <w:rPr>
          <w:rFonts w:hint="eastAsia"/>
          <w:sz w:val="18"/>
          <w:szCs w:val="18"/>
        </w:rPr>
        <w:t>SCL</w:t>
      </w:r>
      <w:r>
        <w:rPr>
          <w:rFonts w:hint="eastAsia"/>
          <w:sz w:val="18"/>
          <w:szCs w:val="18"/>
        </w:rPr>
        <w:t>为高电平时，</w:t>
      </w:r>
      <w:r>
        <w:rPr>
          <w:rFonts w:hint="eastAsia"/>
          <w:sz w:val="18"/>
          <w:szCs w:val="18"/>
        </w:rPr>
        <w:t>SDA</w:t>
      </w:r>
      <w:r>
        <w:rPr>
          <w:rFonts w:hint="eastAsia"/>
          <w:sz w:val="18"/>
          <w:szCs w:val="18"/>
        </w:rPr>
        <w:t>由高电平向低电平跳变，开始传送数据。</w:t>
      </w:r>
      <w:r>
        <w:rPr>
          <w:rFonts w:hint="eastAsia"/>
          <w:sz w:val="18"/>
          <w:szCs w:val="18"/>
        </w:rPr>
        <w:br/>
        <w:t xml:space="preserve">  </w:t>
      </w:r>
      <w:r>
        <w:rPr>
          <w:rFonts w:hint="eastAsia"/>
          <w:sz w:val="18"/>
          <w:szCs w:val="18"/>
        </w:rPr>
        <w:t>结束信号：</w:t>
      </w:r>
      <w:r>
        <w:rPr>
          <w:rFonts w:hint="eastAsia"/>
          <w:sz w:val="18"/>
          <w:szCs w:val="18"/>
        </w:rPr>
        <w:t>SCL</w:t>
      </w:r>
      <w:r>
        <w:rPr>
          <w:rFonts w:hint="eastAsia"/>
          <w:sz w:val="18"/>
          <w:szCs w:val="18"/>
        </w:rPr>
        <w:t>为低电平时，</w:t>
      </w:r>
      <w:r>
        <w:rPr>
          <w:rFonts w:hint="eastAsia"/>
          <w:sz w:val="18"/>
          <w:szCs w:val="18"/>
        </w:rPr>
        <w:t>SDA</w:t>
      </w:r>
      <w:r>
        <w:rPr>
          <w:rFonts w:hint="eastAsia"/>
          <w:sz w:val="18"/>
          <w:szCs w:val="18"/>
        </w:rPr>
        <w:t>由低电平向高电平跳变，结束传送数据。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br/>
        <w:t xml:space="preserve">  </w:t>
      </w:r>
      <w:r>
        <w:rPr>
          <w:rFonts w:hint="eastAsia"/>
          <w:sz w:val="18"/>
          <w:szCs w:val="18"/>
        </w:rPr>
        <w:t>应答信号：接收数据的</w:t>
      </w:r>
      <w:r>
        <w:rPr>
          <w:rFonts w:hint="eastAsia"/>
          <w:sz w:val="18"/>
          <w:szCs w:val="18"/>
        </w:rPr>
        <w:t>IC</w:t>
      </w:r>
      <w:r>
        <w:rPr>
          <w:rFonts w:hint="eastAsia"/>
          <w:sz w:val="18"/>
          <w:szCs w:val="18"/>
        </w:rPr>
        <w:t>在接收到</w:t>
      </w:r>
      <w:r>
        <w:rPr>
          <w:rFonts w:hint="eastAsia"/>
          <w:sz w:val="18"/>
          <w:szCs w:val="18"/>
        </w:rPr>
        <w:t>8bit</w:t>
      </w:r>
      <w:r>
        <w:rPr>
          <w:rFonts w:hint="eastAsia"/>
          <w:sz w:val="18"/>
          <w:szCs w:val="18"/>
        </w:rPr>
        <w:t>数据后，向发送数据的</w:t>
      </w:r>
      <w:r>
        <w:rPr>
          <w:rFonts w:hint="eastAsia"/>
          <w:sz w:val="18"/>
          <w:szCs w:val="18"/>
        </w:rPr>
        <w:t>IC</w:t>
      </w:r>
      <w:r>
        <w:rPr>
          <w:rFonts w:hint="eastAsia"/>
          <w:sz w:val="18"/>
          <w:szCs w:val="18"/>
        </w:rPr>
        <w:t>发出特定的低电平脉冲，表示已收到数据。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向受控单元发出一个信号后，等待受控单元发出一个应答信号，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接收到应答信号后，根据实际情况作出是否继续传递信号的判断。若未收到应答信号，由判断为受控单元出现故障。</w:t>
      </w:r>
    </w:p>
    <w:p w:rsidR="009F6A91" w:rsidRDefault="009F6A91">
      <w:pPr>
        <w:rPr>
          <w:rFonts w:hint="eastAsia"/>
          <w:b/>
          <w:bCs/>
          <w:sz w:val="18"/>
          <w:szCs w:val="18"/>
        </w:rPr>
      </w:pPr>
    </w:p>
    <w:p w:rsidR="0045176A" w:rsidRPr="0045176A" w:rsidRDefault="0045176A">
      <w:pPr>
        <w:rPr>
          <w:rFonts w:hint="eastAsia"/>
          <w:b/>
          <w:bCs/>
          <w:sz w:val="18"/>
          <w:szCs w:val="18"/>
        </w:rPr>
      </w:pPr>
      <w:r w:rsidRPr="0045176A">
        <w:rPr>
          <w:rFonts w:hint="eastAsia"/>
          <w:b/>
          <w:bCs/>
          <w:sz w:val="18"/>
          <w:szCs w:val="18"/>
        </w:rPr>
        <w:t>数据的有效性</w:t>
      </w:r>
    </w:p>
    <w:p w:rsidR="0045176A" w:rsidRDefault="0045176A">
      <w:pPr>
        <w:rPr>
          <w:rFonts w:hint="eastAsia"/>
          <w:sz w:val="18"/>
          <w:szCs w:val="18"/>
        </w:rPr>
      </w:pPr>
      <w:r w:rsidRPr="009F6A91">
        <w:rPr>
          <w:sz w:val="18"/>
          <w:szCs w:val="18"/>
        </w:rPr>
        <w:t>I2C</w:t>
      </w:r>
      <w:r w:rsidRPr="009F6A91">
        <w:rPr>
          <w:rFonts w:hint="eastAsia"/>
          <w:sz w:val="18"/>
          <w:szCs w:val="18"/>
        </w:rPr>
        <w:t>总线进行数据传送时，时钟信号为高电平期间，数据线上的数据必须保持稳定，只有在时钟线上的信号为低电平期间，数据线上的高电平或低电平状态才允许变化。</w:t>
      </w:r>
    </w:p>
    <w:p w:rsidR="0045176A" w:rsidRDefault="0045176A">
      <w:pPr>
        <w:rPr>
          <w:rFonts w:hint="eastAsia"/>
          <w:sz w:val="18"/>
          <w:szCs w:val="18"/>
        </w:rPr>
      </w:pPr>
    </w:p>
    <w:p w:rsidR="009F6A91" w:rsidRPr="009F6A91" w:rsidRDefault="009F6A91" w:rsidP="009F6A91">
      <w:pPr>
        <w:rPr>
          <w:sz w:val="18"/>
          <w:szCs w:val="18"/>
        </w:rPr>
      </w:pPr>
      <w:r w:rsidRPr="009F6A91">
        <w:rPr>
          <w:rFonts w:hint="eastAsia"/>
          <w:b/>
          <w:bCs/>
          <w:sz w:val="18"/>
          <w:szCs w:val="18"/>
        </w:rPr>
        <w:t>数据传送格式</w:t>
      </w:r>
    </w:p>
    <w:p w:rsidR="009F6A91" w:rsidRPr="009F6A91" w:rsidRDefault="009F6A91" w:rsidP="009F6A91">
      <w:pPr>
        <w:rPr>
          <w:sz w:val="18"/>
          <w:szCs w:val="18"/>
        </w:rPr>
      </w:pPr>
      <w:r w:rsidRPr="009F6A91">
        <w:rPr>
          <w:rFonts w:hint="eastAsia"/>
          <w:b/>
          <w:bCs/>
          <w:sz w:val="18"/>
          <w:szCs w:val="18"/>
        </w:rPr>
        <w:t>（</w:t>
      </w:r>
      <w:r w:rsidRPr="009F6A91">
        <w:rPr>
          <w:b/>
          <w:bCs/>
          <w:sz w:val="18"/>
          <w:szCs w:val="18"/>
        </w:rPr>
        <w:t>1</w:t>
      </w:r>
      <w:r w:rsidRPr="009F6A91">
        <w:rPr>
          <w:rFonts w:hint="eastAsia"/>
          <w:b/>
          <w:bCs/>
          <w:sz w:val="18"/>
          <w:szCs w:val="18"/>
        </w:rPr>
        <w:t>）字节传送与应答</w:t>
      </w:r>
    </w:p>
    <w:p w:rsidR="0095355D" w:rsidRDefault="009F6A91" w:rsidP="009F6A91">
      <w:pPr>
        <w:rPr>
          <w:rFonts w:hint="eastAsia"/>
          <w:sz w:val="18"/>
          <w:szCs w:val="18"/>
        </w:rPr>
      </w:pPr>
      <w:r w:rsidRPr="009F6A91">
        <w:rPr>
          <w:rFonts w:hint="eastAsia"/>
          <w:sz w:val="18"/>
          <w:szCs w:val="18"/>
        </w:rPr>
        <w:t>每一个字节必须保证是</w:t>
      </w:r>
      <w:r w:rsidRPr="009F6A91">
        <w:rPr>
          <w:sz w:val="18"/>
          <w:szCs w:val="18"/>
        </w:rPr>
        <w:t>8</w:t>
      </w:r>
      <w:r w:rsidRPr="009F6A91">
        <w:rPr>
          <w:rFonts w:hint="eastAsia"/>
          <w:sz w:val="18"/>
          <w:szCs w:val="18"/>
        </w:rPr>
        <w:t>位长度。数据传送时，先传送最高位（</w:t>
      </w:r>
      <w:r w:rsidRPr="009F6A91">
        <w:rPr>
          <w:sz w:val="18"/>
          <w:szCs w:val="18"/>
        </w:rPr>
        <w:t>MSB</w:t>
      </w:r>
      <w:r w:rsidRPr="009F6A91">
        <w:rPr>
          <w:rFonts w:hint="eastAsia"/>
          <w:sz w:val="18"/>
          <w:szCs w:val="18"/>
        </w:rPr>
        <w:t>），每一个被传送的字节后面都必须跟随一位应答位（即一帧共有</w:t>
      </w:r>
      <w:r w:rsidRPr="009F6A91">
        <w:rPr>
          <w:sz w:val="18"/>
          <w:szCs w:val="18"/>
        </w:rPr>
        <w:t>9</w:t>
      </w:r>
      <w:r w:rsidRPr="009F6A91">
        <w:rPr>
          <w:rFonts w:hint="eastAsia"/>
          <w:sz w:val="18"/>
          <w:szCs w:val="18"/>
        </w:rPr>
        <w:t>位）。</w:t>
      </w:r>
    </w:p>
    <w:p w:rsidR="00711D3C" w:rsidRDefault="00711D3C" w:rsidP="009F6A91">
      <w:pPr>
        <w:rPr>
          <w:rFonts w:hint="eastAsia"/>
          <w:sz w:val="18"/>
          <w:szCs w:val="18"/>
        </w:rPr>
      </w:pPr>
    </w:p>
    <w:p w:rsidR="0095355D" w:rsidRPr="0095355D" w:rsidRDefault="0095355D" w:rsidP="0095355D">
      <w:pPr>
        <w:rPr>
          <w:sz w:val="18"/>
          <w:szCs w:val="18"/>
        </w:rPr>
      </w:pPr>
      <w:r w:rsidRPr="0095355D">
        <w:rPr>
          <w:sz w:val="18"/>
          <w:szCs w:val="18"/>
        </w:rPr>
        <w:t xml:space="preserve">    </w:t>
      </w:r>
      <w:r w:rsidRPr="0095355D">
        <w:rPr>
          <w:rFonts w:hint="eastAsia"/>
          <w:sz w:val="18"/>
          <w:szCs w:val="18"/>
        </w:rPr>
        <w:t>由于某种原因从机不对主机寻址信号应答时（如从机正在进行实时性的处理工作而无法接收总线上的数据），它必须将数据线置于高电平，而由主机产生一个终止信号以结束总线的数据传送。</w:t>
      </w:r>
    </w:p>
    <w:p w:rsidR="00711D3C" w:rsidRDefault="0095355D" w:rsidP="0095355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Pr="0095355D">
        <w:rPr>
          <w:sz w:val="18"/>
          <w:szCs w:val="18"/>
        </w:rPr>
        <w:t xml:space="preserve">  </w:t>
      </w:r>
    </w:p>
    <w:p w:rsidR="0095355D" w:rsidRDefault="0095355D" w:rsidP="00711D3C">
      <w:pPr>
        <w:ind w:firstLineChars="150" w:firstLine="270"/>
        <w:rPr>
          <w:rFonts w:hint="eastAsia"/>
          <w:sz w:val="18"/>
          <w:szCs w:val="18"/>
        </w:rPr>
      </w:pPr>
      <w:r w:rsidRPr="0095355D">
        <w:rPr>
          <w:sz w:val="18"/>
          <w:szCs w:val="18"/>
        </w:rPr>
        <w:t xml:space="preserve"> </w:t>
      </w:r>
      <w:r w:rsidRPr="0095355D">
        <w:rPr>
          <w:rFonts w:hint="eastAsia"/>
          <w:sz w:val="18"/>
          <w:szCs w:val="18"/>
        </w:rPr>
        <w:t>如果从机对主机进行了应答，但在数据传送一段时间后无法继续接收更多的数据时，从机可以通过对无法接收的第一个数据字节的</w:t>
      </w:r>
      <w:r w:rsidRPr="0095355D">
        <w:rPr>
          <w:sz w:val="18"/>
          <w:szCs w:val="18"/>
        </w:rPr>
        <w:t>“</w:t>
      </w:r>
      <w:r w:rsidRPr="0095355D">
        <w:rPr>
          <w:rFonts w:hint="eastAsia"/>
          <w:sz w:val="18"/>
          <w:szCs w:val="18"/>
        </w:rPr>
        <w:t>非应答</w:t>
      </w:r>
      <w:r w:rsidRPr="0095355D">
        <w:rPr>
          <w:sz w:val="18"/>
          <w:szCs w:val="18"/>
        </w:rPr>
        <w:t>”</w:t>
      </w:r>
      <w:r w:rsidRPr="0095355D">
        <w:rPr>
          <w:rFonts w:hint="eastAsia"/>
          <w:sz w:val="18"/>
          <w:szCs w:val="18"/>
        </w:rPr>
        <w:t>通知主机，主机则应发出终止信号以结束数据的继续传送。</w:t>
      </w:r>
    </w:p>
    <w:p w:rsidR="001E5DB6" w:rsidRPr="0095355D" w:rsidRDefault="001E5DB6" w:rsidP="00711D3C">
      <w:pPr>
        <w:ind w:firstLineChars="150" w:firstLine="270"/>
        <w:rPr>
          <w:sz w:val="18"/>
          <w:szCs w:val="18"/>
        </w:rPr>
      </w:pPr>
    </w:p>
    <w:p w:rsidR="009F6A91" w:rsidRPr="009F6A91" w:rsidRDefault="0095355D" w:rsidP="001E5DB6">
      <w:pPr>
        <w:ind w:firstLineChars="200" w:firstLine="360"/>
        <w:rPr>
          <w:sz w:val="18"/>
          <w:szCs w:val="18"/>
        </w:rPr>
      </w:pPr>
      <w:r w:rsidRPr="0095355D">
        <w:rPr>
          <w:rFonts w:hint="eastAsia"/>
          <w:sz w:val="18"/>
          <w:szCs w:val="18"/>
        </w:rPr>
        <w:t>当主机接收数据时，它收到最后一个数据字节后，必须向从机发出一个结束传送的信号。这个信号是由对从机的</w:t>
      </w:r>
      <w:r w:rsidRPr="0095355D">
        <w:rPr>
          <w:sz w:val="18"/>
          <w:szCs w:val="18"/>
        </w:rPr>
        <w:t>“</w:t>
      </w:r>
      <w:r w:rsidRPr="0095355D">
        <w:rPr>
          <w:rFonts w:hint="eastAsia"/>
          <w:sz w:val="18"/>
          <w:szCs w:val="18"/>
        </w:rPr>
        <w:t>非应答</w:t>
      </w:r>
      <w:r w:rsidRPr="0095355D">
        <w:rPr>
          <w:sz w:val="18"/>
          <w:szCs w:val="18"/>
        </w:rPr>
        <w:t>”</w:t>
      </w:r>
      <w:r w:rsidRPr="0095355D">
        <w:rPr>
          <w:rFonts w:hint="eastAsia"/>
          <w:sz w:val="18"/>
          <w:szCs w:val="18"/>
        </w:rPr>
        <w:t>来实现的。然后，从机释放</w:t>
      </w:r>
      <w:r w:rsidRPr="0095355D">
        <w:rPr>
          <w:sz w:val="18"/>
          <w:szCs w:val="18"/>
        </w:rPr>
        <w:t>SDA</w:t>
      </w:r>
      <w:r w:rsidRPr="0095355D">
        <w:rPr>
          <w:rFonts w:hint="eastAsia"/>
          <w:sz w:val="18"/>
          <w:szCs w:val="18"/>
        </w:rPr>
        <w:t>线，以允许主机产生终止信号。</w:t>
      </w:r>
      <w:r w:rsidR="009F6A91" w:rsidRPr="009F6A91">
        <w:rPr>
          <w:sz w:val="18"/>
          <w:szCs w:val="18"/>
        </w:rPr>
        <w:t xml:space="preserve"> </w:t>
      </w:r>
    </w:p>
    <w:p w:rsidR="0045176A" w:rsidRPr="009F6A91" w:rsidRDefault="0045176A">
      <w:pPr>
        <w:rPr>
          <w:rFonts w:hint="eastAsia"/>
          <w:sz w:val="18"/>
          <w:szCs w:val="18"/>
        </w:rPr>
      </w:pPr>
    </w:p>
    <w:p w:rsidR="00E25797" w:rsidRPr="00E25797" w:rsidRDefault="00E25797" w:rsidP="00E25797">
      <w:pPr>
        <w:rPr>
          <w:sz w:val="18"/>
          <w:szCs w:val="18"/>
        </w:rPr>
      </w:pPr>
      <w:r w:rsidRPr="00E25797">
        <w:rPr>
          <w:rFonts w:hint="eastAsia"/>
          <w:b/>
          <w:bCs/>
          <w:sz w:val="18"/>
          <w:szCs w:val="18"/>
        </w:rPr>
        <w:t>（</w:t>
      </w:r>
      <w:r w:rsidRPr="00E25797">
        <w:rPr>
          <w:b/>
          <w:bCs/>
          <w:sz w:val="18"/>
          <w:szCs w:val="18"/>
        </w:rPr>
        <w:t>2</w:t>
      </w:r>
      <w:r w:rsidRPr="00E25797">
        <w:rPr>
          <w:rFonts w:hint="eastAsia"/>
          <w:b/>
          <w:bCs/>
          <w:sz w:val="18"/>
          <w:szCs w:val="18"/>
        </w:rPr>
        <w:t>）数据帧格式</w:t>
      </w:r>
    </w:p>
    <w:p w:rsidR="00E25797" w:rsidRPr="00E25797" w:rsidRDefault="00E25797" w:rsidP="00E25797">
      <w:pPr>
        <w:ind w:firstLineChars="150" w:firstLine="270"/>
        <w:rPr>
          <w:sz w:val="18"/>
          <w:szCs w:val="18"/>
        </w:rPr>
      </w:pPr>
      <w:r w:rsidRPr="00E25797">
        <w:rPr>
          <w:sz w:val="18"/>
          <w:szCs w:val="18"/>
        </w:rPr>
        <w:t xml:space="preserve">    I2C</w:t>
      </w:r>
      <w:r w:rsidRPr="00E25797">
        <w:rPr>
          <w:rFonts w:hint="eastAsia"/>
          <w:sz w:val="18"/>
          <w:szCs w:val="18"/>
        </w:rPr>
        <w:t>总线上传送的数据信号是广义的，既包括地址信号，又包括真正的数据信号。</w:t>
      </w:r>
    </w:p>
    <w:p w:rsidR="00E25797" w:rsidRPr="00E25797" w:rsidRDefault="00E25797" w:rsidP="00E25797">
      <w:pPr>
        <w:ind w:firstLineChars="150" w:firstLine="270"/>
        <w:rPr>
          <w:sz w:val="18"/>
          <w:szCs w:val="18"/>
        </w:rPr>
      </w:pPr>
      <w:r w:rsidRPr="00E25797">
        <w:rPr>
          <w:sz w:val="18"/>
          <w:szCs w:val="18"/>
        </w:rPr>
        <w:t xml:space="preserve">   </w:t>
      </w:r>
      <w:r w:rsidRPr="00E25797">
        <w:rPr>
          <w:rFonts w:hint="eastAsia"/>
          <w:sz w:val="18"/>
          <w:szCs w:val="18"/>
        </w:rPr>
        <w:t>在起始信号后必须传送一个从机的地址（</w:t>
      </w:r>
      <w:r w:rsidRPr="00E25797">
        <w:rPr>
          <w:sz w:val="18"/>
          <w:szCs w:val="18"/>
        </w:rPr>
        <w:t>7</w:t>
      </w:r>
      <w:r w:rsidRPr="00E25797">
        <w:rPr>
          <w:rFonts w:hint="eastAsia"/>
          <w:sz w:val="18"/>
          <w:szCs w:val="18"/>
        </w:rPr>
        <w:t>位），第</w:t>
      </w:r>
      <w:r w:rsidRPr="00E25797">
        <w:rPr>
          <w:sz w:val="18"/>
          <w:szCs w:val="18"/>
        </w:rPr>
        <w:t>8</w:t>
      </w:r>
      <w:r w:rsidRPr="00E25797">
        <w:rPr>
          <w:rFonts w:hint="eastAsia"/>
          <w:sz w:val="18"/>
          <w:szCs w:val="18"/>
        </w:rPr>
        <w:t>位是数据的传送方向位（</w:t>
      </w:r>
      <w:r w:rsidRPr="00E25797">
        <w:rPr>
          <w:sz w:val="18"/>
          <w:szCs w:val="18"/>
        </w:rPr>
        <w:t>R/</w:t>
      </w:r>
      <w:r w:rsidRPr="00E25797">
        <w:rPr>
          <w:rFonts w:hint="eastAsia"/>
          <w:sz w:val="18"/>
          <w:szCs w:val="18"/>
        </w:rPr>
        <w:t>），用</w:t>
      </w:r>
      <w:r w:rsidRPr="00E25797">
        <w:rPr>
          <w:sz w:val="18"/>
          <w:szCs w:val="18"/>
        </w:rPr>
        <w:t>“0”</w:t>
      </w:r>
      <w:r w:rsidRPr="00E25797">
        <w:rPr>
          <w:rFonts w:hint="eastAsia"/>
          <w:sz w:val="18"/>
          <w:szCs w:val="18"/>
        </w:rPr>
        <w:t>表示主机发送数据（</w:t>
      </w:r>
      <w:r w:rsidRPr="00E25797">
        <w:rPr>
          <w:sz w:val="18"/>
          <w:szCs w:val="18"/>
        </w:rPr>
        <w:t>T</w:t>
      </w:r>
      <w:r w:rsidRPr="00E25797">
        <w:rPr>
          <w:rFonts w:hint="eastAsia"/>
          <w:sz w:val="18"/>
          <w:szCs w:val="18"/>
        </w:rPr>
        <w:t>），</w:t>
      </w:r>
      <w:r w:rsidRPr="00E25797">
        <w:rPr>
          <w:sz w:val="18"/>
          <w:szCs w:val="18"/>
        </w:rPr>
        <w:t>“1”</w:t>
      </w:r>
      <w:r w:rsidRPr="00E25797">
        <w:rPr>
          <w:rFonts w:hint="eastAsia"/>
          <w:sz w:val="18"/>
          <w:szCs w:val="18"/>
        </w:rPr>
        <w:t>表示主机接收数据（</w:t>
      </w:r>
      <w:r w:rsidRPr="00E25797">
        <w:rPr>
          <w:sz w:val="18"/>
          <w:szCs w:val="18"/>
        </w:rPr>
        <w:t>R</w:t>
      </w:r>
      <w:r w:rsidRPr="00E25797">
        <w:rPr>
          <w:rFonts w:hint="eastAsia"/>
          <w:sz w:val="18"/>
          <w:szCs w:val="18"/>
        </w:rPr>
        <w:t>）。每次数据传送总是由主机产生的终止信号结束。但是，若主机希望继续占用总线进行新的数据传送，则可以不产生终止信号，马上再次发出起始信号对另一从机进行寻址。</w:t>
      </w:r>
      <w:r w:rsidRPr="00E25797">
        <w:rPr>
          <w:sz w:val="18"/>
          <w:szCs w:val="18"/>
        </w:rPr>
        <w:t xml:space="preserve"> </w:t>
      </w:r>
    </w:p>
    <w:p w:rsidR="0045176A" w:rsidRPr="00E25797" w:rsidRDefault="0045176A">
      <w:pPr>
        <w:rPr>
          <w:rFonts w:hint="eastAsia"/>
          <w:sz w:val="18"/>
          <w:szCs w:val="18"/>
        </w:rPr>
      </w:pPr>
    </w:p>
    <w:p w:rsidR="00836F8D" w:rsidRPr="00836F8D" w:rsidRDefault="00836F8D" w:rsidP="00836F8D">
      <w:pPr>
        <w:rPr>
          <w:sz w:val="18"/>
          <w:szCs w:val="18"/>
        </w:rPr>
      </w:pPr>
      <w:r w:rsidRPr="00836F8D">
        <w:rPr>
          <w:rFonts w:hint="eastAsia"/>
          <w:b/>
          <w:bCs/>
          <w:sz w:val="18"/>
          <w:szCs w:val="18"/>
        </w:rPr>
        <w:t>总线的寻址</w:t>
      </w:r>
    </w:p>
    <w:p w:rsidR="00836F8D" w:rsidRDefault="00836F8D" w:rsidP="00836F8D">
      <w:pPr>
        <w:rPr>
          <w:rFonts w:hint="eastAsia"/>
          <w:sz w:val="18"/>
          <w:szCs w:val="18"/>
        </w:rPr>
      </w:pPr>
      <w:r w:rsidRPr="00836F8D">
        <w:rPr>
          <w:sz w:val="18"/>
          <w:szCs w:val="18"/>
        </w:rPr>
        <w:t xml:space="preserve">     I2C</w:t>
      </w:r>
      <w:r w:rsidRPr="00836F8D">
        <w:rPr>
          <w:rFonts w:hint="eastAsia"/>
          <w:sz w:val="18"/>
          <w:szCs w:val="18"/>
        </w:rPr>
        <w:t>总线协议有明确的规定：采用</w:t>
      </w:r>
      <w:r w:rsidRPr="00836F8D">
        <w:rPr>
          <w:sz w:val="18"/>
          <w:szCs w:val="18"/>
        </w:rPr>
        <w:t>7</w:t>
      </w:r>
      <w:r w:rsidRPr="00836F8D">
        <w:rPr>
          <w:rFonts w:hint="eastAsia"/>
          <w:sz w:val="18"/>
          <w:szCs w:val="18"/>
        </w:rPr>
        <w:t>位的寻址字节（寻址字节是起始信号后的第一个字节）。</w:t>
      </w:r>
    </w:p>
    <w:p w:rsidR="004F7427" w:rsidRPr="004F7427" w:rsidRDefault="004F7427" w:rsidP="004F7427">
      <w:pPr>
        <w:rPr>
          <w:sz w:val="18"/>
          <w:szCs w:val="18"/>
        </w:rPr>
      </w:pPr>
      <w:r w:rsidRPr="004F7427">
        <w:rPr>
          <w:rFonts w:hint="eastAsia"/>
          <w:b/>
          <w:bCs/>
          <w:sz w:val="18"/>
          <w:szCs w:val="18"/>
        </w:rPr>
        <w:lastRenderedPageBreak/>
        <w:t>（</w:t>
      </w:r>
      <w:r w:rsidRPr="004F7427">
        <w:rPr>
          <w:b/>
          <w:bCs/>
          <w:sz w:val="18"/>
          <w:szCs w:val="18"/>
        </w:rPr>
        <w:t>1</w:t>
      </w:r>
      <w:r w:rsidRPr="004F7427">
        <w:rPr>
          <w:rFonts w:hint="eastAsia"/>
          <w:b/>
          <w:bCs/>
          <w:sz w:val="18"/>
          <w:szCs w:val="18"/>
        </w:rPr>
        <w:t>）寻址字节的位定义</w:t>
      </w:r>
    </w:p>
    <w:p w:rsidR="00836F8D" w:rsidRPr="00836F8D" w:rsidRDefault="00836F8D" w:rsidP="00836F8D">
      <w:pPr>
        <w:rPr>
          <w:sz w:val="18"/>
          <w:szCs w:val="18"/>
        </w:rPr>
      </w:pPr>
      <w:r w:rsidRPr="00836F8D">
        <w:rPr>
          <w:sz w:val="18"/>
          <w:szCs w:val="18"/>
        </w:rPr>
        <w:t xml:space="preserve">     D7</w:t>
      </w:r>
      <w:r w:rsidRPr="00836F8D">
        <w:rPr>
          <w:rFonts w:hint="eastAsia"/>
          <w:sz w:val="18"/>
          <w:szCs w:val="18"/>
        </w:rPr>
        <w:t>～</w:t>
      </w:r>
      <w:r w:rsidRPr="00836F8D">
        <w:rPr>
          <w:sz w:val="18"/>
          <w:szCs w:val="18"/>
        </w:rPr>
        <w:t>D1</w:t>
      </w:r>
      <w:r w:rsidRPr="00836F8D">
        <w:rPr>
          <w:rFonts w:hint="eastAsia"/>
          <w:sz w:val="18"/>
          <w:szCs w:val="18"/>
        </w:rPr>
        <w:t>位组成从机的地址。</w:t>
      </w:r>
      <w:r w:rsidRPr="00836F8D">
        <w:rPr>
          <w:sz w:val="18"/>
          <w:szCs w:val="18"/>
        </w:rPr>
        <w:t>D0</w:t>
      </w:r>
      <w:r w:rsidRPr="00836F8D">
        <w:rPr>
          <w:rFonts w:hint="eastAsia"/>
          <w:sz w:val="18"/>
          <w:szCs w:val="18"/>
        </w:rPr>
        <w:t>位是数据传送方向位，为</w:t>
      </w:r>
      <w:r w:rsidRPr="00836F8D">
        <w:rPr>
          <w:sz w:val="18"/>
          <w:szCs w:val="18"/>
        </w:rPr>
        <w:t>“0”</w:t>
      </w:r>
      <w:r w:rsidRPr="00836F8D">
        <w:rPr>
          <w:rFonts w:hint="eastAsia"/>
          <w:sz w:val="18"/>
          <w:szCs w:val="18"/>
        </w:rPr>
        <w:t>时表示主机向从机写数据，为</w:t>
      </w:r>
      <w:r w:rsidRPr="00836F8D">
        <w:rPr>
          <w:sz w:val="18"/>
          <w:szCs w:val="18"/>
        </w:rPr>
        <w:t>“1”</w:t>
      </w:r>
      <w:r w:rsidRPr="00836F8D">
        <w:rPr>
          <w:rFonts w:hint="eastAsia"/>
          <w:sz w:val="18"/>
          <w:szCs w:val="18"/>
        </w:rPr>
        <w:t>时表示主机由从机读数据。</w:t>
      </w:r>
    </w:p>
    <w:p w:rsidR="00000000" w:rsidRPr="0093036E" w:rsidRDefault="0093036E" w:rsidP="0093036E">
      <w:pPr>
        <w:tabs>
          <w:tab w:val="num" w:pos="720"/>
        </w:tabs>
        <w:ind w:firstLineChars="200" w:firstLine="360"/>
        <w:rPr>
          <w:sz w:val="18"/>
          <w:szCs w:val="18"/>
        </w:rPr>
      </w:pPr>
      <w:r w:rsidRPr="0093036E">
        <w:rPr>
          <w:rFonts w:hint="eastAsia"/>
          <w:sz w:val="18"/>
          <w:szCs w:val="18"/>
          <w:highlight w:val="yellow"/>
        </w:rPr>
        <w:t>主机发送地址</w:t>
      </w:r>
      <w:r w:rsidRPr="0093036E">
        <w:rPr>
          <w:rFonts w:hint="eastAsia"/>
          <w:sz w:val="18"/>
          <w:szCs w:val="18"/>
        </w:rPr>
        <w:t>时，总线上的每个从机都将这</w:t>
      </w:r>
      <w:r w:rsidRPr="0093036E">
        <w:rPr>
          <w:sz w:val="18"/>
          <w:szCs w:val="18"/>
        </w:rPr>
        <w:t>7</w:t>
      </w:r>
      <w:r w:rsidRPr="0093036E">
        <w:rPr>
          <w:rFonts w:hint="eastAsia"/>
          <w:sz w:val="18"/>
          <w:szCs w:val="18"/>
        </w:rPr>
        <w:t>位地址码与自己的地址进行比较，如果相同，则认为自己正被主机寻址，根据</w:t>
      </w:r>
      <w:r w:rsidRPr="0093036E">
        <w:rPr>
          <w:sz w:val="18"/>
          <w:szCs w:val="18"/>
        </w:rPr>
        <w:t>R/</w:t>
      </w:r>
      <w:r w:rsidRPr="0093036E">
        <w:rPr>
          <w:rFonts w:hint="eastAsia"/>
          <w:sz w:val="18"/>
          <w:szCs w:val="18"/>
        </w:rPr>
        <w:t>位将自己确定为发送器或接收器。</w:t>
      </w:r>
    </w:p>
    <w:p w:rsidR="00000000" w:rsidRPr="0093036E" w:rsidRDefault="0093036E" w:rsidP="0093036E">
      <w:pPr>
        <w:ind w:firstLineChars="200" w:firstLine="360"/>
        <w:rPr>
          <w:sz w:val="18"/>
          <w:szCs w:val="18"/>
        </w:rPr>
      </w:pPr>
      <w:r w:rsidRPr="0093036E">
        <w:rPr>
          <w:rFonts w:hint="eastAsia"/>
          <w:sz w:val="18"/>
          <w:szCs w:val="18"/>
          <w:highlight w:val="yellow"/>
        </w:rPr>
        <w:t>从机的地址</w:t>
      </w:r>
      <w:r w:rsidRPr="0093036E">
        <w:rPr>
          <w:rFonts w:hint="eastAsia"/>
          <w:sz w:val="18"/>
          <w:szCs w:val="18"/>
        </w:rPr>
        <w:t>由固定部分和可编程部分组成。在一个系统中可能希望接入多个相同的从机，从机地址中可编程部分决定了可接入总线该类器件的最大数目。如一个从机的</w:t>
      </w:r>
      <w:r w:rsidRPr="0093036E">
        <w:rPr>
          <w:sz w:val="18"/>
          <w:szCs w:val="18"/>
        </w:rPr>
        <w:t>7</w:t>
      </w:r>
      <w:r w:rsidRPr="0093036E">
        <w:rPr>
          <w:rFonts w:hint="eastAsia"/>
          <w:sz w:val="18"/>
          <w:szCs w:val="18"/>
        </w:rPr>
        <w:t>位寻址位有</w:t>
      </w:r>
      <w:r w:rsidRPr="0093036E">
        <w:rPr>
          <w:sz w:val="18"/>
          <w:szCs w:val="18"/>
        </w:rPr>
        <w:t>4</w:t>
      </w:r>
      <w:r w:rsidRPr="0093036E">
        <w:rPr>
          <w:rFonts w:hint="eastAsia"/>
          <w:sz w:val="18"/>
          <w:szCs w:val="18"/>
        </w:rPr>
        <w:t>位是固定位，</w:t>
      </w:r>
      <w:r w:rsidRPr="0093036E">
        <w:rPr>
          <w:sz w:val="18"/>
          <w:szCs w:val="18"/>
        </w:rPr>
        <w:t>3</w:t>
      </w:r>
      <w:r w:rsidRPr="0093036E">
        <w:rPr>
          <w:rFonts w:hint="eastAsia"/>
          <w:sz w:val="18"/>
          <w:szCs w:val="18"/>
        </w:rPr>
        <w:t>位是可编程位，这时仅能寻址</w:t>
      </w:r>
      <w:r w:rsidRPr="0093036E">
        <w:rPr>
          <w:sz w:val="18"/>
          <w:szCs w:val="18"/>
        </w:rPr>
        <w:t>8</w:t>
      </w:r>
      <w:r w:rsidRPr="0093036E">
        <w:rPr>
          <w:rFonts w:hint="eastAsia"/>
          <w:sz w:val="18"/>
          <w:szCs w:val="18"/>
        </w:rPr>
        <w:t>个同样的器件，即可以有</w:t>
      </w:r>
      <w:r w:rsidRPr="0093036E">
        <w:rPr>
          <w:sz w:val="18"/>
          <w:szCs w:val="18"/>
        </w:rPr>
        <w:t>8</w:t>
      </w:r>
      <w:r w:rsidRPr="0093036E">
        <w:rPr>
          <w:rFonts w:hint="eastAsia"/>
          <w:sz w:val="18"/>
          <w:szCs w:val="18"/>
        </w:rPr>
        <w:t>个同样的器件接入到该</w:t>
      </w:r>
      <w:r w:rsidRPr="0093036E">
        <w:rPr>
          <w:sz w:val="18"/>
          <w:szCs w:val="18"/>
        </w:rPr>
        <w:t>I2C</w:t>
      </w:r>
      <w:r w:rsidRPr="0093036E">
        <w:rPr>
          <w:rFonts w:hint="eastAsia"/>
          <w:sz w:val="18"/>
          <w:szCs w:val="18"/>
        </w:rPr>
        <w:t>总线系统中。</w:t>
      </w:r>
    </w:p>
    <w:p w:rsidR="004F7427" w:rsidRPr="004F7427" w:rsidRDefault="004F7427" w:rsidP="004F7427">
      <w:pPr>
        <w:rPr>
          <w:sz w:val="18"/>
          <w:szCs w:val="18"/>
        </w:rPr>
      </w:pPr>
      <w:r w:rsidRPr="004F7427">
        <w:rPr>
          <w:rFonts w:hint="eastAsia"/>
          <w:b/>
          <w:bCs/>
          <w:sz w:val="18"/>
          <w:szCs w:val="18"/>
        </w:rPr>
        <w:t>（</w:t>
      </w:r>
      <w:r w:rsidRPr="004F7427">
        <w:rPr>
          <w:b/>
          <w:bCs/>
          <w:sz w:val="18"/>
          <w:szCs w:val="18"/>
        </w:rPr>
        <w:t>2</w:t>
      </w:r>
      <w:r w:rsidRPr="004F7427">
        <w:rPr>
          <w:rFonts w:hint="eastAsia"/>
          <w:b/>
          <w:bCs/>
          <w:sz w:val="18"/>
          <w:szCs w:val="18"/>
        </w:rPr>
        <w:t>）寻址字节中的特殊地址</w:t>
      </w:r>
    </w:p>
    <w:p w:rsidR="004F7427" w:rsidRPr="005859CA" w:rsidRDefault="004F7427" w:rsidP="004F7427">
      <w:pPr>
        <w:rPr>
          <w:sz w:val="18"/>
          <w:szCs w:val="18"/>
        </w:rPr>
      </w:pPr>
      <w:r w:rsidRPr="005859CA">
        <w:rPr>
          <w:sz w:val="18"/>
          <w:szCs w:val="18"/>
        </w:rPr>
        <w:t xml:space="preserve">   </w:t>
      </w:r>
      <w:r w:rsidRPr="005859CA">
        <w:rPr>
          <w:sz w:val="18"/>
          <w:szCs w:val="18"/>
        </w:rPr>
        <w:t>固定地址编号</w:t>
      </w:r>
      <w:r w:rsidRPr="005859CA">
        <w:rPr>
          <w:sz w:val="18"/>
          <w:szCs w:val="18"/>
        </w:rPr>
        <w:t>0000</w:t>
      </w:r>
      <w:r w:rsidRPr="005859CA">
        <w:rPr>
          <w:rFonts w:hint="eastAsia"/>
          <w:sz w:val="18"/>
          <w:szCs w:val="18"/>
        </w:rPr>
        <w:t>和</w:t>
      </w:r>
      <w:r w:rsidRPr="005859CA">
        <w:rPr>
          <w:sz w:val="18"/>
          <w:szCs w:val="18"/>
        </w:rPr>
        <w:t>1111</w:t>
      </w:r>
      <w:r w:rsidRPr="005859CA">
        <w:rPr>
          <w:rFonts w:hint="eastAsia"/>
          <w:sz w:val="18"/>
          <w:szCs w:val="18"/>
        </w:rPr>
        <w:t>已被保留作为特殊用途。</w:t>
      </w:r>
      <w:r w:rsidRPr="005859CA">
        <w:rPr>
          <w:sz w:val="18"/>
          <w:szCs w:val="18"/>
        </w:rPr>
        <w:t xml:space="preserve"> </w:t>
      </w:r>
    </w:p>
    <w:p w:rsidR="00502041" w:rsidRPr="00502041" w:rsidRDefault="00502041" w:rsidP="00502041">
      <w:pPr>
        <w:rPr>
          <w:sz w:val="18"/>
          <w:szCs w:val="18"/>
        </w:rPr>
      </w:pPr>
      <w:r w:rsidRPr="00502041">
        <w:rPr>
          <w:rFonts w:hint="eastAsia"/>
          <w:b/>
          <w:bCs/>
          <w:sz w:val="18"/>
          <w:szCs w:val="18"/>
        </w:rPr>
        <w:t>（</w:t>
      </w:r>
      <w:r w:rsidRPr="00502041">
        <w:rPr>
          <w:b/>
          <w:bCs/>
          <w:sz w:val="18"/>
          <w:szCs w:val="18"/>
        </w:rPr>
        <w:t>3</w:t>
      </w:r>
      <w:r w:rsidRPr="00502041">
        <w:rPr>
          <w:rFonts w:hint="eastAsia"/>
          <w:b/>
          <w:bCs/>
          <w:sz w:val="18"/>
          <w:szCs w:val="18"/>
        </w:rPr>
        <w:t>）起始字节</w:t>
      </w:r>
    </w:p>
    <w:p w:rsidR="0045176A" w:rsidRPr="00502041" w:rsidRDefault="00502041">
      <w:pPr>
        <w:rPr>
          <w:rFonts w:hint="eastAsia"/>
          <w:sz w:val="18"/>
          <w:szCs w:val="18"/>
        </w:rPr>
      </w:pPr>
      <w:r w:rsidRPr="00502041">
        <w:rPr>
          <w:rFonts w:hint="eastAsia"/>
          <w:sz w:val="18"/>
          <w:szCs w:val="18"/>
        </w:rPr>
        <w:t>起始字节是提供给没有</w:t>
      </w:r>
      <w:r w:rsidRPr="00502041">
        <w:rPr>
          <w:sz w:val="18"/>
          <w:szCs w:val="18"/>
        </w:rPr>
        <w:t>I2C</w:t>
      </w:r>
      <w:r w:rsidRPr="00502041">
        <w:rPr>
          <w:rFonts w:hint="eastAsia"/>
          <w:sz w:val="18"/>
          <w:szCs w:val="18"/>
        </w:rPr>
        <w:t>总线接口的单片机查询</w:t>
      </w:r>
      <w:r w:rsidRPr="00502041">
        <w:rPr>
          <w:sz w:val="18"/>
          <w:szCs w:val="18"/>
        </w:rPr>
        <w:t>I2C</w:t>
      </w:r>
      <w:r w:rsidRPr="00502041">
        <w:rPr>
          <w:rFonts w:hint="eastAsia"/>
          <w:sz w:val="18"/>
          <w:szCs w:val="18"/>
        </w:rPr>
        <w:t>总线时使用的特殊字节。</w:t>
      </w:r>
    </w:p>
    <w:p w:rsidR="00502041" w:rsidRPr="00502041" w:rsidRDefault="00502041" w:rsidP="00E21650">
      <w:pPr>
        <w:ind w:firstLineChars="150" w:firstLine="270"/>
        <w:rPr>
          <w:sz w:val="18"/>
          <w:szCs w:val="18"/>
        </w:rPr>
      </w:pPr>
      <w:r w:rsidRPr="00502041">
        <w:rPr>
          <w:rFonts w:hint="eastAsia"/>
          <w:sz w:val="18"/>
          <w:szCs w:val="18"/>
        </w:rPr>
        <w:t>不具备</w:t>
      </w:r>
      <w:r w:rsidRPr="00502041">
        <w:rPr>
          <w:sz w:val="18"/>
          <w:szCs w:val="18"/>
        </w:rPr>
        <w:t>I2C</w:t>
      </w:r>
      <w:r w:rsidRPr="00502041">
        <w:rPr>
          <w:rFonts w:hint="eastAsia"/>
          <w:sz w:val="18"/>
          <w:szCs w:val="18"/>
        </w:rPr>
        <w:t>总线接口的单片机，则必须通过软件不断地检测总线，以便及时地响应总线的请求。单片机的速度与硬件接口器件的速度就出现了较大的差别，为此，</w:t>
      </w:r>
      <w:r w:rsidRPr="00502041">
        <w:rPr>
          <w:sz w:val="18"/>
          <w:szCs w:val="18"/>
        </w:rPr>
        <w:t>I2C</w:t>
      </w:r>
      <w:r w:rsidRPr="00502041">
        <w:rPr>
          <w:rFonts w:hint="eastAsia"/>
          <w:sz w:val="18"/>
          <w:szCs w:val="18"/>
        </w:rPr>
        <w:t>总线上的数据传送要由一个较长的起始过程加以引导。</w:t>
      </w:r>
      <w:r w:rsidRPr="00502041">
        <w:rPr>
          <w:sz w:val="18"/>
          <w:szCs w:val="18"/>
        </w:rPr>
        <w:t xml:space="preserve">  </w:t>
      </w:r>
    </w:p>
    <w:p w:rsidR="00502041" w:rsidRPr="00502041" w:rsidRDefault="00502041">
      <w:pPr>
        <w:rPr>
          <w:rFonts w:hint="eastAsia"/>
          <w:sz w:val="18"/>
          <w:szCs w:val="18"/>
        </w:rPr>
      </w:pPr>
    </w:p>
    <w:p w:rsidR="0045176A" w:rsidRDefault="00C777FF">
      <w:pPr>
        <w:rPr>
          <w:rFonts w:hint="eastAsia"/>
          <w:sz w:val="18"/>
          <w:szCs w:val="18"/>
        </w:rPr>
      </w:pPr>
      <w:r w:rsidRPr="00C777FF">
        <w:rPr>
          <w:rFonts w:hint="eastAsia"/>
          <w:b/>
          <w:bCs/>
          <w:sz w:val="18"/>
          <w:szCs w:val="18"/>
        </w:rPr>
        <w:t>串行</w:t>
      </w:r>
      <w:r w:rsidRPr="00C777FF">
        <w:rPr>
          <w:b/>
          <w:bCs/>
          <w:sz w:val="18"/>
          <w:szCs w:val="18"/>
        </w:rPr>
        <w:t>E</w:t>
      </w:r>
      <w:r w:rsidRPr="00C777FF">
        <w:rPr>
          <w:sz w:val="18"/>
          <w:szCs w:val="18"/>
          <w:vertAlign w:val="superscript"/>
        </w:rPr>
        <w:t>2</w:t>
      </w:r>
      <w:r w:rsidRPr="00C777FF">
        <w:rPr>
          <w:b/>
          <w:bCs/>
          <w:sz w:val="18"/>
          <w:szCs w:val="18"/>
        </w:rPr>
        <w:t>PROM</w:t>
      </w:r>
      <w:r w:rsidRPr="00C777FF">
        <w:rPr>
          <w:rFonts w:hint="eastAsia"/>
          <w:b/>
          <w:bCs/>
          <w:sz w:val="18"/>
          <w:szCs w:val="18"/>
        </w:rPr>
        <w:t>的扩展</w:t>
      </w:r>
    </w:p>
    <w:p w:rsidR="00C777FF" w:rsidRPr="00C777FF" w:rsidRDefault="00EB5580" w:rsidP="00C777FF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</w:t>
      </w:r>
      <w:r>
        <w:rPr>
          <w:rFonts w:hint="eastAsia"/>
          <w:b/>
          <w:bCs/>
          <w:sz w:val="18"/>
          <w:szCs w:val="18"/>
        </w:rPr>
        <w:t>1</w:t>
      </w:r>
      <w:r>
        <w:rPr>
          <w:rFonts w:hint="eastAsia"/>
          <w:b/>
          <w:bCs/>
          <w:sz w:val="18"/>
          <w:szCs w:val="18"/>
        </w:rPr>
        <w:t>）</w:t>
      </w:r>
      <w:r w:rsidR="00C777FF" w:rsidRPr="00C777FF">
        <w:rPr>
          <w:rFonts w:hint="eastAsia"/>
          <w:b/>
          <w:bCs/>
          <w:sz w:val="18"/>
          <w:szCs w:val="18"/>
        </w:rPr>
        <w:t>写入过程</w:t>
      </w:r>
    </w:p>
    <w:p w:rsidR="0045176A" w:rsidRDefault="0045176A">
      <w:pPr>
        <w:rPr>
          <w:rFonts w:hint="eastAsia"/>
          <w:sz w:val="18"/>
          <w:szCs w:val="18"/>
        </w:rPr>
      </w:pPr>
    </w:p>
    <w:p w:rsidR="00C777FF" w:rsidRPr="00C777FF" w:rsidRDefault="00C777FF" w:rsidP="00C777FF">
      <w:pPr>
        <w:ind w:firstLineChars="150" w:firstLine="270"/>
        <w:rPr>
          <w:sz w:val="18"/>
          <w:szCs w:val="18"/>
        </w:rPr>
      </w:pPr>
      <w:r w:rsidRPr="00C777FF">
        <w:rPr>
          <w:sz w:val="18"/>
          <w:szCs w:val="18"/>
        </w:rPr>
        <w:t>AT24C</w:t>
      </w:r>
      <w:r w:rsidRPr="00C777FF">
        <w:rPr>
          <w:rFonts w:hint="eastAsia"/>
          <w:sz w:val="18"/>
          <w:szCs w:val="18"/>
        </w:rPr>
        <w:t>系列</w:t>
      </w:r>
      <w:r w:rsidRPr="00C777FF">
        <w:rPr>
          <w:sz w:val="18"/>
          <w:szCs w:val="18"/>
        </w:rPr>
        <w:t>E2PROM</w:t>
      </w:r>
      <w:r w:rsidRPr="00C777FF">
        <w:rPr>
          <w:rFonts w:hint="eastAsia"/>
          <w:sz w:val="18"/>
          <w:szCs w:val="18"/>
        </w:rPr>
        <w:t>芯片地址的固定部分为</w:t>
      </w:r>
      <w:r w:rsidRPr="00C777FF">
        <w:rPr>
          <w:sz w:val="18"/>
          <w:szCs w:val="18"/>
        </w:rPr>
        <w:t>1010</w:t>
      </w:r>
      <w:r w:rsidRPr="00C777FF">
        <w:rPr>
          <w:rFonts w:hint="eastAsia"/>
          <w:sz w:val="18"/>
          <w:szCs w:val="18"/>
        </w:rPr>
        <w:t>，</w:t>
      </w:r>
      <w:r w:rsidRPr="00C777FF">
        <w:rPr>
          <w:sz w:val="18"/>
          <w:szCs w:val="18"/>
        </w:rPr>
        <w:t>A2</w:t>
      </w:r>
      <w:r w:rsidRPr="00C777FF">
        <w:rPr>
          <w:rFonts w:hint="eastAsia"/>
          <w:sz w:val="18"/>
          <w:szCs w:val="18"/>
        </w:rPr>
        <w:t>、</w:t>
      </w:r>
      <w:r w:rsidRPr="00C777FF">
        <w:rPr>
          <w:sz w:val="18"/>
          <w:szCs w:val="18"/>
        </w:rPr>
        <w:t>A1</w:t>
      </w:r>
      <w:r w:rsidRPr="00C777FF">
        <w:rPr>
          <w:rFonts w:hint="eastAsia"/>
          <w:sz w:val="18"/>
          <w:szCs w:val="18"/>
        </w:rPr>
        <w:t>、</w:t>
      </w:r>
      <w:r w:rsidRPr="00C777FF">
        <w:rPr>
          <w:sz w:val="18"/>
          <w:szCs w:val="18"/>
        </w:rPr>
        <w:t>A0</w:t>
      </w:r>
      <w:r w:rsidRPr="00C777FF">
        <w:rPr>
          <w:rFonts w:hint="eastAsia"/>
          <w:sz w:val="18"/>
          <w:szCs w:val="18"/>
        </w:rPr>
        <w:t>引脚接高、低电平后得到确定的</w:t>
      </w:r>
      <w:r w:rsidRPr="00C777FF">
        <w:rPr>
          <w:sz w:val="18"/>
          <w:szCs w:val="18"/>
        </w:rPr>
        <w:t>3</w:t>
      </w:r>
      <w:r w:rsidRPr="00C777FF">
        <w:rPr>
          <w:rFonts w:hint="eastAsia"/>
          <w:sz w:val="18"/>
          <w:szCs w:val="18"/>
        </w:rPr>
        <w:t>位编码。形成的</w:t>
      </w:r>
      <w:r w:rsidRPr="00C777FF">
        <w:rPr>
          <w:sz w:val="18"/>
          <w:szCs w:val="18"/>
        </w:rPr>
        <w:t>7</w:t>
      </w:r>
      <w:r w:rsidRPr="00C777FF">
        <w:rPr>
          <w:rFonts w:hint="eastAsia"/>
          <w:sz w:val="18"/>
          <w:szCs w:val="18"/>
        </w:rPr>
        <w:t>位编码即为该器件的地址码。</w:t>
      </w:r>
    </w:p>
    <w:p w:rsidR="00C777FF" w:rsidRPr="00C777FF" w:rsidRDefault="00C777FF" w:rsidP="00C777FF">
      <w:pPr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Pr="00C777FF">
        <w:rPr>
          <w:rFonts w:hint="eastAsia"/>
          <w:sz w:val="18"/>
          <w:szCs w:val="18"/>
        </w:rPr>
        <w:t>单片机进行写操作时，首先发送该器件的</w:t>
      </w:r>
      <w:r w:rsidRPr="00C777FF">
        <w:rPr>
          <w:sz w:val="18"/>
          <w:szCs w:val="18"/>
        </w:rPr>
        <w:t>7</w:t>
      </w:r>
      <w:r w:rsidRPr="00C777FF">
        <w:rPr>
          <w:rFonts w:hint="eastAsia"/>
          <w:sz w:val="18"/>
          <w:szCs w:val="18"/>
        </w:rPr>
        <w:t>位地址码和写方向位</w:t>
      </w:r>
      <w:r w:rsidRPr="00C777FF">
        <w:rPr>
          <w:sz w:val="18"/>
          <w:szCs w:val="18"/>
        </w:rPr>
        <w:t>“0”</w:t>
      </w:r>
      <w:r w:rsidRPr="00C777FF">
        <w:rPr>
          <w:rFonts w:hint="eastAsia"/>
          <w:sz w:val="18"/>
          <w:szCs w:val="18"/>
        </w:rPr>
        <w:t>（共</w:t>
      </w:r>
      <w:r w:rsidRPr="00C777FF">
        <w:rPr>
          <w:sz w:val="18"/>
          <w:szCs w:val="18"/>
        </w:rPr>
        <w:t>8</w:t>
      </w:r>
      <w:r w:rsidRPr="00C777FF">
        <w:rPr>
          <w:rFonts w:hint="eastAsia"/>
          <w:sz w:val="18"/>
          <w:szCs w:val="18"/>
        </w:rPr>
        <w:t>位，即一个字节），发送完后释放</w:t>
      </w:r>
      <w:r w:rsidRPr="00C777FF">
        <w:rPr>
          <w:sz w:val="18"/>
          <w:szCs w:val="18"/>
        </w:rPr>
        <w:t>SDA</w:t>
      </w:r>
      <w:r w:rsidRPr="00C777FF">
        <w:rPr>
          <w:rFonts w:hint="eastAsia"/>
          <w:sz w:val="18"/>
          <w:szCs w:val="18"/>
        </w:rPr>
        <w:t>线并在</w:t>
      </w:r>
      <w:r w:rsidRPr="00C777FF">
        <w:rPr>
          <w:sz w:val="18"/>
          <w:szCs w:val="18"/>
        </w:rPr>
        <w:t>SCL</w:t>
      </w:r>
      <w:r w:rsidRPr="00C777FF">
        <w:rPr>
          <w:rFonts w:hint="eastAsia"/>
          <w:sz w:val="18"/>
          <w:szCs w:val="18"/>
        </w:rPr>
        <w:t>线上产生第</w:t>
      </w:r>
      <w:r w:rsidRPr="00C777FF">
        <w:rPr>
          <w:sz w:val="18"/>
          <w:szCs w:val="18"/>
        </w:rPr>
        <w:t>9</w:t>
      </w:r>
      <w:r w:rsidRPr="00C777FF">
        <w:rPr>
          <w:rFonts w:hint="eastAsia"/>
          <w:sz w:val="18"/>
          <w:szCs w:val="18"/>
        </w:rPr>
        <w:t>个时钟信号。被选中的存储器器件在确认是自己的地址后，在</w:t>
      </w:r>
      <w:r w:rsidRPr="00C777FF">
        <w:rPr>
          <w:sz w:val="18"/>
          <w:szCs w:val="18"/>
        </w:rPr>
        <w:t>SDA</w:t>
      </w:r>
      <w:r w:rsidRPr="00C777FF">
        <w:rPr>
          <w:rFonts w:hint="eastAsia"/>
          <w:sz w:val="18"/>
          <w:szCs w:val="18"/>
        </w:rPr>
        <w:t>线上产生一个应答信号作为相应，单片机收到应答后就可以传送数据了。</w:t>
      </w:r>
    </w:p>
    <w:p w:rsidR="0045176A" w:rsidRPr="00C777FF" w:rsidRDefault="00C777FF" w:rsidP="00C777FF">
      <w:pPr>
        <w:ind w:firstLineChars="150" w:firstLine="27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Pr="00C777FF">
        <w:rPr>
          <w:rFonts w:hint="eastAsia"/>
          <w:sz w:val="18"/>
          <w:szCs w:val="18"/>
        </w:rPr>
        <w:t>传送数据时，单片机首先发送一个字节的被写入器件的存储区的首地址，收到存储器器件的应答后，单片机就逐个发送各数据字节，但每发送一个字节后都要等待应答。</w:t>
      </w:r>
    </w:p>
    <w:p w:rsidR="0045176A" w:rsidRPr="00C777FF" w:rsidRDefault="00C777FF" w:rsidP="00C777FF">
      <w:pPr>
        <w:ind w:firstLineChars="150" w:firstLine="270"/>
        <w:rPr>
          <w:rFonts w:hint="eastAsia"/>
          <w:sz w:val="18"/>
          <w:szCs w:val="18"/>
        </w:rPr>
      </w:pPr>
      <w:r w:rsidRPr="00C777FF">
        <w:rPr>
          <w:sz w:val="18"/>
          <w:szCs w:val="18"/>
        </w:rPr>
        <w:t>AT24C</w:t>
      </w:r>
      <w:r w:rsidRPr="00C777FF">
        <w:rPr>
          <w:rFonts w:hint="eastAsia"/>
          <w:sz w:val="18"/>
          <w:szCs w:val="18"/>
        </w:rPr>
        <w:t>系列器件片内地址在接收到每一个数据字节地址后自动加</w:t>
      </w:r>
      <w:r w:rsidRPr="00C777FF">
        <w:rPr>
          <w:sz w:val="18"/>
          <w:szCs w:val="18"/>
        </w:rPr>
        <w:t>1</w:t>
      </w:r>
      <w:r w:rsidRPr="00C777FF">
        <w:rPr>
          <w:rFonts w:hint="eastAsia"/>
          <w:sz w:val="18"/>
          <w:szCs w:val="18"/>
        </w:rPr>
        <w:t>，在芯片的</w:t>
      </w:r>
      <w:r w:rsidRPr="00C777FF">
        <w:rPr>
          <w:sz w:val="18"/>
          <w:szCs w:val="18"/>
        </w:rPr>
        <w:t>“</w:t>
      </w:r>
      <w:r w:rsidRPr="00C777FF">
        <w:rPr>
          <w:rFonts w:hint="eastAsia"/>
          <w:sz w:val="18"/>
          <w:szCs w:val="18"/>
        </w:rPr>
        <w:t>一次装载字节数</w:t>
      </w:r>
      <w:r w:rsidRPr="00C777FF">
        <w:rPr>
          <w:sz w:val="18"/>
          <w:szCs w:val="18"/>
        </w:rPr>
        <w:t>”</w:t>
      </w:r>
      <w:r w:rsidRPr="00C777FF">
        <w:rPr>
          <w:rFonts w:hint="eastAsia"/>
          <w:sz w:val="18"/>
          <w:szCs w:val="18"/>
        </w:rPr>
        <w:t>（不同芯片字节数不同）限度内，只需输入首地址。装载字节数超过芯片的</w:t>
      </w:r>
      <w:r w:rsidRPr="00C777FF">
        <w:rPr>
          <w:sz w:val="18"/>
          <w:szCs w:val="18"/>
        </w:rPr>
        <w:t>“</w:t>
      </w:r>
      <w:r w:rsidRPr="00C777FF">
        <w:rPr>
          <w:rFonts w:hint="eastAsia"/>
          <w:sz w:val="18"/>
          <w:szCs w:val="18"/>
        </w:rPr>
        <w:t>一次装载字节数</w:t>
      </w:r>
      <w:r w:rsidRPr="00C777FF">
        <w:rPr>
          <w:sz w:val="18"/>
          <w:szCs w:val="18"/>
        </w:rPr>
        <w:t>”</w:t>
      </w:r>
      <w:r w:rsidRPr="00C777FF">
        <w:rPr>
          <w:rFonts w:hint="eastAsia"/>
          <w:sz w:val="18"/>
          <w:szCs w:val="18"/>
        </w:rPr>
        <w:t>时，数据地址将</w:t>
      </w:r>
      <w:r w:rsidRPr="00C777FF">
        <w:rPr>
          <w:sz w:val="18"/>
          <w:szCs w:val="18"/>
        </w:rPr>
        <w:t>“</w:t>
      </w:r>
      <w:r w:rsidRPr="00C777FF">
        <w:rPr>
          <w:rFonts w:hint="eastAsia"/>
          <w:sz w:val="18"/>
          <w:szCs w:val="18"/>
        </w:rPr>
        <w:t>上卷</w:t>
      </w:r>
      <w:r w:rsidRPr="00C777FF">
        <w:rPr>
          <w:sz w:val="18"/>
          <w:szCs w:val="18"/>
        </w:rPr>
        <w:t>”</w:t>
      </w:r>
      <w:r w:rsidRPr="00C777FF">
        <w:rPr>
          <w:rFonts w:hint="eastAsia"/>
          <w:sz w:val="18"/>
          <w:szCs w:val="18"/>
        </w:rPr>
        <w:t>，前面的数据将被覆盖。</w:t>
      </w:r>
    </w:p>
    <w:p w:rsidR="00C777FF" w:rsidRPr="00C777FF" w:rsidRDefault="00C777FF" w:rsidP="00C777FF">
      <w:pPr>
        <w:ind w:firstLineChars="150" w:firstLine="270"/>
        <w:rPr>
          <w:rFonts w:hint="eastAsia"/>
          <w:sz w:val="18"/>
          <w:szCs w:val="18"/>
        </w:rPr>
      </w:pPr>
      <w:r w:rsidRPr="00C777FF">
        <w:rPr>
          <w:rFonts w:hint="eastAsia"/>
          <w:sz w:val="18"/>
          <w:szCs w:val="18"/>
        </w:rPr>
        <w:t>当要写入的数据传送完后，单片机应发出终止信号以结束写入操作。</w:t>
      </w:r>
    </w:p>
    <w:p w:rsidR="0045176A" w:rsidRDefault="0045176A">
      <w:pPr>
        <w:rPr>
          <w:rFonts w:hint="eastAsia"/>
          <w:sz w:val="18"/>
          <w:szCs w:val="18"/>
        </w:rPr>
      </w:pPr>
    </w:p>
    <w:p w:rsidR="00EB5580" w:rsidRPr="00EB5580" w:rsidRDefault="00EB5580" w:rsidP="00EB5580"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</w:t>
      </w:r>
      <w:r>
        <w:rPr>
          <w:rFonts w:hint="eastAsia"/>
          <w:b/>
          <w:bCs/>
          <w:sz w:val="18"/>
          <w:szCs w:val="18"/>
        </w:rPr>
        <w:t>2</w:t>
      </w:r>
      <w:bookmarkStart w:id="0" w:name="_GoBack"/>
      <w:bookmarkEnd w:id="0"/>
      <w:r>
        <w:rPr>
          <w:rFonts w:hint="eastAsia"/>
          <w:b/>
          <w:bCs/>
          <w:sz w:val="18"/>
          <w:szCs w:val="18"/>
        </w:rPr>
        <w:t>）</w:t>
      </w:r>
      <w:r w:rsidRPr="00EB5580">
        <w:rPr>
          <w:rFonts w:hint="eastAsia"/>
          <w:b/>
          <w:bCs/>
          <w:sz w:val="18"/>
          <w:szCs w:val="18"/>
        </w:rPr>
        <w:t>读出过程：</w:t>
      </w:r>
    </w:p>
    <w:p w:rsidR="00EB5580" w:rsidRDefault="00EB5580" w:rsidP="00EB558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单片机首先发送该器件的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位地址码和写方向位“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”（伪写）。发送完后释放</w:t>
      </w:r>
      <w:r>
        <w:rPr>
          <w:rFonts w:hint="eastAsia"/>
          <w:sz w:val="18"/>
          <w:szCs w:val="18"/>
        </w:rPr>
        <w:t>SDA</w:t>
      </w:r>
      <w:r>
        <w:rPr>
          <w:rFonts w:hint="eastAsia"/>
          <w:sz w:val="18"/>
          <w:szCs w:val="18"/>
        </w:rPr>
        <w:t>并在</w:t>
      </w:r>
      <w:r>
        <w:rPr>
          <w:rFonts w:hint="eastAsia"/>
          <w:sz w:val="18"/>
          <w:szCs w:val="18"/>
        </w:rPr>
        <w:t>SCL</w:t>
      </w:r>
      <w:r>
        <w:rPr>
          <w:rFonts w:hint="eastAsia"/>
          <w:sz w:val="18"/>
          <w:szCs w:val="18"/>
        </w:rPr>
        <w:t>上产生第九个时钟信号。被选中的存储器在确定是自己的地址后，在</w:t>
      </w:r>
      <w:r>
        <w:rPr>
          <w:rFonts w:hint="eastAsia"/>
          <w:sz w:val="18"/>
          <w:szCs w:val="18"/>
        </w:rPr>
        <w:t>SDA</w:t>
      </w:r>
      <w:r>
        <w:rPr>
          <w:rFonts w:hint="eastAsia"/>
          <w:sz w:val="18"/>
          <w:szCs w:val="18"/>
        </w:rPr>
        <w:t>线上产生一个应答信号作为响应。</w:t>
      </w:r>
    </w:p>
    <w:p w:rsidR="00EB5580" w:rsidRPr="009B770F" w:rsidRDefault="00EB5580" w:rsidP="00EB5580">
      <w:pPr>
        <w:ind w:firstLineChars="147" w:firstLine="265"/>
        <w:rPr>
          <w:sz w:val="18"/>
          <w:szCs w:val="18"/>
        </w:rPr>
      </w:pPr>
      <w:r w:rsidRPr="009B770F">
        <w:rPr>
          <w:rFonts w:hint="eastAsia"/>
          <w:sz w:val="18"/>
          <w:szCs w:val="18"/>
        </w:rPr>
        <w:t>然后，再发一个字节的要读出器件的存储区的首地址，收到应答后，单片机要重复一次起始信号并发出器件地址和读方向位（</w:t>
      </w:r>
      <w:r w:rsidRPr="009B770F">
        <w:rPr>
          <w:sz w:val="18"/>
          <w:szCs w:val="18"/>
        </w:rPr>
        <w:t>“1”</w:t>
      </w:r>
      <w:r w:rsidRPr="009B770F">
        <w:rPr>
          <w:rFonts w:hint="eastAsia"/>
          <w:sz w:val="18"/>
          <w:szCs w:val="18"/>
        </w:rPr>
        <w:t>），收到器件应答后就可以读出数据字节，每读出一个字节，单片机都要回复应答信号。当最后一个字节数据读完后，单片机应返回以</w:t>
      </w:r>
      <w:r w:rsidRPr="009B770F">
        <w:rPr>
          <w:sz w:val="18"/>
          <w:szCs w:val="18"/>
        </w:rPr>
        <w:t>“</w:t>
      </w:r>
      <w:r w:rsidRPr="009B770F">
        <w:rPr>
          <w:rFonts w:hint="eastAsia"/>
          <w:sz w:val="18"/>
          <w:szCs w:val="18"/>
        </w:rPr>
        <w:t>非应答</w:t>
      </w:r>
      <w:r w:rsidRPr="009B770F">
        <w:rPr>
          <w:sz w:val="18"/>
          <w:szCs w:val="18"/>
        </w:rPr>
        <w:t>”</w:t>
      </w:r>
      <w:r w:rsidRPr="009B770F">
        <w:rPr>
          <w:rFonts w:hint="eastAsia"/>
          <w:sz w:val="18"/>
          <w:szCs w:val="18"/>
        </w:rPr>
        <w:t>（高电平），并发出终止信号以结束读出操作。</w:t>
      </w:r>
      <w:r w:rsidRPr="009B770F">
        <w:rPr>
          <w:sz w:val="18"/>
          <w:szCs w:val="18"/>
        </w:rPr>
        <w:t xml:space="preserve"> </w:t>
      </w:r>
    </w:p>
    <w:p w:rsidR="0045176A" w:rsidRPr="00EB5580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45176A" w:rsidRDefault="0045176A">
      <w:pPr>
        <w:rPr>
          <w:rFonts w:hint="eastAsia"/>
          <w:sz w:val="18"/>
          <w:szCs w:val="18"/>
        </w:rPr>
      </w:pPr>
    </w:p>
    <w:p w:rsidR="00FF4645" w:rsidRDefault="00FF4645">
      <w:pPr>
        <w:rPr>
          <w:sz w:val="18"/>
          <w:szCs w:val="18"/>
        </w:rPr>
      </w:pPr>
    </w:p>
    <w:p w:rsidR="00FF4645" w:rsidRDefault="0045176A">
      <w:pPr>
        <w:rPr>
          <w:sz w:val="18"/>
          <w:szCs w:val="18"/>
        </w:rPr>
      </w:pPr>
      <w:r w:rsidRPr="0063009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15CCE" wp14:editId="2772439F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</wp:posOffset>
                </wp:positionV>
                <wp:extent cx="5219700" cy="742950"/>
                <wp:effectExtent l="0" t="0" r="0" b="0"/>
                <wp:wrapNone/>
                <wp:docPr id="36251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97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30096" w:rsidRPr="00630096" w:rsidRDefault="00630096" w:rsidP="00630096">
                            <w:pPr>
                              <w:pStyle w:val="a5"/>
                              <w:spacing w:before="154" w:beforeAutospacing="0" w:after="0" w:afterAutospacing="0"/>
                              <w:textAlignment w:val="baseline"/>
                            </w:pPr>
                            <w:r w:rsidRPr="00630096">
                              <w:rPr>
                                <w:rFonts w:ascii="Garamond" w:hAnsi="Garamond" w:cstheme="minorBidi"/>
                                <w:b/>
                                <w:bCs/>
                                <w:color w:val="323232" w:themeColor="text1"/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/>
                                </w14:shadow>
                              </w:rPr>
                              <w:t xml:space="preserve">   I</w:t>
                            </w:r>
                            <w:r w:rsidRPr="00630096">
                              <w:rPr>
                                <w:rFonts w:ascii="Garamond" w:hAnsi="Garamond" w:cstheme="minorBidi"/>
                                <w:color w:val="323232" w:themeColor="text1"/>
                                <w:kern w:val="24"/>
                                <w:position w:val="14"/>
                                <w:vertAlign w:val="superscript"/>
                                <w14:shadow w14:blurRad="38100" w14:dist="38100" w14:dir="2700000" w14:sx="100000" w14:sy="100000" w14:kx="0" w14:ky="0" w14:algn="tl">
                                  <w14:srgbClr w14:val="000000"/>
                                </w14:shadow>
                              </w:rPr>
                              <w:t>2</w:t>
                            </w:r>
                            <w:r w:rsidRPr="00630096">
                              <w:rPr>
                                <w:rFonts w:ascii="Garamond" w:hAnsi="Garamond" w:cstheme="minorBidi"/>
                                <w:b/>
                                <w:bCs/>
                                <w:color w:val="323232" w:themeColor="text1"/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/>
                                </w14:shadow>
                              </w:rPr>
                              <w:t>C</w:t>
                            </w:r>
                            <w:r w:rsidRPr="00630096">
                              <w:rPr>
                                <w:rFonts w:ascii="Garamond" w:cstheme="minorBidi" w:hint="eastAsia"/>
                                <w:b/>
                                <w:bCs/>
                                <w:color w:val="323232" w:themeColor="text1"/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/>
                                </w14:shadow>
                              </w:rPr>
                              <w:t>总线只有两根双向信号线。一根是数据线</w:t>
                            </w:r>
                            <w:r w:rsidRPr="00630096">
                              <w:rPr>
                                <w:rFonts w:ascii="Garamond" w:hAnsi="Garamond" w:cstheme="minorBidi"/>
                                <w:b/>
                                <w:bCs/>
                                <w:color w:val="323232" w:themeColor="text1"/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/>
                                </w14:shadow>
                              </w:rPr>
                              <w:t>SDA</w:t>
                            </w:r>
                            <w:r w:rsidRPr="00630096">
                              <w:rPr>
                                <w:rFonts w:ascii="Garamond" w:cstheme="minorBidi" w:hint="eastAsia"/>
                                <w:b/>
                                <w:bCs/>
                                <w:color w:val="323232" w:themeColor="text1"/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/>
                                </w14:shadow>
                              </w:rPr>
                              <w:t>，另一根是时钟线</w:t>
                            </w:r>
                            <w:r w:rsidRPr="00630096">
                              <w:rPr>
                                <w:rFonts w:ascii="Garamond" w:hAnsi="Garamond" w:cstheme="minorBidi"/>
                                <w:b/>
                                <w:bCs/>
                                <w:color w:val="323232" w:themeColor="text1"/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/>
                                </w14:shadow>
                              </w:rPr>
                              <w:t>SCL</w:t>
                            </w:r>
                            <w:r w:rsidRPr="00630096">
                              <w:rPr>
                                <w:rFonts w:ascii="Garamond" w:cstheme="minorBidi" w:hint="eastAsia"/>
                                <w:b/>
                                <w:bCs/>
                                <w:color w:val="323232" w:themeColor="text1"/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/>
                                </w14:shadow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-7.5pt;margin-top:9.15pt;width:411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" filled="f" fillcolor="#4f81bd [3204]" stroked="f" strokecolor="#323232 [3213]">
                <v:shadow color="#eeece1 [3214]"/>
                <v:textbox>
                  <w:txbxContent>
                    <w:p w:rsidR="00630096" w:rsidRPr="00630096" w:rsidRDefault="00630096" w:rsidP="00630096">
                      <w:pPr>
                        <w:pStyle w:val="a5"/>
                        <w:spacing w:before="154" w:beforeAutospacing="0" w:after="0" w:afterAutospacing="0"/>
                        <w:textAlignment w:val="baseline"/>
                      </w:pPr>
                      <w:r w:rsidRPr="00630096">
                        <w:rPr>
                          <w:rFonts w:ascii="Garamond" w:hAnsi="Garamond" w:cstheme="minorBidi"/>
                          <w:b/>
                          <w:bCs/>
                          <w:color w:val="323232" w:themeColor="text1"/>
                          <w:kern w:val="24"/>
                          <w14:shadow w14:blurRad="38100" w14:dist="38100" w14:dir="2700000" w14:sx="100000" w14:sy="100000" w14:kx="0" w14:ky="0" w14:algn="tl">
                            <w14:srgbClr w14:val="000000"/>
                          </w14:shadow>
                        </w:rPr>
                        <w:t xml:space="preserve">   I</w:t>
                      </w:r>
                      <w:r w:rsidRPr="00630096">
                        <w:rPr>
                          <w:rFonts w:ascii="Garamond" w:hAnsi="Garamond" w:cstheme="minorBidi"/>
                          <w:color w:val="323232" w:themeColor="text1"/>
                          <w:kern w:val="24"/>
                          <w:position w:val="14"/>
                          <w:vertAlign w:val="superscript"/>
                          <w14:shadow w14:blurRad="38100" w14:dist="38100" w14:dir="2700000" w14:sx="100000" w14:sy="100000" w14:kx="0" w14:ky="0" w14:algn="tl">
                            <w14:srgbClr w14:val="000000"/>
                          </w14:shadow>
                        </w:rPr>
                        <w:t>2</w:t>
                      </w:r>
                      <w:r w:rsidRPr="00630096">
                        <w:rPr>
                          <w:rFonts w:ascii="Garamond" w:hAnsi="Garamond" w:cstheme="minorBidi"/>
                          <w:b/>
                          <w:bCs/>
                          <w:color w:val="323232" w:themeColor="text1"/>
                          <w:kern w:val="24"/>
                          <w14:shadow w14:blurRad="38100" w14:dist="38100" w14:dir="2700000" w14:sx="100000" w14:sy="100000" w14:kx="0" w14:ky="0" w14:algn="tl">
                            <w14:srgbClr w14:val="000000"/>
                          </w14:shadow>
                        </w:rPr>
                        <w:t>C</w:t>
                      </w:r>
                      <w:r w:rsidRPr="00630096">
                        <w:rPr>
                          <w:rFonts w:ascii="Garamond" w:cstheme="minorBidi" w:hint="eastAsia"/>
                          <w:b/>
                          <w:bCs/>
                          <w:color w:val="323232" w:themeColor="text1"/>
                          <w:kern w:val="24"/>
                          <w14:shadow w14:blurRad="38100" w14:dist="38100" w14:dir="2700000" w14:sx="100000" w14:sy="100000" w14:kx="0" w14:ky="0" w14:algn="tl">
                            <w14:srgbClr w14:val="000000"/>
                          </w14:shadow>
                        </w:rPr>
                        <w:t>总线只有两根双向信号线。一根是数据线</w:t>
                      </w:r>
                      <w:r w:rsidRPr="00630096">
                        <w:rPr>
                          <w:rFonts w:ascii="Garamond" w:hAnsi="Garamond" w:cstheme="minorBidi"/>
                          <w:b/>
                          <w:bCs/>
                          <w:color w:val="323232" w:themeColor="text1"/>
                          <w:kern w:val="24"/>
                          <w14:shadow w14:blurRad="38100" w14:dist="38100" w14:dir="2700000" w14:sx="100000" w14:sy="100000" w14:kx="0" w14:ky="0" w14:algn="tl">
                            <w14:srgbClr w14:val="000000"/>
                          </w14:shadow>
                        </w:rPr>
                        <w:t>SDA</w:t>
                      </w:r>
                      <w:r w:rsidRPr="00630096">
                        <w:rPr>
                          <w:rFonts w:ascii="Garamond" w:cstheme="minorBidi" w:hint="eastAsia"/>
                          <w:b/>
                          <w:bCs/>
                          <w:color w:val="323232" w:themeColor="text1"/>
                          <w:kern w:val="24"/>
                          <w14:shadow w14:blurRad="38100" w14:dist="38100" w14:dir="2700000" w14:sx="100000" w14:sy="100000" w14:kx="0" w14:ky="0" w14:algn="tl">
                            <w14:srgbClr w14:val="000000"/>
                          </w14:shadow>
                        </w:rPr>
                        <w:t>，另一根是时钟线</w:t>
                      </w:r>
                      <w:r w:rsidRPr="00630096">
                        <w:rPr>
                          <w:rFonts w:ascii="Garamond" w:hAnsi="Garamond" w:cstheme="minorBidi"/>
                          <w:b/>
                          <w:bCs/>
                          <w:color w:val="323232" w:themeColor="text1"/>
                          <w:kern w:val="24"/>
                          <w14:shadow w14:blurRad="38100" w14:dist="38100" w14:dir="2700000" w14:sx="100000" w14:sy="100000" w14:kx="0" w14:ky="0" w14:algn="tl">
                            <w14:srgbClr w14:val="000000"/>
                          </w14:shadow>
                        </w:rPr>
                        <w:t>SCL</w:t>
                      </w:r>
                      <w:r w:rsidRPr="00630096">
                        <w:rPr>
                          <w:rFonts w:ascii="Garamond" w:cstheme="minorBidi" w:hint="eastAsia"/>
                          <w:b/>
                          <w:bCs/>
                          <w:color w:val="323232" w:themeColor="text1"/>
                          <w:kern w:val="24"/>
                          <w14:shadow w14:blurRad="38100" w14:dist="38100" w14:dir="2700000" w14:sx="100000" w14:sy="100000" w14:kx="0" w14:ky="0" w14:algn="tl">
                            <w14:srgbClr w14:val="000000"/>
                          </w14:shadow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</w:p>
    <w:p w:rsidR="00630096" w:rsidRDefault="00630096">
      <w:pPr>
        <w:rPr>
          <w:sz w:val="18"/>
          <w:szCs w:val="18"/>
        </w:rPr>
      </w:pPr>
    </w:p>
    <w:p w:rsidR="00630096" w:rsidRDefault="00630096">
      <w:pPr>
        <w:rPr>
          <w:sz w:val="18"/>
          <w:szCs w:val="18"/>
        </w:rPr>
      </w:pPr>
    </w:p>
    <w:p w:rsidR="00630096" w:rsidRDefault="00630096">
      <w:pPr>
        <w:rPr>
          <w:sz w:val="18"/>
          <w:szCs w:val="18"/>
        </w:rPr>
      </w:pPr>
    </w:p>
    <w:p w:rsidR="00630096" w:rsidRDefault="00630096">
      <w:pPr>
        <w:rPr>
          <w:sz w:val="18"/>
          <w:szCs w:val="18"/>
        </w:rPr>
      </w:pPr>
    </w:p>
    <w:p w:rsidR="00630096" w:rsidRDefault="00630096">
      <w:pPr>
        <w:rPr>
          <w:sz w:val="18"/>
          <w:szCs w:val="18"/>
        </w:rPr>
      </w:pPr>
    </w:p>
    <w:p w:rsidR="00630096" w:rsidRDefault="0045176A">
      <w:pPr>
        <w:rPr>
          <w:sz w:val="18"/>
          <w:szCs w:val="18"/>
        </w:rPr>
      </w:pPr>
      <w:r w:rsidRPr="00630096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291C8E90" wp14:editId="4795FB4F">
            <wp:simplePos x="0" y="0"/>
            <wp:positionH relativeFrom="column">
              <wp:posOffset>-570230</wp:posOffset>
            </wp:positionH>
            <wp:positionV relativeFrom="paragraph">
              <wp:posOffset>7620</wp:posOffset>
            </wp:positionV>
            <wp:extent cx="5486400" cy="1598930"/>
            <wp:effectExtent l="0" t="0" r="0" b="1270"/>
            <wp:wrapNone/>
            <wp:docPr id="3625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11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0096" w:rsidRDefault="00630096">
      <w:pPr>
        <w:rPr>
          <w:sz w:val="18"/>
          <w:szCs w:val="18"/>
        </w:rPr>
      </w:pPr>
    </w:p>
    <w:p w:rsidR="00630096" w:rsidRDefault="00630096">
      <w:pPr>
        <w:rPr>
          <w:sz w:val="18"/>
          <w:szCs w:val="18"/>
        </w:rPr>
      </w:pPr>
    </w:p>
    <w:p w:rsidR="00630096" w:rsidRDefault="00630096">
      <w:pPr>
        <w:rPr>
          <w:sz w:val="18"/>
          <w:szCs w:val="18"/>
        </w:rPr>
      </w:pPr>
    </w:p>
    <w:p w:rsidR="00630096" w:rsidRDefault="00630096">
      <w:pPr>
        <w:rPr>
          <w:sz w:val="18"/>
          <w:szCs w:val="18"/>
        </w:rPr>
      </w:pPr>
    </w:p>
    <w:p w:rsidR="00630096" w:rsidRDefault="00630096">
      <w:pPr>
        <w:rPr>
          <w:sz w:val="18"/>
          <w:szCs w:val="18"/>
        </w:rPr>
      </w:pPr>
    </w:p>
    <w:p w:rsidR="00630096" w:rsidRDefault="00630096">
      <w:pPr>
        <w:rPr>
          <w:sz w:val="18"/>
          <w:szCs w:val="18"/>
        </w:rPr>
      </w:pPr>
    </w:p>
    <w:p w:rsidR="00630096" w:rsidRDefault="00630096">
      <w:pPr>
        <w:rPr>
          <w:sz w:val="18"/>
          <w:szCs w:val="18"/>
        </w:rPr>
      </w:pPr>
    </w:p>
    <w:p w:rsidR="00630096" w:rsidRDefault="00630096">
      <w:pPr>
        <w:rPr>
          <w:sz w:val="18"/>
          <w:szCs w:val="18"/>
        </w:rPr>
      </w:pPr>
    </w:p>
    <w:p w:rsidR="009B770F" w:rsidRPr="009B770F" w:rsidRDefault="009B770F"/>
    <w:sectPr w:rsidR="009B770F" w:rsidRPr="009B7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FED" w:rsidRDefault="00EB3FED" w:rsidP="00254170">
      <w:r>
        <w:separator/>
      </w:r>
    </w:p>
  </w:endnote>
  <w:endnote w:type="continuationSeparator" w:id="0">
    <w:p w:rsidR="00EB3FED" w:rsidRDefault="00EB3FED" w:rsidP="00254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FED" w:rsidRDefault="00EB3FED" w:rsidP="00254170">
      <w:r>
        <w:separator/>
      </w:r>
    </w:p>
  </w:footnote>
  <w:footnote w:type="continuationSeparator" w:id="0">
    <w:p w:rsidR="00EB3FED" w:rsidRDefault="00EB3FED" w:rsidP="00254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5474"/>
    <w:multiLevelType w:val="hybridMultilevel"/>
    <w:tmpl w:val="59E054D2"/>
    <w:lvl w:ilvl="0" w:tplc="90BE71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22B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D664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3AB0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3CAB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B601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504B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BE45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8435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3F39A6"/>
    <w:multiLevelType w:val="hybridMultilevel"/>
    <w:tmpl w:val="BE6E3278"/>
    <w:lvl w:ilvl="0" w:tplc="8760F9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CE9E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248E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682B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AE0D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BAD6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AA92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40A2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5463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D7A"/>
    <w:rsid w:val="001E5DB6"/>
    <w:rsid w:val="00254170"/>
    <w:rsid w:val="002D020F"/>
    <w:rsid w:val="00371D7A"/>
    <w:rsid w:val="00405821"/>
    <w:rsid w:val="0045176A"/>
    <w:rsid w:val="0049707E"/>
    <w:rsid w:val="004F7427"/>
    <w:rsid w:val="004F7811"/>
    <w:rsid w:val="00502041"/>
    <w:rsid w:val="005859CA"/>
    <w:rsid w:val="00630096"/>
    <w:rsid w:val="00711D3C"/>
    <w:rsid w:val="00836F8D"/>
    <w:rsid w:val="0093036E"/>
    <w:rsid w:val="0095355D"/>
    <w:rsid w:val="009B770F"/>
    <w:rsid w:val="009F6A91"/>
    <w:rsid w:val="00A91142"/>
    <w:rsid w:val="00C777FF"/>
    <w:rsid w:val="00E21650"/>
    <w:rsid w:val="00E25797"/>
    <w:rsid w:val="00EB3FED"/>
    <w:rsid w:val="00EB5580"/>
    <w:rsid w:val="00F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1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17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300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1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17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300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112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903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380</Words>
  <Characters>2172</Characters>
  <Application>Microsoft Office Word</Application>
  <DocSecurity>0</DocSecurity>
  <Lines>18</Lines>
  <Paragraphs>5</Paragraphs>
  <ScaleCrop>false</ScaleCrop>
  <Company>WwW.DEEPbbS.Org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2012-08-24T02:45:00Z</dcterms:created>
  <dcterms:modified xsi:type="dcterms:W3CDTF">2012-08-24T04:58:00Z</dcterms:modified>
</cp:coreProperties>
</file>