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机器狗先验地图定位与 FAST-LIVO2 / FASTLIO2Location 对比报告</w:t>
      </w:r>
    </w:p>
    <w:p>
      <w:r>
        <w:t>日期：2026-08-28</w:t>
      </w:r>
    </w:p>
    <w:p>
      <w:r>
        <w:t>数据集：loop3_2026-08-11-16-09-07.bag</w:t>
      </w:r>
    </w:p>
    <w:p>
      <w:r>
        <w:t>先验地图：FAST-LIVO2 离线建图结果，PCD 路径为 /home/jian/rosbag/loop2/loop2mapping/pcd/loop2_simtime_rebuild_2026_08_12_001_all_downsampled_points.pcd</w:t>
      </w:r>
    </w:p>
    <w:p>
      <w:pPr>
        <w:pStyle w:val="Heading1"/>
      </w:pPr>
      <w:r>
        <w:t>1. 对比目标</w:t>
      </w:r>
    </w:p>
    <w:p>
      <w:r>
        <w:t>本次对比主要验证三种定位/里程计算法在同一室内楼道、楼梯与重复拐角场景中的轨迹表现：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算法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输出话题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作用定位</w:t>
            </w:r>
          </w:p>
        </w:tc>
      </w:tr>
      <w:tr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本文算法：NDT 先验地图定位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/livox/lidar、/livox/imu、先验地图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/dog_livo/ndt_odom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面向机器狗端低算力部署的先验地图定位</w:t>
            </w:r>
          </w:p>
        </w:tc>
      </w:tr>
      <w:tr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FAST-LIVO2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LiDAR + IMU + camera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/aft_mapped_to_init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视觉-惯性-激光 SLAM / 建图定位基线</w:t>
            </w:r>
          </w:p>
        </w:tc>
      </w:tr>
      <w:tr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FASTLIO2Location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LiDAR + IMU + prior map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/localization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先验地图定位参考基线</w:t>
            </w:r>
          </w:p>
        </w:tc>
      </w:tr>
    </w:tbl>
    <w:p/>
    <w:p>
      <w:r>
        <w:t>本文算法不使用数据集自带位置话题作为实时先验；FASTLIO2Location 轨迹仅用于离线评估和可视化对比。</w:t>
      </w:r>
    </w:p>
    <w:p>
      <w:pPr>
        <w:pStyle w:val="Heading1"/>
      </w:pPr>
      <w:r>
        <w:t>2. 本文算法当前默认配置</w:t>
      </w:r>
    </w:p>
    <w:p>
      <w:r>
        <w:t>清理后的默认版本只保留当前有效的 NDT 主链路：当前帧点云预处理、全局先验地图 NDT 配准、上一帧结果恒速传播初值、连续帧 step limit 限幅，以及定位结果发布。已经移除默认关闭且实验效果不好的 NDT 分支，例如多帧源点云、外部初值、内部 ICP 初值、acceptance gate、coast、large-jump guard、ambiguity diagnostics、temporal consistency、motion prior guard、prior candidate 等。</w:t>
      </w:r>
    </w:p>
    <w:p>
      <w:r>
        <w:t>当前默认关键参数如下：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ndt_source_voxel_size / ndt_source_voxel_z_size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0.25 m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当前帧点云降采样，保留较丰富结构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ndt_target_voxel_size / ndt_target_voxel_z_size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0.15 m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先验地图 NDT target 体素，更细地图有利于楼梯/拐角结构区分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ndt_max_source_points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1400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控制单帧计算量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ndt_max_target_points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全图 target 不截断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ndt_resolution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0.8 m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 网格分辨率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ndt_step_size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0.08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 优化步长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ndt_max_iterations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 最大迭代次数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ndt_step_limit_max_translation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0.5 m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限制单帧异常平移跳变</w:t>
            </w:r>
          </w:p>
        </w:tc>
      </w:tr>
      <w:tr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ndt_step_limit_max_rotation_deg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5 deg</w:t>
            </w:r>
          </w:p>
        </w:tc>
        <w:tc>
          <w:tcPr>
            <w:tcW w:type="dxa" w:w="3360"/>
          </w:tcPr>
          <w:p>
            <w:r>
              <w:rPr>
                <w:rFonts w:ascii="宋体" w:hAnsi="宋体" w:eastAsia="宋体"/>
                <w:sz w:val="18"/>
              </w:rPr>
              <w:t>限制单帧异常旋转跳变</w:t>
            </w:r>
          </w:p>
        </w:tc>
      </w:tr>
    </w:tbl>
    <w:p/>
    <w:p>
      <w:pPr>
        <w:pStyle w:val="Heading1"/>
      </w:pPr>
      <w:r>
        <w:t>3. 轨迹叠加可视化</w:t>
      </w:r>
    </w:p>
    <w:p>
      <w:r>
        <w:t>图中灰色为先验地图，红色为本文算法，绿色为对齐后的 FAST-LIVO2，蓝色为 FASTLIO2Location。圆点表示起点，叉号表示终点。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359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algo_loop3_top_view_202608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5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三算法轨迹俯视图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15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algo_loop3_3d_view_202608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1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三算法轨迹三维图</w:t>
      </w:r>
    </w:p>
    <w:p>
      <w:r>
        <w:t>补充核对：FAST-LIVO2 的 /aft_mapped_to_init 本身属于它自己的里程计坐标系，不应直接当作先验地图坐标系来读。重新核对后，FAST-LIVO2 原始轨迹直接对齐 FASTLIO2Location 的 mean 约为 5.85 m，而做刚体对齐后 mean 约为 0.59 m，因此下方三算法图里的 FAST-LIVO2 主要作为轨迹形状参考，绝对坐标需要结合对齐结果理解。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74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tlivo2_alignment_check_202608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FAST-LIVO2 坐标复核图</w:t>
      </w:r>
    </w:p>
    <w:p>
      <w:r>
        <w:t>另外单独给出了本文算法的全程整体路径图，便于直接观察完整行进轨迹、起终点闭合情况以及楼梯/拐角处是否发生局部偏移。该图把整条轨迹按时间渐变着色，整体路径更清楚。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74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rs_overall_path_202608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本文算法整体路径图</w:t>
      </w:r>
    </w:p>
    <w:p>
      <w:r>
        <w:t>现场录屏已经同时导出为 GIF 和 MP4。由于很多 Word 阅读器会把 GIF 只显示成首帧，所以这里保留 GIF 供外部查看，并额外放一张中间帧封面图与 MP4，方便在 Word 里直接播放或至少看到代表性画面；另外附上局部误匹配和整体路径的两张原始截图，便于和导师沟通具体拐角问题。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video_20260828_152939_c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现场录屏封面图</w:t>
      </w:r>
    </w:p>
    <w:p>
      <w:pPr>
        <w:pStyle w:val="ListBullet"/>
      </w:pPr>
      <w:r>
        <w:t>GIF：figures/screen_video_20260828_152939.gif</w:t>
      </w:r>
    </w:p>
    <w:p>
      <w:pPr>
        <w:pStyle w:val="ListBullet"/>
      </w:pPr>
      <w:r>
        <w:t>MP4：figures/screen_video_20260828_152939.mp4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3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mism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局部误匹配截图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736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7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整体路径截图</w:t>
      </w:r>
    </w:p>
    <w:p>
      <w:r>
        <w:t>同时导出了可在 CloudCompare / PCL Viewer 中打开的彩色轨迹 PCD：</w:t>
      </w:r>
    </w:p>
    <w:p>
      <w:pPr>
        <w:pStyle w:val="ListBullet"/>
      </w:pPr>
      <w:r>
        <w:t>/home/jian/rosbag/loop3/report_three_algo_20260828_135951/three_algorithm_trajectories_rgb.pcd：只包含三条彩色轨迹</w:t>
      </w:r>
    </w:p>
    <w:p>
      <w:pPr>
        <w:pStyle w:val="ListBullet"/>
      </w:pPr>
      <w:r>
        <w:t>/home/jian/rosbag/loop3/report_three_algo_20260828_135951/prior_map_with_three_algorithm_trajectories_rgb.pcd：灰色先验地图 + 三条彩色轨迹</w:t>
      </w:r>
    </w:p>
    <w:p>
      <w:pPr>
        <w:pStyle w:val="ListBullet"/>
      </w:pPr>
      <w:r>
        <w:t>红色：本文算法；绿色：对齐后的 FAST-LIVO2；蓝色：FASTLIO2Location</w:t>
      </w:r>
    </w:p>
    <w:p>
      <w:pPr>
        <w:pStyle w:val="Heading1"/>
      </w:pPr>
      <w:r>
        <w:t>4. 定量结果</w:t>
      </w:r>
    </w:p>
    <w:p>
      <w:pPr>
        <w:pStyle w:val="Heading2"/>
      </w:pPr>
      <w:r>
        <w:t>4.1 本文算法与 FASTLIO2Location 的全包对齐误差</w:t>
      </w:r>
    </w:p>
    <w:p>
      <w:r>
        <w:t>以 FASTLIO2Location /localization 作为离线参考，对本文算法 full-bag 轨迹做起点对齐评估，当前保留版本结果如下：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mean</w:t>
            </w:r>
          </w:p>
        </w:tc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0.417 m</w:t>
            </w:r>
          </w:p>
        </w:tc>
      </w:tr>
      <w:tr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RMSE</w:t>
            </w:r>
          </w:p>
        </w:tc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0.618 m</w:t>
            </w:r>
          </w:p>
        </w:tc>
      </w:tr>
      <w:tr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median</w:t>
            </w:r>
          </w:p>
        </w:tc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0.245 m</w:t>
            </w:r>
          </w:p>
        </w:tc>
      </w:tr>
      <w:tr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p90</w:t>
            </w:r>
          </w:p>
        </w:tc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1.243 m</w:t>
            </w:r>
          </w:p>
        </w:tc>
      </w:tr>
      <w:tr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p95</w:t>
            </w:r>
          </w:p>
        </w:tc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1.535 m</w:t>
            </w:r>
          </w:p>
        </w:tc>
      </w:tr>
      <w:tr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max</w:t>
            </w:r>
          </w:p>
        </w:tc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2.694 m</w:t>
            </w:r>
          </w:p>
        </w:tc>
      </w:tr>
      <w:tr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NDT corrected rate</w:t>
            </w:r>
          </w:p>
        </w:tc>
        <w:tc>
          <w:tcPr>
            <w:tcW w:type="dxa" w:w="5040"/>
          </w:tcPr>
          <w:p>
            <w:r>
              <w:rPr>
                <w:rFonts w:ascii="宋体" w:hAnsi="宋体" w:eastAsia="宋体"/>
                <w:sz w:val="18"/>
              </w:rPr>
              <w:t>约 10 Hz</w:t>
            </w:r>
          </w:p>
        </w:tc>
      </w:tr>
    </w:tbl>
    <w:p/>
    <w:p>
      <w:r>
        <w:t>关键局部窗口表现：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场景窗口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mean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p95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max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390-410 s 楼梯/拐角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0.281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0.868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1.781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相比旧 baseline 的最大 5.608 m 明显降低</w:t>
            </w:r>
          </w:p>
        </w:tc>
      </w:tr>
      <w:tr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420-445 s 拐角段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0.276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0.605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0.640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已基本贴合参考轨迹</w:t>
            </w:r>
          </w:p>
        </w:tc>
      </w:tr>
      <w:tr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455-572 s 末端/静止附近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0.399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1.036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2.694 m</w:t>
            </w:r>
          </w:p>
        </w:tc>
        <w:tc>
          <w:tcPr>
            <w:tcW w:type="dxa" w:w="2016"/>
          </w:tcPr>
          <w:p>
            <w:r>
              <w:rPr>
                <w:rFonts w:ascii="宋体" w:hAnsi="宋体" w:eastAsia="宋体"/>
                <w:sz w:val="18"/>
              </w:rPr>
              <w:t>剩余最大误差集中在末端/静止附近</w:t>
            </w:r>
          </w:p>
        </w:tc>
      </w:tr>
    </w:tbl>
    <w:p/>
    <w:p>
      <w:pPr>
        <w:pStyle w:val="Heading2"/>
      </w:pPr>
      <w:r>
        <w:t>4.2 三条轨迹自身统计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算法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点数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轨迹长度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宋体" w:hAnsi="宋体" w:eastAsia="宋体"/>
                <w:b/>
                <w:sz w:val="18"/>
              </w:rPr>
              <w:t>起终点距离</w:t>
            </w:r>
          </w:p>
        </w:tc>
      </w:tr>
      <w:tr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本文算法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5804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450.710 m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1.094 m</w:t>
            </w:r>
          </w:p>
        </w:tc>
      </w:tr>
      <w:tr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FAST-LIVO2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3430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414.009 m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0.0069 m</w:t>
            </w:r>
          </w:p>
        </w:tc>
      </w:tr>
      <w:tr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FASTLIO2Location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2789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415.085 m</w:t>
            </w:r>
          </w:p>
        </w:tc>
        <w:tc>
          <w:tcPr>
            <w:tcW w:type="dxa" w:w="2520"/>
          </w:tcPr>
          <w:p>
            <w:r>
              <w:rPr>
                <w:rFonts w:ascii="宋体" w:hAnsi="宋体" w:eastAsia="宋体"/>
                <w:sz w:val="18"/>
              </w:rPr>
              <w:t>0.0393 m</w:t>
            </w:r>
          </w:p>
        </w:tc>
      </w:tr>
    </w:tbl>
    <w:p/>
    <w:p>
      <w:r>
        <w:t>说明：本文算法输出为约 10 Hz 的先验地图 NDT 定位轨迹；FAST-LIVO2 与 FASTLIO2Location 输出频率和后端处理逻辑不同，轨迹长度和采样点数不能直接等同于定位精度，主要用于整体形状和闭环一致性参考。</w:t>
      </w:r>
    </w:p>
    <w:p>
      <w:pPr>
        <w:pStyle w:val="Heading1"/>
      </w:pPr>
      <w:r>
        <w:t>5. 现象分析</w:t>
      </w:r>
    </w:p>
    <w:p>
      <w:pPr>
        <w:pStyle w:val="ListNumber"/>
      </w:pPr>
      <w:r>
        <w:t>本文算法在大多数走廊和拐角段能够贴合 FASTLIO2Location，尤其在 420-445 s 窗口，p95 已接近 0.6 m。</w:t>
      </w:r>
    </w:p>
    <w:p>
      <w:pPr>
        <w:pStyle w:val="ListNumber"/>
      </w:pPr>
      <w:r>
        <w:t>相比早期 NDT baseline，细化 source/map 体素并增加 source 点数后，楼梯/拐角处误吸附明显减少。</w:t>
      </w:r>
    </w:p>
    <w:p>
      <w:pPr>
        <w:pStyle w:val="ListNumber"/>
      </w:pPr>
      <w:r>
        <w:t>单纯继续调大点数、缩小 target voxel 或收紧平移/旋转阈值并不单调改善结果，部分组合会在重复结构处产生更强错误吸引子。</w:t>
      </w:r>
    </w:p>
    <w:p>
      <w:pPr>
        <w:pStyle w:val="ListNumber"/>
      </w:pPr>
      <w:r>
        <w:t>FAST-LIVO2 和 FASTLIO2Location 的首尾静止段闭合更好，说明视觉/后端地图定位在闭环一致性上仍有优势。</w:t>
      </w:r>
    </w:p>
    <w:p>
      <w:pPr>
        <w:pStyle w:val="ListNumber"/>
      </w:pPr>
      <w:r>
        <w:t>本文算法当前优势是链路简单、可部署、传感器约束明确；不足是重复拐角和末端静止附近仍存在少量误匹配峰值。</w:t>
      </w:r>
    </w:p>
    <w:p>
      <w:pPr>
        <w:pStyle w:val="Heading1"/>
      </w:pPr>
      <w:r>
        <w:t>6. 结论与下一步</w:t>
      </w:r>
    </w:p>
    <w:p>
      <w:r>
        <w:t>当前推荐保留本文算法的默认 NDT 配置，不再保留大量默认关闭的实验开关。该版本相对早期参数 baseline 明显降低楼梯和拐角误匹配，但尚未达到全程 max &lt; 0.5 m 的最终目标。下一步更值得做的是针对高风险帧设计轻量的一致性判别，例如基于 IMU/视觉前端传播方向的局部候选约束，而不是继续进行全局参数暴力扫描。</w:t>
      </w:r>
    </w:p>
    <w:p>
      <w:r>
        <w:t>报告素材输出目录：/home/jian/rosbag/loop3/report_three_algo_20260828_135951。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