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41B5D" w14:textId="77777777" w:rsidR="00C13622" w:rsidRPr="00B76F58" w:rsidRDefault="00B76F58" w:rsidP="00B76F58">
      <w:pPr>
        <w:jc w:val="center"/>
        <w:rPr>
          <w:b/>
          <w:sz w:val="48"/>
        </w:rPr>
      </w:pPr>
      <w:r w:rsidRPr="00B76F58">
        <w:rPr>
          <w:b/>
          <w:sz w:val="48"/>
        </w:rPr>
        <w:t>分仓最优问题</w:t>
      </w:r>
    </w:p>
    <w:p w14:paraId="532A91F4" w14:textId="77777777" w:rsidR="00B76F58" w:rsidRDefault="00B76F58">
      <w:pPr>
        <w:rPr>
          <w:rFonts w:hint="eastAsia"/>
        </w:rPr>
      </w:pPr>
    </w:p>
    <w:p w14:paraId="232E2F4F" w14:textId="77777777" w:rsidR="00B76F58" w:rsidRPr="00B76F58" w:rsidRDefault="00B76F58" w:rsidP="00B76F5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620" w:lineRule="atLeast"/>
        <w:ind w:firstLineChars="0"/>
        <w:jc w:val="left"/>
        <w:rPr>
          <w:rFonts w:ascii="Times" w:hAnsi="Times" w:cs="Times"/>
          <w:color w:val="2B6991"/>
          <w:kern w:val="0"/>
          <w:sz w:val="32"/>
          <w:szCs w:val="53"/>
        </w:rPr>
      </w:pPr>
      <w:r w:rsidRPr="00B76F58">
        <w:rPr>
          <w:rFonts w:ascii="Times" w:hAnsi="Times" w:cs="Times"/>
          <w:color w:val="2B6991"/>
          <w:kern w:val="0"/>
          <w:sz w:val="32"/>
          <w:szCs w:val="53"/>
        </w:rPr>
        <w:t>模型假设与变量说明</w:t>
      </w:r>
      <w:r w:rsidRPr="00B76F58">
        <w:rPr>
          <w:rFonts w:ascii="Times" w:hAnsi="Times" w:cs="Times"/>
          <w:color w:val="2B6991"/>
          <w:kern w:val="0"/>
          <w:sz w:val="32"/>
          <w:szCs w:val="53"/>
        </w:rPr>
        <w:t xml:space="preserve"> </w:t>
      </w:r>
    </w:p>
    <w:p w14:paraId="3DD9B23B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1.</w:t>
      </w:r>
      <w:r>
        <w:rPr>
          <w:rFonts w:ascii="Times" w:hAnsi="Times" w:cs="Times"/>
          <w:color w:val="6A6A6A"/>
          <w:kern w:val="0"/>
          <w:sz w:val="29"/>
          <w:szCs w:val="29"/>
        </w:rPr>
        <w:t>订单中有</w:t>
      </w:r>
      <w:r>
        <w:rPr>
          <w:rFonts w:ascii="Times" w:hAnsi="Times" w:cs="Times"/>
          <w:color w:val="6A6A6A"/>
          <w:kern w:val="0"/>
          <w:sz w:val="29"/>
          <w:szCs w:val="29"/>
        </w:rPr>
        <w:t>n</w:t>
      </w:r>
      <w:r>
        <w:rPr>
          <w:rFonts w:ascii="Times" w:hAnsi="Times" w:cs="Times"/>
          <w:color w:val="6A6A6A"/>
          <w:kern w:val="0"/>
          <w:sz w:val="29"/>
          <w:szCs w:val="29"/>
        </w:rPr>
        <w:t>件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，每件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对应不同的</w:t>
      </w:r>
      <w:r>
        <w:rPr>
          <w:rFonts w:ascii="Times" w:hAnsi="Times" w:cs="Times"/>
          <w:color w:val="6A6A6A"/>
          <w:kern w:val="0"/>
          <w:sz w:val="29"/>
          <w:szCs w:val="29"/>
        </w:rPr>
        <w:t>ID:SKU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1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2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......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n </w:t>
      </w:r>
    </w:p>
    <w:p w14:paraId="639754AD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2.</w:t>
      </w:r>
      <w:r>
        <w:rPr>
          <w:rFonts w:ascii="Times" w:hAnsi="Times" w:cs="Times"/>
          <w:color w:val="6A6A6A"/>
          <w:kern w:val="0"/>
          <w:sz w:val="29"/>
          <w:szCs w:val="29"/>
        </w:rPr>
        <w:t>每件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对应</w:t>
      </w:r>
      <w:r>
        <w:rPr>
          <w:rFonts w:ascii="Times" w:hAnsi="Times" w:cs="Times"/>
          <w:color w:val="6A6A6A"/>
          <w:kern w:val="0"/>
          <w:sz w:val="29"/>
          <w:szCs w:val="29"/>
        </w:rPr>
        <w:t>m</w:t>
      </w:r>
      <w:r>
        <w:rPr>
          <w:rFonts w:ascii="Times" w:hAnsi="Times" w:cs="Times"/>
          <w:color w:val="6A6A6A"/>
          <w:kern w:val="0"/>
          <w:sz w:val="29"/>
          <w:szCs w:val="29"/>
        </w:rPr>
        <w:t>个仓库，该仓库库存为</w:t>
      </w:r>
      <w:r>
        <w:rPr>
          <w:rFonts w:ascii="Times" w:hAnsi="Times" w:cs="Times"/>
          <w:color w:val="6A6A6A"/>
          <w:kern w:val="0"/>
          <w:sz w:val="29"/>
          <w:szCs w:val="29"/>
        </w:rPr>
        <w:t>:Store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1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Store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2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......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Store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m </w:t>
      </w:r>
    </w:p>
    <w:p w14:paraId="3F98697C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3.</w:t>
      </w:r>
      <w:r>
        <w:rPr>
          <w:rFonts w:ascii="Times" w:hAnsi="Times" w:cs="Times"/>
          <w:color w:val="6A6A6A"/>
          <w:kern w:val="0"/>
          <w:sz w:val="29"/>
          <w:szCs w:val="29"/>
        </w:rPr>
        <w:t>求解变量为第</w:t>
      </w:r>
      <w:r>
        <w:rPr>
          <w:rFonts w:ascii="Times" w:hAnsi="Times" w:cs="Times"/>
          <w:color w:val="6A6A6A"/>
          <w:kern w:val="0"/>
          <w:sz w:val="29"/>
          <w:szCs w:val="29"/>
        </w:rPr>
        <w:t>i</w:t>
      </w:r>
      <w:r>
        <w:rPr>
          <w:rFonts w:ascii="Times" w:hAnsi="Times" w:cs="Times"/>
          <w:color w:val="6A6A6A"/>
          <w:kern w:val="0"/>
          <w:sz w:val="29"/>
          <w:szCs w:val="29"/>
        </w:rPr>
        <w:t>个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在第</w:t>
      </w:r>
      <w:r>
        <w:rPr>
          <w:rFonts w:ascii="Times" w:hAnsi="Times" w:cs="Times"/>
          <w:color w:val="6A6A6A"/>
          <w:kern w:val="0"/>
          <w:sz w:val="29"/>
          <w:szCs w:val="29"/>
        </w:rPr>
        <w:t>j</w:t>
      </w:r>
      <w:r>
        <w:rPr>
          <w:rFonts w:ascii="Times" w:hAnsi="Times" w:cs="Times"/>
          <w:color w:val="6A6A6A"/>
          <w:kern w:val="0"/>
          <w:sz w:val="29"/>
          <w:szCs w:val="29"/>
        </w:rPr>
        <w:t>个仓库的发货数量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: </w:t>
      </w:r>
    </w:p>
    <w:p w14:paraId="55137E75" w14:textId="77777777" w:rsidR="00B76F58" w:rsidRDefault="00B76F58">
      <w:r>
        <w:rPr>
          <w:rFonts w:hint="eastAsia"/>
          <w:noProof/>
        </w:rPr>
        <w:drawing>
          <wp:inline distT="0" distB="0" distL="0" distR="0" wp14:anchorId="60A0E00A" wp14:editId="16BFD2A7">
            <wp:extent cx="5270500" cy="15716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25 上午9.37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21F" w14:textId="77777777" w:rsidR="00B76F58" w:rsidRDefault="00B76F58">
      <w:pPr>
        <w:rPr>
          <w:rFonts w:hint="eastAsia"/>
        </w:rPr>
      </w:pPr>
    </w:p>
    <w:p w14:paraId="2914F460" w14:textId="77777777" w:rsidR="00B76F58" w:rsidRP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4.</w:t>
      </w:r>
      <w:r>
        <w:rPr>
          <w:rFonts w:ascii="Times" w:hAnsi="Times" w:cs="Times"/>
          <w:color w:val="6A6A6A"/>
          <w:kern w:val="0"/>
          <w:sz w:val="29"/>
          <w:szCs w:val="29"/>
        </w:rPr>
        <w:t>时间成本为收货地址与仓库地址之间的经纬度直线欧式距离</w:t>
      </w:r>
      <w:r>
        <w:rPr>
          <w:rFonts w:ascii="Times" w:hAnsi="Times" w:cs="Times"/>
          <w:color w:val="6A6A6A"/>
          <w:kern w:val="0"/>
          <w:sz w:val="29"/>
          <w:szCs w:val="29"/>
        </w:rPr>
        <w:t>:distanc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1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 distance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2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......distance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m </w:t>
      </w:r>
    </w:p>
    <w:p w14:paraId="23EFDD0B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5.</w:t>
      </w:r>
      <w:r>
        <w:rPr>
          <w:rFonts w:ascii="Times" w:hAnsi="Times" w:cs="Times"/>
          <w:color w:val="6A6A6A"/>
          <w:kern w:val="0"/>
          <w:sz w:val="29"/>
          <w:szCs w:val="29"/>
        </w:rPr>
        <w:t>拆单成本为单个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的发货仓库数</w:t>
      </w:r>
      <w:r>
        <w:rPr>
          <w:rFonts w:ascii="Times" w:hAnsi="Times" w:cs="Times"/>
          <w:color w:val="6A6A6A"/>
          <w:kern w:val="0"/>
          <w:sz w:val="29"/>
          <w:szCs w:val="29"/>
        </w:rPr>
        <w:t>:y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1,y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2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......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y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m</w:t>
      </w:r>
      <w:r>
        <w:rPr>
          <w:rFonts w:ascii="MS Mincho" w:eastAsia="MS Mincho" w:hAnsi="MS Mincho" w:cs="MS Mincho"/>
          <w:color w:val="6A6A6A"/>
          <w:kern w:val="0"/>
          <w:sz w:val="29"/>
          <w:szCs w:val="29"/>
        </w:rPr>
        <w:t> </w:t>
      </w:r>
    </w:p>
    <w:p w14:paraId="1AA53D3E" w14:textId="3980C872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6A6A6A"/>
          <w:kern w:val="0"/>
          <w:sz w:val="29"/>
          <w:szCs w:val="29"/>
        </w:rPr>
      </w:pPr>
      <w:r>
        <w:rPr>
          <w:rFonts w:ascii="MS Mincho" w:eastAsia="MS Mincho" w:hAnsi="MS Mincho" w:cs="MS Mincho" w:hint="eastAsia"/>
          <w:color w:val="6A6A6A"/>
          <w:kern w:val="0"/>
          <w:sz w:val="29"/>
          <w:szCs w:val="29"/>
        </w:rPr>
        <w:t>6.</w:t>
      </w:r>
      <w:r>
        <w:rPr>
          <w:rFonts w:ascii="SimSun" w:eastAsia="SimSun" w:hAnsi="SimSun" w:cs="SimSun"/>
          <w:color w:val="6A6A6A"/>
          <w:kern w:val="0"/>
          <w:sz w:val="29"/>
          <w:szCs w:val="29"/>
        </w:rPr>
        <w:t>仓库优</w:t>
      </w:r>
      <w:r>
        <w:rPr>
          <w:rFonts w:ascii="MS Mincho" w:eastAsia="MS Mincho" w:hAnsi="MS Mincho" w:cs="MS Mincho"/>
          <w:color w:val="6A6A6A"/>
          <w:kern w:val="0"/>
          <w:sz w:val="29"/>
          <w:szCs w:val="29"/>
        </w:rPr>
        <w:t>先</w:t>
      </w:r>
      <w:r>
        <w:rPr>
          <w:rFonts w:ascii="SimSun" w:eastAsia="SimSun" w:hAnsi="SimSun" w:cs="SimSun"/>
          <w:color w:val="6A6A6A"/>
          <w:kern w:val="0"/>
          <w:sz w:val="29"/>
          <w:szCs w:val="29"/>
        </w:rPr>
        <w:t>级</w:t>
      </w:r>
      <w:r>
        <w:rPr>
          <w:rFonts w:ascii="MS Mincho" w:eastAsia="MS Mincho" w:hAnsi="MS Mincho" w:cs="MS Mincho"/>
          <w:color w:val="6A6A6A"/>
          <w:kern w:val="0"/>
          <w:sz w:val="29"/>
          <w:szCs w:val="29"/>
        </w:rPr>
        <w:t>：priority_1,priority_2,……</w:t>
      </w:r>
      <w:r>
        <w:rPr>
          <w:rFonts w:ascii="MS Mincho" w:eastAsia="MS Mincho" w:hAnsi="MS Mincho" w:cs="MS Mincho" w:hint="eastAsia"/>
          <w:color w:val="6A6A6A"/>
          <w:kern w:val="0"/>
          <w:sz w:val="29"/>
          <w:szCs w:val="29"/>
        </w:rPr>
        <w:t>,prioriy_m</w:t>
      </w:r>
      <w:bookmarkStart w:id="0" w:name="_GoBack"/>
      <w:bookmarkEnd w:id="0"/>
    </w:p>
    <w:p w14:paraId="502B2C05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7</w:t>
      </w:r>
      <w:r>
        <w:rPr>
          <w:rFonts w:ascii="Times" w:hAnsi="Times" w:cs="Times"/>
          <w:color w:val="6A6A6A"/>
          <w:kern w:val="0"/>
          <w:sz w:val="29"/>
          <w:szCs w:val="29"/>
        </w:rPr>
        <w:t>.</w:t>
      </w:r>
      <w:r>
        <w:rPr>
          <w:rFonts w:ascii="Heiti SC" w:eastAsia="Heiti SC" w:hAnsi="Heiti SC" w:cs="Heiti SC"/>
          <w:color w:val="6A6A6A"/>
          <w:kern w:val="0"/>
          <w:sz w:val="29"/>
          <w:szCs w:val="29"/>
        </w:rPr>
        <w:t>⺫</w:t>
      </w:r>
      <w:r>
        <w:rPr>
          <w:rFonts w:ascii="Times" w:hAnsi="Times" w:cs="Times"/>
          <w:color w:val="6A6A6A"/>
          <w:kern w:val="0"/>
          <w:sz w:val="29"/>
          <w:szCs w:val="29"/>
        </w:rPr>
        <w:t>标函数</w:t>
      </w:r>
      <w:r>
        <w:rPr>
          <w:rFonts w:ascii="Times" w:hAnsi="Times" w:cs="Times"/>
          <w:color w:val="6A6A6A"/>
          <w:kern w:val="0"/>
          <w:sz w:val="29"/>
          <w:szCs w:val="29"/>
        </w:rPr>
        <w:t>:</w:t>
      </w:r>
      <w:r>
        <w:rPr>
          <w:rFonts w:ascii="MS Mincho" w:eastAsia="MS Mincho" w:hAnsi="MS Mincho" w:cs="MS Mincho"/>
          <w:color w:val="6A6A6A"/>
          <w:kern w:val="0"/>
          <w:sz w:val="29"/>
          <w:szCs w:val="29"/>
        </w:rPr>
        <w:t> </w:t>
      </w:r>
    </w:p>
    <w:p w14:paraId="23449402" w14:textId="77777777" w:rsidR="00B76F58" w:rsidRP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b/>
          <w:color w:val="6A6A6A"/>
          <w:kern w:val="0"/>
          <w:sz w:val="29"/>
          <w:szCs w:val="29"/>
        </w:rPr>
      </w:pPr>
      <w:r w:rsidRPr="00B76F58">
        <w:rPr>
          <w:rFonts w:ascii="Times" w:hAnsi="Times" w:cs="Times" w:hint="eastAsia"/>
          <w:b/>
          <w:color w:val="6A6A6A"/>
          <w:kern w:val="0"/>
          <w:sz w:val="29"/>
          <w:szCs w:val="29"/>
        </w:rPr>
        <w:t>min</w:t>
      </w:r>
      <w:r w:rsidRPr="00B76F58">
        <w:rPr>
          <w:rFonts w:ascii="Times" w:hAnsi="Times" w:cs="Times"/>
          <w:b/>
          <w:color w:val="6A6A6A"/>
          <w:kern w:val="0"/>
          <w:sz w:val="29"/>
          <w:szCs w:val="29"/>
        </w:rPr>
        <w:t xml:space="preserve"> </w:t>
      </w:r>
    </w:p>
    <w:p w14:paraId="18EEE28D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总成本</w:t>
      </w:r>
      <w:r>
        <w:rPr>
          <w:rFonts w:ascii="MS Mincho" w:eastAsia="MS Mincho" w:hAnsi="MS Mincho" w:cs="MS Mincho"/>
          <w:color w:val="6A6A6A"/>
          <w:kern w:val="0"/>
          <w:sz w:val="29"/>
          <w:szCs w:val="29"/>
        </w:rPr>
        <w:t> </w:t>
      </w:r>
    </w:p>
    <w:p w14:paraId="1F75FC30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lastRenderedPageBreak/>
        <w:t>=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 w1*</w:t>
      </w:r>
      <w:r>
        <w:rPr>
          <w:rFonts w:ascii="Times" w:hAnsi="Times" w:cs="Times"/>
          <w:color w:val="6A6A6A"/>
          <w:kern w:val="0"/>
          <w:sz w:val="29"/>
          <w:szCs w:val="29"/>
        </w:rPr>
        <w:t>时间成本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6A6A6A"/>
          <w:kern w:val="0"/>
          <w:sz w:val="29"/>
          <w:szCs w:val="29"/>
        </w:rPr>
        <w:t>+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 w2*</w:t>
      </w:r>
      <w:r>
        <w:rPr>
          <w:rFonts w:ascii="Times" w:hAnsi="Times" w:cs="Times"/>
          <w:color w:val="6A6A6A"/>
          <w:kern w:val="0"/>
          <w:sz w:val="29"/>
          <w:szCs w:val="29"/>
        </w:rPr>
        <w:t>拆单成本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 + w3*</w:t>
      </w:r>
      <w:r>
        <w:rPr>
          <w:rFonts w:ascii="Times" w:hAnsi="Times" w:cs="Times"/>
          <w:color w:val="6A6A6A"/>
          <w:kern w:val="0"/>
          <w:sz w:val="29"/>
          <w:szCs w:val="29"/>
        </w:rPr>
        <w:t>仓库优先级</w:t>
      </w:r>
    </w:p>
    <w:p w14:paraId="0C58836D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=</w:t>
      </w:r>
      <w:r>
        <w:rPr>
          <w:rFonts w:ascii="Times" w:hAnsi="Times" w:cs="Times"/>
          <w:color w:val="6A6A6A"/>
          <w:kern w:val="0"/>
          <w:sz w:val="29"/>
          <w:szCs w:val="29"/>
        </w:rPr>
        <w:t>w1*[</w:t>
      </w:r>
      <w:r>
        <w:rPr>
          <w:rFonts w:ascii="Times" w:hAnsi="Times" w:cs="Times"/>
          <w:color w:val="6A6A6A"/>
          <w:kern w:val="0"/>
          <w:sz w:val="29"/>
          <w:szCs w:val="29"/>
        </w:rPr>
        <w:t>max(distance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1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/>
          <w:color w:val="6A6A6A"/>
          <w:kern w:val="0"/>
          <w:sz w:val="29"/>
          <w:szCs w:val="29"/>
        </w:rPr>
        <w:t>......distance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m)</w:t>
      </w:r>
      <w:r>
        <w:rPr>
          <w:rFonts w:ascii="Times" w:hAnsi="Times" w:cs="Times"/>
          <w:color w:val="6A6A6A"/>
          <w:kern w:val="0"/>
          <w:sz w:val="29"/>
          <w:szCs w:val="29"/>
        </w:rPr>
        <w:t>]</w:t>
      </w:r>
    </w:p>
    <w:p w14:paraId="3AB692BD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+</w:t>
      </w:r>
      <w:r>
        <w:rPr>
          <w:rFonts w:ascii="Times" w:hAnsi="Times" w:cs="Times"/>
          <w:color w:val="6A6A6A"/>
          <w:kern w:val="0"/>
          <w:sz w:val="29"/>
          <w:szCs w:val="29"/>
        </w:rPr>
        <w:t>w2*[</w:t>
      </w:r>
      <w:r>
        <w:rPr>
          <w:rFonts w:ascii="Times" w:hAnsi="Times" w:cs="Times"/>
          <w:color w:val="6A6A6A"/>
          <w:kern w:val="0"/>
          <w:sz w:val="29"/>
          <w:szCs w:val="29"/>
        </w:rPr>
        <w:t>∑(y</w:t>
      </w:r>
      <w:r>
        <w:rPr>
          <w:rFonts w:ascii="Times" w:hAnsi="Times" w:cs="Times"/>
          <w:color w:val="6A6A6A"/>
          <w:kern w:val="0"/>
          <w:sz w:val="29"/>
          <w:szCs w:val="29"/>
        </w:rPr>
        <w:t>_1...</w:t>
      </w:r>
      <w:r>
        <w:rPr>
          <w:rFonts w:ascii="Times" w:hAnsi="Times" w:cs="Times"/>
          <w:color w:val="6A6A6A"/>
          <w:kern w:val="0"/>
          <w:sz w:val="29"/>
          <w:szCs w:val="29"/>
        </w:rPr>
        <w:t>y</w:t>
      </w:r>
      <w:r>
        <w:rPr>
          <w:rFonts w:ascii="Times" w:hAnsi="Times" w:cs="Times"/>
          <w:color w:val="6A6A6A"/>
          <w:kern w:val="0"/>
          <w:sz w:val="29"/>
          <w:szCs w:val="29"/>
        </w:rPr>
        <w:t>_</w:t>
      </w:r>
      <w:r>
        <w:rPr>
          <w:rFonts w:ascii="Times" w:hAnsi="Times" w:cs="Times"/>
          <w:color w:val="6A6A6A"/>
          <w:kern w:val="0"/>
          <w:sz w:val="29"/>
          <w:szCs w:val="29"/>
        </w:rPr>
        <w:t>m)</w:t>
      </w:r>
      <w:r>
        <w:rPr>
          <w:rFonts w:ascii="Times" w:hAnsi="Times" w:cs="Times"/>
          <w:color w:val="6A6A6A"/>
          <w:kern w:val="0"/>
          <w:sz w:val="29"/>
          <w:szCs w:val="29"/>
        </w:rPr>
        <w:t>]</w:t>
      </w:r>
    </w:p>
    <w:p w14:paraId="09282199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+w3*[</w:t>
      </w:r>
      <w:r>
        <w:rPr>
          <w:rFonts w:ascii="Times" w:hAnsi="Times" w:cs="Times"/>
          <w:color w:val="6A6A6A"/>
          <w:kern w:val="0"/>
          <w:sz w:val="29"/>
          <w:szCs w:val="29"/>
        </w:rPr>
        <w:t>∑(</w:t>
      </w:r>
      <w:r>
        <w:rPr>
          <w:rFonts w:ascii="MS Mincho" w:eastAsia="MS Mincho" w:hAnsi="MS Mincho" w:cs="MS Mincho"/>
          <w:color w:val="6A6A6A"/>
          <w:kern w:val="0"/>
          <w:sz w:val="29"/>
          <w:szCs w:val="29"/>
        </w:rPr>
        <w:t>priority_1</w:t>
      </w:r>
      <w:r>
        <w:rPr>
          <w:rFonts w:ascii="Times" w:hAnsi="Times" w:cs="Times"/>
          <w:color w:val="6A6A6A"/>
          <w:kern w:val="0"/>
          <w:sz w:val="29"/>
          <w:szCs w:val="29"/>
        </w:rPr>
        <w:t>…</w:t>
      </w:r>
      <w:r>
        <w:rPr>
          <w:rFonts w:ascii="MS Mincho" w:eastAsia="MS Mincho" w:hAnsi="MS Mincho" w:cs="MS Mincho" w:hint="eastAsia"/>
          <w:color w:val="6A6A6A"/>
          <w:kern w:val="0"/>
          <w:sz w:val="29"/>
          <w:szCs w:val="29"/>
        </w:rPr>
        <w:t>prioriy_m</w:t>
      </w:r>
      <w:r>
        <w:rPr>
          <w:rFonts w:ascii="Times" w:hAnsi="Times" w:cs="Times"/>
          <w:color w:val="6A6A6A"/>
          <w:kern w:val="0"/>
          <w:sz w:val="29"/>
          <w:szCs w:val="29"/>
        </w:rPr>
        <w:t>)</w:t>
      </w:r>
      <w:r>
        <w:rPr>
          <w:rFonts w:ascii="Times" w:hAnsi="Times" w:cs="Times"/>
          <w:color w:val="6A6A6A"/>
          <w:kern w:val="0"/>
          <w:sz w:val="29"/>
          <w:szCs w:val="29"/>
        </w:rPr>
        <w:t>]</w:t>
      </w:r>
    </w:p>
    <w:p w14:paraId="639DA240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1666FE1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7.</w:t>
      </w:r>
      <w:r>
        <w:rPr>
          <w:rFonts w:ascii="Times" w:hAnsi="Times" w:cs="Times"/>
          <w:color w:val="6A6A6A"/>
          <w:kern w:val="0"/>
          <w:sz w:val="29"/>
          <w:szCs w:val="29"/>
        </w:rPr>
        <w:t>约束条件</w:t>
      </w:r>
      <w:r>
        <w:rPr>
          <w:rFonts w:ascii="Times" w:hAnsi="Times" w:cs="Times"/>
          <w:color w:val="6A6A6A"/>
          <w:kern w:val="0"/>
          <w:sz w:val="29"/>
          <w:szCs w:val="29"/>
        </w:rPr>
        <w:t xml:space="preserve"> </w:t>
      </w:r>
    </w:p>
    <w:p w14:paraId="41DEE387" w14:textId="77777777" w:rsidR="00B76F58" w:rsidRP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b/>
          <w:color w:val="6A6A6A"/>
          <w:kern w:val="0"/>
          <w:sz w:val="29"/>
          <w:szCs w:val="29"/>
        </w:rPr>
      </w:pPr>
      <w:r w:rsidRPr="00B76F58">
        <w:rPr>
          <w:rFonts w:ascii="Times" w:hAnsi="Times" w:cs="Times"/>
          <w:b/>
          <w:color w:val="6A6A6A"/>
          <w:kern w:val="0"/>
          <w:sz w:val="29"/>
          <w:szCs w:val="29"/>
        </w:rPr>
        <w:t>s.t.</w:t>
      </w:r>
      <w:r w:rsidRPr="00B76F58">
        <w:rPr>
          <w:rFonts w:ascii="MS Mincho" w:eastAsia="MS Mincho" w:hAnsi="MS Mincho" w:cs="MS Mincho"/>
          <w:b/>
          <w:color w:val="6A6A6A"/>
          <w:kern w:val="0"/>
          <w:sz w:val="29"/>
          <w:szCs w:val="29"/>
        </w:rPr>
        <w:t> </w:t>
      </w:r>
    </w:p>
    <w:p w14:paraId="1ECB9540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 xml:space="preserve">xi_j &gt;=0; </w:t>
      </w:r>
    </w:p>
    <w:p w14:paraId="03297E9D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 xml:space="preserve">x1_1+x2_1+......+xm_1=SKU1 </w:t>
      </w:r>
    </w:p>
    <w:p w14:paraId="69EAEFA6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 xml:space="preserve">...... </w:t>
      </w:r>
    </w:p>
    <w:p w14:paraId="74F8B05C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 xml:space="preserve">x1_n+x2_n+......+xm_n=SKUn </w:t>
      </w:r>
    </w:p>
    <w:p w14:paraId="0392B056" w14:textId="77777777" w:rsidR="00B76F58" w:rsidRDefault="00B76F58"/>
    <w:p w14:paraId="2D8390E9" w14:textId="77777777" w:rsidR="00B76F58" w:rsidRPr="00B76F58" w:rsidRDefault="00B76F58" w:rsidP="00B76F58">
      <w:pPr>
        <w:widowControl/>
        <w:autoSpaceDE w:val="0"/>
        <w:autoSpaceDN w:val="0"/>
        <w:adjustRightInd w:val="0"/>
        <w:spacing w:after="240" w:line="620" w:lineRule="atLeast"/>
        <w:jc w:val="left"/>
        <w:rPr>
          <w:rFonts w:ascii="Times" w:hAnsi="Times" w:cs="Times" w:hint="eastAsia"/>
          <w:color w:val="000000"/>
          <w:kern w:val="0"/>
          <w:sz w:val="15"/>
        </w:rPr>
      </w:pPr>
      <w:r>
        <w:rPr>
          <w:rFonts w:ascii="Times" w:hAnsi="Times" w:cs="Times" w:hint="eastAsia"/>
          <w:color w:val="2B6991"/>
          <w:kern w:val="0"/>
          <w:sz w:val="32"/>
          <w:szCs w:val="53"/>
        </w:rPr>
        <w:t>二</w:t>
      </w:r>
      <w:r>
        <w:rPr>
          <w:rFonts w:ascii="Times" w:hAnsi="Times" w:cs="Times"/>
          <w:color w:val="2B6991"/>
          <w:kern w:val="0"/>
          <w:sz w:val="32"/>
          <w:szCs w:val="53"/>
        </w:rPr>
        <w:t>、</w:t>
      </w:r>
      <w:r>
        <w:rPr>
          <w:rFonts w:ascii="Times" w:hAnsi="Times" w:cs="Times" w:hint="eastAsia"/>
          <w:color w:val="2B6991"/>
          <w:kern w:val="0"/>
          <w:sz w:val="32"/>
          <w:szCs w:val="53"/>
        </w:rPr>
        <w:t>数据</w:t>
      </w:r>
      <w:r>
        <w:rPr>
          <w:rFonts w:ascii="Times" w:hAnsi="Times" w:cs="Times"/>
          <w:color w:val="2B6991"/>
          <w:kern w:val="0"/>
          <w:sz w:val="32"/>
          <w:szCs w:val="53"/>
        </w:rPr>
        <w:t>说明</w:t>
      </w:r>
    </w:p>
    <w:p w14:paraId="2B5B00EE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1.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表</w:t>
      </w:r>
      <w:r>
        <w:rPr>
          <w:rFonts w:ascii="Times" w:hAnsi="Times" w:cs="Times"/>
          <w:color w:val="6A6A6A"/>
          <w:kern w:val="0"/>
          <w:sz w:val="29"/>
          <w:szCs w:val="29"/>
        </w:rPr>
        <w:t>-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库存</w:t>
      </w:r>
      <w:r>
        <w:rPr>
          <w:rFonts w:ascii="Times" w:hAnsi="Times" w:cs="Times"/>
          <w:color w:val="6A6A6A"/>
          <w:kern w:val="0"/>
          <w:sz w:val="29"/>
          <w:szCs w:val="29"/>
        </w:rPr>
        <w:t>数据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：商品</w:t>
      </w:r>
      <w:r>
        <w:rPr>
          <w:rFonts w:ascii="Times" w:hAnsi="Times" w:cs="Times"/>
          <w:color w:val="6A6A6A"/>
          <w:kern w:val="0"/>
          <w:sz w:val="29"/>
          <w:szCs w:val="29"/>
        </w:rPr>
        <w:t>代码为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唯一索引值。</w:t>
      </w:r>
    </w:p>
    <w:p w14:paraId="5D3F6C79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 w:hint="eastAsia"/>
          <w:color w:val="6A6A6A"/>
          <w:kern w:val="0"/>
          <w:sz w:val="29"/>
          <w:szCs w:val="29"/>
        </w:rPr>
        <w:t>2.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表</w:t>
      </w:r>
      <w:r>
        <w:rPr>
          <w:rFonts w:ascii="Times" w:hAnsi="Times" w:cs="Times"/>
          <w:color w:val="6A6A6A"/>
          <w:kern w:val="0"/>
          <w:sz w:val="29"/>
          <w:szCs w:val="29"/>
        </w:rPr>
        <w:t>-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零售</w:t>
      </w:r>
      <w:r>
        <w:rPr>
          <w:rFonts w:ascii="Times" w:hAnsi="Times" w:cs="Times"/>
          <w:color w:val="6A6A6A"/>
          <w:kern w:val="0"/>
          <w:sz w:val="29"/>
          <w:szCs w:val="29"/>
        </w:rPr>
        <w:t>小票：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单据</w:t>
      </w:r>
      <w:r>
        <w:rPr>
          <w:rFonts w:ascii="Times" w:hAnsi="Times" w:cs="Times"/>
          <w:color w:val="6A6A6A"/>
          <w:kern w:val="0"/>
          <w:sz w:val="29"/>
          <w:szCs w:val="29"/>
        </w:rPr>
        <w:t>编号为单一订单唯一索引值。</w:t>
      </w:r>
    </w:p>
    <w:p w14:paraId="653138C5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 w:hint="eastAsia"/>
          <w:color w:val="6A6A6A"/>
          <w:kern w:val="0"/>
          <w:sz w:val="29"/>
          <w:szCs w:val="29"/>
        </w:rPr>
        <w:t>3.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时间</w:t>
      </w:r>
      <w:r>
        <w:rPr>
          <w:rFonts w:ascii="Times" w:hAnsi="Times" w:cs="Times"/>
          <w:color w:val="6A6A6A"/>
          <w:kern w:val="0"/>
          <w:sz w:val="29"/>
          <w:szCs w:val="29"/>
        </w:rPr>
        <w:t>成本计算以收货地址和仓库地址之间欧式距离为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标准</w:t>
      </w:r>
      <w:r>
        <w:rPr>
          <w:rFonts w:ascii="Times" w:hAnsi="Times" w:cs="Times"/>
          <w:color w:val="6A6A6A"/>
          <w:kern w:val="0"/>
          <w:sz w:val="29"/>
          <w:szCs w:val="29"/>
        </w:rPr>
        <w:t>，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精确到省</w:t>
      </w:r>
      <w:r>
        <w:rPr>
          <w:rFonts w:ascii="Times" w:hAnsi="Times" w:cs="Times"/>
          <w:color w:val="6A6A6A"/>
          <w:kern w:val="0"/>
          <w:sz w:val="29"/>
          <w:szCs w:val="29"/>
        </w:rPr>
        <w:t>即可。</w:t>
      </w:r>
    </w:p>
    <w:p w14:paraId="2C5BBD1A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/>
          <w:color w:val="6A6A6A"/>
          <w:kern w:val="0"/>
          <w:sz w:val="29"/>
          <w:szCs w:val="29"/>
        </w:rPr>
        <w:t>4.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目标</w:t>
      </w:r>
      <w:r>
        <w:rPr>
          <w:rFonts w:ascii="Times" w:hAnsi="Times" w:cs="Times"/>
          <w:color w:val="6A6A6A"/>
          <w:kern w:val="0"/>
          <w:sz w:val="29"/>
          <w:szCs w:val="29"/>
        </w:rPr>
        <w:t>函数中</w:t>
      </w:r>
      <w:r>
        <w:rPr>
          <w:rFonts w:ascii="Times" w:hAnsi="Times" w:cs="Times"/>
          <w:color w:val="6A6A6A"/>
          <w:kern w:val="0"/>
          <w:sz w:val="29"/>
          <w:szCs w:val="29"/>
        </w:rPr>
        <w:t>w1,w2,w3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代表</w:t>
      </w:r>
      <w:r>
        <w:rPr>
          <w:rFonts w:ascii="Times" w:hAnsi="Times" w:cs="Times"/>
          <w:color w:val="6A6A6A"/>
          <w:kern w:val="0"/>
          <w:sz w:val="29"/>
          <w:szCs w:val="29"/>
        </w:rPr>
        <w:t>不同公司对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成本</w:t>
      </w:r>
      <w:r>
        <w:rPr>
          <w:rFonts w:ascii="Times" w:hAnsi="Times" w:cs="Times"/>
          <w:color w:val="6A6A6A"/>
          <w:kern w:val="0"/>
          <w:sz w:val="29"/>
          <w:szCs w:val="29"/>
        </w:rPr>
        <w:t>计算的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偏好</w:t>
      </w:r>
      <w:r>
        <w:rPr>
          <w:rFonts w:ascii="Times" w:hAnsi="Times" w:cs="Times"/>
          <w:color w:val="6A6A6A"/>
          <w:kern w:val="0"/>
          <w:sz w:val="29"/>
          <w:szCs w:val="29"/>
        </w:rPr>
        <w:t>。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可由</w:t>
      </w:r>
      <w:r>
        <w:rPr>
          <w:rFonts w:ascii="Times" w:hAnsi="Times" w:cs="Times"/>
          <w:color w:val="6A6A6A"/>
          <w:kern w:val="0"/>
          <w:sz w:val="29"/>
          <w:szCs w:val="29"/>
        </w:rPr>
        <w:t>用户自由定义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权重</w:t>
      </w:r>
      <w:r>
        <w:rPr>
          <w:rFonts w:ascii="Times" w:hAnsi="Times" w:cs="Times"/>
          <w:color w:val="6A6A6A"/>
          <w:kern w:val="0"/>
          <w:sz w:val="29"/>
          <w:szCs w:val="29"/>
        </w:rPr>
        <w:t>大小。</w:t>
      </w:r>
    </w:p>
    <w:p w14:paraId="567258A0" w14:textId="77777777" w:rsidR="00B76F58" w:rsidRDefault="00B76F58" w:rsidP="00B76F5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6A6A6A"/>
          <w:kern w:val="0"/>
          <w:sz w:val="29"/>
          <w:szCs w:val="29"/>
        </w:rPr>
      </w:pPr>
      <w:r>
        <w:rPr>
          <w:rFonts w:ascii="Times" w:hAnsi="Times" w:cs="Times" w:hint="eastAsia"/>
          <w:color w:val="6A6A6A"/>
          <w:kern w:val="0"/>
          <w:sz w:val="29"/>
          <w:szCs w:val="29"/>
        </w:rPr>
        <w:t>5.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约束</w:t>
      </w:r>
      <w:r>
        <w:rPr>
          <w:rFonts w:ascii="Times" w:hAnsi="Times" w:cs="Times"/>
          <w:color w:val="6A6A6A"/>
          <w:kern w:val="0"/>
          <w:sz w:val="29"/>
          <w:szCs w:val="29"/>
        </w:rPr>
        <w:t>条件含义为：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求解出</w:t>
      </w:r>
      <w:r>
        <w:rPr>
          <w:rFonts w:ascii="Times" w:hAnsi="Times" w:cs="Times"/>
          <w:color w:val="6A6A6A"/>
          <w:kern w:val="0"/>
          <w:sz w:val="29"/>
          <w:szCs w:val="29"/>
        </w:rPr>
        <w:t>的每一仓库发货的</w:t>
      </w:r>
      <w:r>
        <w:rPr>
          <w:rFonts w:ascii="Times" w:hAnsi="Times" w:cs="Times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数之和，必须等于该订单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所要求</w:t>
      </w:r>
      <w:r>
        <w:rPr>
          <w:rFonts w:ascii="Times" w:hAnsi="Times" w:cs="Times"/>
          <w:color w:val="6A6A6A"/>
          <w:kern w:val="0"/>
          <w:sz w:val="29"/>
          <w:szCs w:val="29"/>
        </w:rPr>
        <w:t>的</w:t>
      </w:r>
      <w:r>
        <w:rPr>
          <w:rFonts w:ascii="Times" w:hAnsi="Times" w:cs="Times" w:hint="eastAsia"/>
          <w:color w:val="6A6A6A"/>
          <w:kern w:val="0"/>
          <w:sz w:val="29"/>
          <w:szCs w:val="29"/>
        </w:rPr>
        <w:t>SKU</w:t>
      </w:r>
      <w:r>
        <w:rPr>
          <w:rFonts w:ascii="Times" w:hAnsi="Times" w:cs="Times"/>
          <w:color w:val="6A6A6A"/>
          <w:kern w:val="0"/>
          <w:sz w:val="29"/>
          <w:szCs w:val="29"/>
        </w:rPr>
        <w:t>数。</w:t>
      </w:r>
    </w:p>
    <w:p w14:paraId="7BBEC538" w14:textId="77777777" w:rsidR="00B76F58" w:rsidRDefault="00B76F58"/>
    <w:sectPr w:rsidR="00B76F58" w:rsidSect="009A40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556D6"/>
    <w:multiLevelType w:val="hybridMultilevel"/>
    <w:tmpl w:val="9A66E8B0"/>
    <w:lvl w:ilvl="0" w:tplc="1740471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58"/>
    <w:rsid w:val="009728AA"/>
    <w:rsid w:val="009A4044"/>
    <w:rsid w:val="00B76F58"/>
    <w:rsid w:val="00C1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41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</Words>
  <Characters>610</Characters>
  <Application>Microsoft Macintosh Word</Application>
  <DocSecurity>0</DocSecurity>
  <Lines>5</Lines>
  <Paragraphs>1</Paragraphs>
  <ScaleCrop>false</ScaleCrop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2018-09-25T01:36:00Z</dcterms:created>
  <dcterms:modified xsi:type="dcterms:W3CDTF">2018-09-25T01:55:00Z</dcterms:modified>
</cp:coreProperties>
</file>