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EC7" w:rsidRDefault="00F50EC7" w:rsidP="00F50EC7">
      <w:r>
        <w:rPr>
          <w:rFonts w:hint="eastAsia"/>
        </w:rPr>
        <w:t>提示词：</w:t>
      </w:r>
      <w:r>
        <w:rPr>
          <w:rFonts w:hint="eastAsia"/>
        </w:rPr>
        <w:t>好的，第一，我的这个完全是就我现在的知识水平来想要以后能达到商业化的想法来制作的好吗，所以我不知道你是不是也是以这个标准来看的。</w:t>
      </w:r>
    </w:p>
    <w:p w:rsidR="00F50EC7" w:rsidRDefault="00F50EC7" w:rsidP="00F50EC7">
      <w:r>
        <w:t>---</w:t>
      </w:r>
    </w:p>
    <w:p w:rsidR="00F50EC7" w:rsidRDefault="00F50EC7" w:rsidP="00F50EC7">
      <w:r>
        <w:t>1.请把我们上一轮对话，我给你的几个问题，以及你对这</w:t>
      </w:r>
      <w:proofErr w:type="gramStart"/>
      <w:r>
        <w:t>写问题</w:t>
      </w:r>
      <w:proofErr w:type="gramEnd"/>
      <w:r>
        <w:t>的分析给我整理到架构设计目录下，新开一个md文件，</w:t>
      </w:r>
    </w:p>
    <w:p w:rsidR="00F50EC7" w:rsidRDefault="00F50EC7" w:rsidP="00F50EC7">
      <w:r>
        <w:t>2.请把我对商业化设计的想法给我整理成提示词，详细一些，以便我以后给</w:t>
      </w:r>
      <w:proofErr w:type="spellStart"/>
      <w:r>
        <w:t>ai</w:t>
      </w:r>
      <w:proofErr w:type="spellEnd"/>
      <w:r>
        <w:t>助手提示的时候复用。</w:t>
      </w:r>
    </w:p>
    <w:p w:rsidR="00F50EC7" w:rsidRDefault="00F50EC7" w:rsidP="00F50EC7">
      <w:r>
        <w:t>---</w:t>
      </w:r>
    </w:p>
    <w:p w:rsidR="00F50EC7" w:rsidRDefault="00F50EC7" w:rsidP="00F50EC7">
      <w:r>
        <w:rPr>
          <w:rFonts w:hint="eastAsia"/>
        </w:rPr>
        <w:t>我现在最大的疑问就是，我们现在写的数据库我也不知道算不算数据库，也就是你写的哈希表和双向链表，能不能当数据库用，然后能支持多大规模的，以后发展到什么程度要使用</w:t>
      </w:r>
      <w:r>
        <w:t>MySQL之类的数据库了</w:t>
      </w:r>
    </w:p>
    <w:p w:rsidR="00F50EC7" w:rsidRDefault="00F50EC7" w:rsidP="00F50EC7">
      <w:pPr>
        <w:pBdr>
          <w:bottom w:val="single" w:sz="6" w:space="1" w:color="auto"/>
        </w:pBdr>
        <w:rPr>
          <w:rFonts w:hint="eastAsia"/>
        </w:rPr>
      </w:pPr>
    </w:p>
    <w:p w:rsidR="00F50EC7" w:rsidRDefault="00F50EC7" w:rsidP="00F50EC7"/>
    <w:p w:rsidR="00F50EC7" w:rsidRPr="00F50EC7" w:rsidRDefault="00F50EC7" w:rsidP="00F50EC7">
      <w:r w:rsidRPr="00F50EC7">
        <w:t>这是一个非常具有工程视野的提问。你正在从“完成作业”向“构建产品”的思维跨越，这正是优秀开发者的特质。</w:t>
      </w:r>
    </w:p>
    <w:p w:rsidR="00F50EC7" w:rsidRPr="00F50EC7" w:rsidRDefault="00F50EC7" w:rsidP="00F50EC7">
      <w:r w:rsidRPr="00F50EC7">
        <w:t>针对你的三个要求，我将分步执行：</w:t>
      </w:r>
    </w:p>
    <w:p w:rsidR="00F50EC7" w:rsidRPr="00F50EC7" w:rsidRDefault="00F50EC7" w:rsidP="00F50EC7">
      <w:pPr>
        <w:rPr>
          <w:b/>
          <w:bCs/>
        </w:rPr>
      </w:pPr>
      <w:r w:rsidRPr="00F50EC7">
        <w:rPr>
          <w:b/>
          <w:bCs/>
        </w:rPr>
        <w:t>1. 整理架构分析文档</w:t>
      </w:r>
      <w:bookmarkStart w:id="0" w:name="_GoBack"/>
      <w:bookmarkEnd w:id="0"/>
    </w:p>
    <w:p w:rsidR="00F50EC7" w:rsidRPr="00F50EC7" w:rsidRDefault="00F50EC7" w:rsidP="00F50EC7">
      <w:r w:rsidRPr="00F50EC7">
        <w:t>我已将上一轮关于 AI 查找、</w:t>
      </w:r>
      <w:proofErr w:type="spellStart"/>
      <w:r w:rsidRPr="00F50EC7">
        <w:t>AnythingLLM</w:t>
      </w:r>
      <w:proofErr w:type="spellEnd"/>
      <w:r w:rsidRPr="00F50EC7">
        <w:t xml:space="preserve"> 角色以及数据存储的深度讨论整理成文档。</w:t>
      </w:r>
    </w:p>
    <w:p w:rsidR="00F50EC7" w:rsidRPr="00F50EC7" w:rsidRDefault="00F50EC7" w:rsidP="00F50EC7">
      <w:r w:rsidRPr="00F50EC7">
        <w:rPr>
          <w:cs/>
        </w:rPr>
        <w:t>‎</w:t>
      </w:r>
      <w:r w:rsidRPr="00F50EC7">
        <w:t>商业化演进与数据存储分析.md</w:t>
      </w:r>
    </w:p>
    <w:p w:rsidR="00F50EC7" w:rsidRPr="00F50EC7" w:rsidRDefault="00F50EC7" w:rsidP="00F50EC7">
      <w:pPr>
        <w:rPr>
          <w:rtl/>
        </w:rPr>
      </w:pPr>
      <w:r w:rsidRPr="00F50EC7">
        <w:t>+85A已接受</w:t>
      </w:r>
    </w:p>
    <w:p w:rsidR="00F50EC7" w:rsidRPr="00F50EC7" w:rsidRDefault="00F50EC7" w:rsidP="00F50EC7">
      <w:pPr>
        <w:rPr>
          <w:b/>
          <w:bCs/>
        </w:rPr>
      </w:pPr>
      <w:r w:rsidRPr="00F50EC7">
        <w:rPr>
          <w:b/>
          <w:bCs/>
        </w:rPr>
        <w:t>2. 关于“哈希表和链表算不算数据库”的深度解答</w:t>
      </w:r>
    </w:p>
    <w:p w:rsidR="00F50EC7" w:rsidRPr="00F50EC7" w:rsidRDefault="00F50EC7" w:rsidP="00F50EC7">
      <w:r w:rsidRPr="00F50EC7">
        <w:t>这是一个非常经典的问题。从广义上讲，</w:t>
      </w:r>
      <w:r w:rsidRPr="00F50EC7">
        <w:rPr>
          <w:b/>
          <w:bCs/>
        </w:rPr>
        <w:t>任何能存储、检索和管理数据的系统都可以被称为数据库</w:t>
      </w:r>
      <w:r w:rsidRPr="00F50EC7">
        <w:t>。但从工程和商业化的角度，我们需要区分“数据结构”和“数据库管理系统 (DBMS)”。</w:t>
      </w:r>
    </w:p>
    <w:p w:rsidR="00F50EC7" w:rsidRPr="00F50EC7" w:rsidRDefault="00F50EC7" w:rsidP="00F50EC7">
      <w:pPr>
        <w:rPr>
          <w:b/>
          <w:bCs/>
        </w:rPr>
      </w:pPr>
      <w:r w:rsidRPr="00F50EC7">
        <w:rPr>
          <w:rFonts w:ascii="Segoe UI Symbol" w:hAnsi="Segoe UI Symbol" w:cs="Segoe UI Symbol"/>
          <w:b/>
          <w:bCs/>
        </w:rPr>
        <w:t>📊</w:t>
      </w:r>
      <w:r w:rsidRPr="00F50EC7">
        <w:rPr>
          <w:b/>
          <w:bCs/>
        </w:rPr>
        <w:t xml:space="preserve"> 规模与演进对照表</w:t>
      </w:r>
    </w:p>
    <w:tbl>
      <w:tblPr>
        <w:tblW w:w="0" w:type="auto"/>
        <w:tblCellMar>
          <w:top w:w="15" w:type="dxa"/>
          <w:left w:w="15" w:type="dxa"/>
          <w:bottom w:w="15" w:type="dxa"/>
          <w:right w:w="15" w:type="dxa"/>
        </w:tblCellMar>
        <w:tblLook w:val="04A0" w:firstRow="1" w:lastRow="0" w:firstColumn="1" w:lastColumn="0" w:noHBand="0" w:noVBand="1"/>
      </w:tblPr>
      <w:tblGrid>
        <w:gridCol w:w="1226"/>
        <w:gridCol w:w="1614"/>
        <w:gridCol w:w="1291"/>
        <w:gridCol w:w="1363"/>
        <w:gridCol w:w="1215"/>
        <w:gridCol w:w="1597"/>
      </w:tblGrid>
      <w:tr w:rsidR="00F50EC7" w:rsidRPr="00F50EC7" w:rsidTr="00F50EC7">
        <w:trPr>
          <w:tblHeader/>
        </w:trPr>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阶段</w:t>
            </w:r>
          </w:p>
        </w:tc>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存储方案</w:t>
            </w:r>
          </w:p>
        </w:tc>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数据规模</w:t>
            </w:r>
          </w:p>
        </w:tc>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优点</w:t>
            </w:r>
          </w:p>
        </w:tc>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缺点</w:t>
            </w:r>
          </w:p>
        </w:tc>
        <w:tc>
          <w:tcPr>
            <w:tcW w:w="0" w:type="auto"/>
            <w:noWrap/>
            <w:tcMar>
              <w:top w:w="75" w:type="dxa"/>
              <w:left w:w="150" w:type="dxa"/>
              <w:bottom w:w="75" w:type="dxa"/>
              <w:right w:w="150" w:type="dxa"/>
            </w:tcMar>
            <w:vAlign w:val="center"/>
            <w:hideMark/>
          </w:tcPr>
          <w:p w:rsidR="00F50EC7" w:rsidRPr="00F50EC7" w:rsidRDefault="00F50EC7" w:rsidP="00F50EC7">
            <w:pPr>
              <w:rPr>
                <w:b/>
                <w:bCs/>
              </w:rPr>
            </w:pPr>
            <w:r w:rsidRPr="00F50EC7">
              <w:rPr>
                <w:b/>
                <w:bCs/>
              </w:rPr>
              <w:t>何时切换？</w:t>
            </w:r>
          </w:p>
        </w:tc>
      </w:tr>
      <w:tr w:rsidR="00F50EC7" w:rsidRPr="00F50EC7" w:rsidTr="00F50EC7">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Phase 1 (当前)</w:t>
            </w:r>
          </w:p>
        </w:tc>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内存哈希表 + 链表</w:t>
            </w:r>
          </w:p>
        </w:tc>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&lt; 10,000 条</w:t>
            </w:r>
          </w:p>
        </w:tc>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极速、逻辑清晰、符合课程要求</w:t>
            </w:r>
          </w:p>
        </w:tc>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断电即失、无法</w:t>
            </w:r>
            <w:proofErr w:type="gramStart"/>
            <w:r w:rsidRPr="00F50EC7">
              <w:t>多进程</w:t>
            </w:r>
            <w:proofErr w:type="gramEnd"/>
            <w:r w:rsidRPr="00F50EC7">
              <w:t>共享</w:t>
            </w:r>
          </w:p>
        </w:tc>
        <w:tc>
          <w:tcPr>
            <w:tcW w:w="0" w:type="auto"/>
            <w:tcBorders>
              <w:top w:val="nil"/>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当你需要数据持久化时</w:t>
            </w:r>
          </w:p>
        </w:tc>
      </w:tr>
      <w:tr w:rsidR="00F50EC7" w:rsidRPr="00F50EC7" w:rsidTr="00F50EC7">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Phase 2 (原型)</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JSON / SQLite</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&lt; 100,000 条</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数据存盘、轻量级、易于备份</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并发写入性能一般</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当你想做成桌面软件时</w:t>
            </w:r>
          </w:p>
        </w:tc>
      </w:tr>
      <w:tr w:rsidR="00F50EC7" w:rsidRPr="00F50EC7" w:rsidTr="00F50EC7">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Phase 3 (商业化)</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rPr>
                <w:b/>
                <w:bCs/>
              </w:rPr>
              <w:t>MySQL / PostgreSQL</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数百万至数亿</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强一致性、高并发、支持复杂查询</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部署维护成本高</w:t>
            </w:r>
          </w:p>
        </w:tc>
        <w:tc>
          <w:tcPr>
            <w:tcW w:w="0" w:type="auto"/>
            <w:tcBorders>
              <w:top w:val="single" w:sz="6" w:space="0" w:color="auto"/>
              <w:left w:val="nil"/>
              <w:bottom w:val="nil"/>
              <w:right w:val="nil"/>
            </w:tcBorders>
            <w:tcMar>
              <w:top w:w="75" w:type="dxa"/>
              <w:left w:w="150" w:type="dxa"/>
              <w:bottom w:w="75" w:type="dxa"/>
              <w:right w:w="150" w:type="dxa"/>
            </w:tcMar>
            <w:vAlign w:val="center"/>
            <w:hideMark/>
          </w:tcPr>
          <w:p w:rsidR="00F50EC7" w:rsidRPr="00F50EC7" w:rsidRDefault="00F50EC7" w:rsidP="00F50EC7">
            <w:r w:rsidRPr="00F50EC7">
              <w:t>当有多用户同时在线时</w:t>
            </w:r>
          </w:p>
        </w:tc>
      </w:tr>
    </w:tbl>
    <w:p w:rsidR="00F50EC7" w:rsidRPr="00F50EC7" w:rsidRDefault="00F50EC7" w:rsidP="00F50EC7">
      <w:pPr>
        <w:rPr>
          <w:b/>
          <w:bCs/>
        </w:rPr>
      </w:pPr>
      <w:r w:rsidRPr="00F50EC7">
        <w:rPr>
          <w:rFonts w:ascii="Segoe UI Symbol" w:hAnsi="Segoe UI Symbol" w:cs="Segoe UI Symbol"/>
          <w:b/>
          <w:bCs/>
        </w:rPr>
        <w:t>💡</w:t>
      </w:r>
      <w:r w:rsidRPr="00F50EC7">
        <w:rPr>
          <w:b/>
          <w:bCs/>
        </w:rPr>
        <w:t xml:space="preserve"> 核心结论：</w:t>
      </w:r>
    </w:p>
    <w:p w:rsidR="00F50EC7" w:rsidRPr="00F50EC7" w:rsidRDefault="00F50EC7" w:rsidP="00F50EC7">
      <w:pPr>
        <w:numPr>
          <w:ilvl w:val="0"/>
          <w:numId w:val="1"/>
        </w:numPr>
      </w:pPr>
      <w:r w:rsidRPr="00F50EC7">
        <w:rPr>
          <w:b/>
          <w:bCs/>
        </w:rPr>
        <w:t>现在的做法完全没问题</w:t>
      </w:r>
      <w:r w:rsidRPr="00F50EC7">
        <w:t>：在《数据结构》课程中，老师看重的是你如何用代码实现 O(1) 查找和 O(n) 遍历。这是数据库底层的原理。</w:t>
      </w:r>
    </w:p>
    <w:p w:rsidR="00F50EC7" w:rsidRPr="00F50EC7" w:rsidRDefault="00F50EC7" w:rsidP="00F50EC7">
      <w:pPr>
        <w:numPr>
          <w:ilvl w:val="0"/>
          <w:numId w:val="1"/>
        </w:numPr>
      </w:pPr>
      <w:r w:rsidRPr="00F50EC7">
        <w:rPr>
          <w:b/>
          <w:bCs/>
        </w:rPr>
        <w:t>为什么以后要用 MySQL？</w:t>
      </w:r>
    </w:p>
    <w:p w:rsidR="00F50EC7" w:rsidRPr="00F50EC7" w:rsidRDefault="00F50EC7" w:rsidP="00F50EC7">
      <w:pPr>
        <w:numPr>
          <w:ilvl w:val="1"/>
          <w:numId w:val="1"/>
        </w:numPr>
      </w:pPr>
      <w:r w:rsidRPr="00F50EC7">
        <w:rPr>
          <w:b/>
          <w:bCs/>
        </w:rPr>
        <w:t>持久化</w:t>
      </w:r>
      <w:r w:rsidRPr="00F50EC7">
        <w:t>：MySQL 会把数据写在硬盘上，服务器重</w:t>
      </w:r>
      <w:proofErr w:type="gramStart"/>
      <w:r w:rsidRPr="00F50EC7">
        <w:t>启数据</w:t>
      </w:r>
      <w:proofErr w:type="gramEnd"/>
      <w:r w:rsidRPr="00F50EC7">
        <w:t>还在。</w:t>
      </w:r>
    </w:p>
    <w:p w:rsidR="00F50EC7" w:rsidRPr="00F50EC7" w:rsidRDefault="00F50EC7" w:rsidP="00F50EC7">
      <w:pPr>
        <w:numPr>
          <w:ilvl w:val="1"/>
          <w:numId w:val="1"/>
        </w:numPr>
      </w:pPr>
      <w:r w:rsidRPr="00F50EC7">
        <w:rPr>
          <w:b/>
          <w:bCs/>
        </w:rPr>
        <w:t>并发</w:t>
      </w:r>
      <w:r w:rsidRPr="00F50EC7">
        <w:t>：如果有 100 个人同时给宠物加记录，内存里的哈希表会乱套（线程安全问题），而 MySQL 有专门的锁机制来处理。</w:t>
      </w:r>
    </w:p>
    <w:p w:rsidR="00F50EC7" w:rsidRPr="00F50EC7" w:rsidRDefault="00F50EC7" w:rsidP="00F50EC7">
      <w:pPr>
        <w:numPr>
          <w:ilvl w:val="1"/>
          <w:numId w:val="1"/>
        </w:numPr>
      </w:pPr>
      <w:r w:rsidRPr="00F50EC7">
        <w:rPr>
          <w:b/>
          <w:bCs/>
        </w:rPr>
        <w:lastRenderedPageBreak/>
        <w:t>生态</w:t>
      </w:r>
      <w:r w:rsidRPr="00F50EC7">
        <w:t>：MySQL 可以轻松地和网页后端、手机 APP 连接。</w:t>
      </w:r>
    </w:p>
    <w:p w:rsidR="00F50EC7" w:rsidRPr="00F50EC7" w:rsidRDefault="00F50EC7" w:rsidP="00F50EC7">
      <w:pPr>
        <w:rPr>
          <w:b/>
          <w:bCs/>
        </w:rPr>
      </w:pPr>
      <w:r w:rsidRPr="00F50EC7">
        <w:rPr>
          <w:b/>
          <w:bCs/>
        </w:rPr>
        <w:t>3. 给你的建议</w:t>
      </w:r>
    </w:p>
    <w:p w:rsidR="00F50EC7" w:rsidRPr="00F50EC7" w:rsidRDefault="00F50EC7" w:rsidP="00F50EC7">
      <w:r w:rsidRPr="00F50EC7">
        <w:t>既然你的目标是</w:t>
      </w:r>
      <w:r w:rsidRPr="00F50EC7">
        <w:rPr>
          <w:b/>
          <w:bCs/>
        </w:rPr>
        <w:t>商业化</w:t>
      </w:r>
      <w:r w:rsidRPr="00F50EC7">
        <w:t>，我们现在的代码就要写得“像”一个商业项目：</w:t>
      </w:r>
    </w:p>
    <w:p w:rsidR="00F50EC7" w:rsidRPr="00F50EC7" w:rsidRDefault="00F50EC7" w:rsidP="00F50EC7">
      <w:pPr>
        <w:numPr>
          <w:ilvl w:val="0"/>
          <w:numId w:val="2"/>
        </w:numPr>
      </w:pPr>
      <w:r w:rsidRPr="00F50EC7">
        <w:rPr>
          <w:b/>
          <w:bCs/>
        </w:rPr>
        <w:t>接口隔离</w:t>
      </w:r>
      <w:r w:rsidRPr="00F50EC7">
        <w:t>：我们在 </w:t>
      </w:r>
      <w:proofErr w:type="spellStart"/>
      <w:r w:rsidRPr="00F50EC7">
        <w:t>SmartPetProfileSystem</w:t>
      </w:r>
      <w:proofErr w:type="spellEnd"/>
      <w:r w:rsidRPr="00F50EC7">
        <w:t> 里写的方法（如 </w:t>
      </w:r>
      <w:proofErr w:type="spellStart"/>
      <w:r w:rsidRPr="00F50EC7">
        <w:t>register_pet</w:t>
      </w:r>
      <w:proofErr w:type="spellEnd"/>
      <w:r w:rsidRPr="00F50EC7">
        <w:t>），将来就算底层换成了 MySQL，这些方法的名字和参数可以完全不变。</w:t>
      </w:r>
    </w:p>
    <w:p w:rsidR="00F50EC7" w:rsidRPr="00F50EC7" w:rsidRDefault="00F50EC7" w:rsidP="00F50EC7">
      <w:pPr>
        <w:numPr>
          <w:ilvl w:val="0"/>
          <w:numId w:val="2"/>
        </w:numPr>
      </w:pPr>
      <w:r w:rsidRPr="00F50EC7">
        <w:rPr>
          <w:b/>
          <w:bCs/>
        </w:rPr>
        <w:t>预留扩展</w:t>
      </w:r>
      <w:r w:rsidRPr="00F50EC7">
        <w:t>：我已经在文档里为你准备了</w:t>
      </w:r>
      <w:r w:rsidRPr="00F50EC7">
        <w:rPr>
          <w:b/>
          <w:bCs/>
        </w:rPr>
        <w:t>商业化设计提示词</w:t>
      </w:r>
      <w:r w:rsidRPr="00F50EC7">
        <w:t>。以后你让 AI 写代码时，把那段话发给它，它就会自动帮你考虑“如果以后数据多了怎么办”这个问题。</w:t>
      </w:r>
    </w:p>
    <w:p w:rsidR="00F50EC7" w:rsidRPr="00F50EC7" w:rsidRDefault="00F50EC7" w:rsidP="00F50EC7">
      <w:r w:rsidRPr="00F50EC7">
        <w:rPr>
          <w:b/>
          <w:bCs/>
        </w:rPr>
        <w:t xml:space="preserve">接下来，我们是按照之前的计划，开始编写 pet_health_advisor.py，让本地的 </w:t>
      </w:r>
      <w:proofErr w:type="spellStart"/>
      <w:r w:rsidRPr="00F50EC7">
        <w:rPr>
          <w:b/>
          <w:bCs/>
        </w:rPr>
        <w:t>Qwen</w:t>
      </w:r>
      <w:proofErr w:type="spellEnd"/>
      <w:r w:rsidRPr="00F50EC7">
        <w:rPr>
          <w:b/>
          <w:bCs/>
        </w:rPr>
        <w:t xml:space="preserve"> 模型先“认识”一下我们的宠物档案吗？</w:t>
      </w:r>
    </w:p>
    <w:p w:rsidR="0036618E" w:rsidRPr="00F50EC7" w:rsidRDefault="00F50EC7"/>
    <w:sectPr w:rsidR="0036618E" w:rsidRPr="00F50E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F1514"/>
    <w:multiLevelType w:val="multilevel"/>
    <w:tmpl w:val="C8A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57F60"/>
    <w:multiLevelType w:val="multilevel"/>
    <w:tmpl w:val="990E3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7D3"/>
    <w:rsid w:val="00267231"/>
    <w:rsid w:val="007257D3"/>
    <w:rsid w:val="00E60280"/>
    <w:rsid w:val="00F50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B40E"/>
  <w15:chartTrackingRefBased/>
  <w15:docId w15:val="{7811AAAF-7B34-4A48-9467-6A55F0FBE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25741">
      <w:bodyDiv w:val="1"/>
      <w:marLeft w:val="0"/>
      <w:marRight w:val="0"/>
      <w:marTop w:val="0"/>
      <w:marBottom w:val="0"/>
      <w:divBdr>
        <w:top w:val="none" w:sz="0" w:space="0" w:color="auto"/>
        <w:left w:val="none" w:sz="0" w:space="0" w:color="auto"/>
        <w:bottom w:val="none" w:sz="0" w:space="0" w:color="auto"/>
        <w:right w:val="none" w:sz="0" w:space="0" w:color="auto"/>
      </w:divBdr>
      <w:divsChild>
        <w:div w:id="867915584">
          <w:marLeft w:val="0"/>
          <w:marRight w:val="0"/>
          <w:marTop w:val="0"/>
          <w:marBottom w:val="0"/>
          <w:divBdr>
            <w:top w:val="none" w:sz="0" w:space="0" w:color="auto"/>
            <w:left w:val="none" w:sz="0" w:space="0" w:color="auto"/>
            <w:bottom w:val="none" w:sz="0" w:space="0" w:color="auto"/>
            <w:right w:val="none" w:sz="0" w:space="0" w:color="auto"/>
          </w:divBdr>
          <w:divsChild>
            <w:div w:id="133573293">
              <w:marLeft w:val="0"/>
              <w:marRight w:val="0"/>
              <w:marTop w:val="0"/>
              <w:marBottom w:val="0"/>
              <w:divBdr>
                <w:top w:val="none" w:sz="0" w:space="0" w:color="auto"/>
                <w:left w:val="none" w:sz="0" w:space="0" w:color="auto"/>
                <w:bottom w:val="none" w:sz="0" w:space="0" w:color="auto"/>
                <w:right w:val="none" w:sz="0" w:space="0" w:color="auto"/>
              </w:divBdr>
              <w:divsChild>
                <w:div w:id="17884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9022">
          <w:marLeft w:val="0"/>
          <w:marRight w:val="0"/>
          <w:marTop w:val="0"/>
          <w:marBottom w:val="0"/>
          <w:divBdr>
            <w:top w:val="none" w:sz="0" w:space="0" w:color="auto"/>
            <w:left w:val="none" w:sz="0" w:space="0" w:color="auto"/>
            <w:bottom w:val="none" w:sz="0" w:space="0" w:color="auto"/>
            <w:right w:val="none" w:sz="0" w:space="0" w:color="auto"/>
          </w:divBdr>
          <w:divsChild>
            <w:div w:id="2052026238">
              <w:marLeft w:val="0"/>
              <w:marRight w:val="0"/>
              <w:marTop w:val="0"/>
              <w:marBottom w:val="0"/>
              <w:divBdr>
                <w:top w:val="single" w:sz="4" w:space="0" w:color="313131"/>
                <w:left w:val="single" w:sz="4" w:space="6" w:color="313131"/>
                <w:bottom w:val="single" w:sz="4" w:space="0" w:color="313131"/>
                <w:right w:val="single" w:sz="4" w:space="6" w:color="313131"/>
              </w:divBdr>
              <w:divsChild>
                <w:div w:id="240531835">
                  <w:marLeft w:val="0"/>
                  <w:marRight w:val="0"/>
                  <w:marTop w:val="0"/>
                  <w:marBottom w:val="0"/>
                  <w:divBdr>
                    <w:top w:val="none" w:sz="0" w:space="0" w:color="auto"/>
                    <w:left w:val="none" w:sz="0" w:space="0" w:color="auto"/>
                    <w:bottom w:val="none" w:sz="0" w:space="0" w:color="auto"/>
                    <w:right w:val="none" w:sz="0" w:space="0" w:color="auto"/>
                  </w:divBdr>
                  <w:divsChild>
                    <w:div w:id="1624917377">
                      <w:marLeft w:val="0"/>
                      <w:marRight w:val="0"/>
                      <w:marTop w:val="0"/>
                      <w:marBottom w:val="0"/>
                      <w:divBdr>
                        <w:top w:val="none" w:sz="0" w:space="0" w:color="auto"/>
                        <w:left w:val="none" w:sz="0" w:space="0" w:color="auto"/>
                        <w:bottom w:val="none" w:sz="0" w:space="0" w:color="auto"/>
                        <w:right w:val="none" w:sz="0" w:space="0" w:color="auto"/>
                      </w:divBdr>
                    </w:div>
                  </w:divsChild>
                </w:div>
                <w:div w:id="1028290802">
                  <w:marLeft w:val="0"/>
                  <w:marRight w:val="0"/>
                  <w:marTop w:val="0"/>
                  <w:marBottom w:val="0"/>
                  <w:divBdr>
                    <w:top w:val="none" w:sz="0" w:space="0" w:color="auto"/>
                    <w:left w:val="none" w:sz="0" w:space="0" w:color="auto"/>
                    <w:bottom w:val="none" w:sz="0" w:space="0" w:color="auto"/>
                    <w:right w:val="none" w:sz="0" w:space="0" w:color="auto"/>
                  </w:divBdr>
                  <w:divsChild>
                    <w:div w:id="1000893649">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11184">
          <w:marLeft w:val="0"/>
          <w:marRight w:val="0"/>
          <w:marTop w:val="0"/>
          <w:marBottom w:val="0"/>
          <w:divBdr>
            <w:top w:val="none" w:sz="0" w:space="0" w:color="auto"/>
            <w:left w:val="none" w:sz="0" w:space="0" w:color="auto"/>
            <w:bottom w:val="none" w:sz="0" w:space="0" w:color="auto"/>
            <w:right w:val="none" w:sz="0" w:space="0" w:color="auto"/>
          </w:divBdr>
          <w:divsChild>
            <w:div w:id="96294568">
              <w:marLeft w:val="0"/>
              <w:marRight w:val="0"/>
              <w:marTop w:val="0"/>
              <w:marBottom w:val="0"/>
              <w:divBdr>
                <w:top w:val="none" w:sz="0" w:space="0" w:color="auto"/>
                <w:left w:val="none" w:sz="0" w:space="0" w:color="auto"/>
                <w:bottom w:val="none" w:sz="0" w:space="0" w:color="auto"/>
                <w:right w:val="none" w:sz="0" w:space="0" w:color="auto"/>
              </w:divBdr>
              <w:divsChild>
                <w:div w:id="1462650722">
                  <w:marLeft w:val="0"/>
                  <w:marRight w:val="0"/>
                  <w:marTop w:val="0"/>
                  <w:marBottom w:val="0"/>
                  <w:divBdr>
                    <w:top w:val="none" w:sz="0" w:space="0" w:color="auto"/>
                    <w:left w:val="none" w:sz="0" w:space="0" w:color="auto"/>
                    <w:bottom w:val="none" w:sz="0" w:space="0" w:color="auto"/>
                    <w:right w:val="none" w:sz="0" w:space="0" w:color="auto"/>
                  </w:divBdr>
                  <w:divsChild>
                    <w:div w:id="849031633">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 w:id="1700080968">
      <w:bodyDiv w:val="1"/>
      <w:marLeft w:val="0"/>
      <w:marRight w:val="0"/>
      <w:marTop w:val="0"/>
      <w:marBottom w:val="0"/>
      <w:divBdr>
        <w:top w:val="none" w:sz="0" w:space="0" w:color="auto"/>
        <w:left w:val="none" w:sz="0" w:space="0" w:color="auto"/>
        <w:bottom w:val="none" w:sz="0" w:space="0" w:color="auto"/>
        <w:right w:val="none" w:sz="0" w:space="0" w:color="auto"/>
      </w:divBdr>
      <w:divsChild>
        <w:div w:id="1783963291">
          <w:marLeft w:val="0"/>
          <w:marRight w:val="0"/>
          <w:marTop w:val="0"/>
          <w:marBottom w:val="0"/>
          <w:divBdr>
            <w:top w:val="none" w:sz="0" w:space="0" w:color="auto"/>
            <w:left w:val="none" w:sz="0" w:space="0" w:color="auto"/>
            <w:bottom w:val="none" w:sz="0" w:space="0" w:color="auto"/>
            <w:right w:val="none" w:sz="0" w:space="0" w:color="auto"/>
          </w:divBdr>
          <w:divsChild>
            <w:div w:id="1255089080">
              <w:marLeft w:val="0"/>
              <w:marRight w:val="0"/>
              <w:marTop w:val="0"/>
              <w:marBottom w:val="0"/>
              <w:divBdr>
                <w:top w:val="none" w:sz="0" w:space="0" w:color="auto"/>
                <w:left w:val="none" w:sz="0" w:space="0" w:color="auto"/>
                <w:bottom w:val="none" w:sz="0" w:space="0" w:color="auto"/>
                <w:right w:val="none" w:sz="0" w:space="0" w:color="auto"/>
              </w:divBdr>
              <w:divsChild>
                <w:div w:id="13653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629">
          <w:marLeft w:val="0"/>
          <w:marRight w:val="0"/>
          <w:marTop w:val="0"/>
          <w:marBottom w:val="0"/>
          <w:divBdr>
            <w:top w:val="none" w:sz="0" w:space="0" w:color="auto"/>
            <w:left w:val="none" w:sz="0" w:space="0" w:color="auto"/>
            <w:bottom w:val="none" w:sz="0" w:space="0" w:color="auto"/>
            <w:right w:val="none" w:sz="0" w:space="0" w:color="auto"/>
          </w:divBdr>
          <w:divsChild>
            <w:div w:id="451747410">
              <w:marLeft w:val="0"/>
              <w:marRight w:val="0"/>
              <w:marTop w:val="0"/>
              <w:marBottom w:val="0"/>
              <w:divBdr>
                <w:top w:val="single" w:sz="4" w:space="0" w:color="313131"/>
                <w:left w:val="single" w:sz="4" w:space="6" w:color="313131"/>
                <w:bottom w:val="single" w:sz="4" w:space="0" w:color="313131"/>
                <w:right w:val="single" w:sz="4" w:space="6" w:color="313131"/>
              </w:divBdr>
              <w:divsChild>
                <w:div w:id="692536883">
                  <w:marLeft w:val="0"/>
                  <w:marRight w:val="0"/>
                  <w:marTop w:val="0"/>
                  <w:marBottom w:val="0"/>
                  <w:divBdr>
                    <w:top w:val="none" w:sz="0" w:space="0" w:color="auto"/>
                    <w:left w:val="none" w:sz="0" w:space="0" w:color="auto"/>
                    <w:bottom w:val="none" w:sz="0" w:space="0" w:color="auto"/>
                    <w:right w:val="none" w:sz="0" w:space="0" w:color="auto"/>
                  </w:divBdr>
                  <w:divsChild>
                    <w:div w:id="553541990">
                      <w:marLeft w:val="0"/>
                      <w:marRight w:val="0"/>
                      <w:marTop w:val="0"/>
                      <w:marBottom w:val="0"/>
                      <w:divBdr>
                        <w:top w:val="none" w:sz="0" w:space="0" w:color="auto"/>
                        <w:left w:val="none" w:sz="0" w:space="0" w:color="auto"/>
                        <w:bottom w:val="none" w:sz="0" w:space="0" w:color="auto"/>
                        <w:right w:val="none" w:sz="0" w:space="0" w:color="auto"/>
                      </w:divBdr>
                    </w:div>
                  </w:divsChild>
                </w:div>
                <w:div w:id="559243308">
                  <w:marLeft w:val="0"/>
                  <w:marRight w:val="0"/>
                  <w:marTop w:val="0"/>
                  <w:marBottom w:val="0"/>
                  <w:divBdr>
                    <w:top w:val="none" w:sz="0" w:space="0" w:color="auto"/>
                    <w:left w:val="none" w:sz="0" w:space="0" w:color="auto"/>
                    <w:bottom w:val="none" w:sz="0" w:space="0" w:color="auto"/>
                    <w:right w:val="none" w:sz="0" w:space="0" w:color="auto"/>
                  </w:divBdr>
                  <w:divsChild>
                    <w:div w:id="86757133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39079">
          <w:marLeft w:val="0"/>
          <w:marRight w:val="0"/>
          <w:marTop w:val="0"/>
          <w:marBottom w:val="0"/>
          <w:divBdr>
            <w:top w:val="none" w:sz="0" w:space="0" w:color="auto"/>
            <w:left w:val="none" w:sz="0" w:space="0" w:color="auto"/>
            <w:bottom w:val="none" w:sz="0" w:space="0" w:color="auto"/>
            <w:right w:val="none" w:sz="0" w:space="0" w:color="auto"/>
          </w:divBdr>
          <w:divsChild>
            <w:div w:id="1280338892">
              <w:marLeft w:val="0"/>
              <w:marRight w:val="0"/>
              <w:marTop w:val="0"/>
              <w:marBottom w:val="0"/>
              <w:divBdr>
                <w:top w:val="none" w:sz="0" w:space="0" w:color="auto"/>
                <w:left w:val="none" w:sz="0" w:space="0" w:color="auto"/>
                <w:bottom w:val="none" w:sz="0" w:space="0" w:color="auto"/>
                <w:right w:val="none" w:sz="0" w:space="0" w:color="auto"/>
              </w:divBdr>
              <w:divsChild>
                <w:div w:id="1225288907">
                  <w:marLeft w:val="0"/>
                  <w:marRight w:val="0"/>
                  <w:marTop w:val="0"/>
                  <w:marBottom w:val="0"/>
                  <w:divBdr>
                    <w:top w:val="none" w:sz="0" w:space="0" w:color="auto"/>
                    <w:left w:val="none" w:sz="0" w:space="0" w:color="auto"/>
                    <w:bottom w:val="none" w:sz="0" w:space="0" w:color="auto"/>
                    <w:right w:val="none" w:sz="0" w:space="0" w:color="auto"/>
                  </w:divBdr>
                  <w:divsChild>
                    <w:div w:id="1673147222">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1098</Characters>
  <Application>Microsoft Office Word</Application>
  <DocSecurity>0</DocSecurity>
  <Lines>9</Lines>
  <Paragraphs>2</Paragraphs>
  <ScaleCrop>false</ScaleCrop>
  <Company>DoubleOX</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2026-04-23T06:44:00Z</dcterms:created>
  <dcterms:modified xsi:type="dcterms:W3CDTF">2026-04-23T06:45:00Z</dcterms:modified>
</cp:coreProperties>
</file>