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EEC" w:rsidRDefault="00EB4EEC" w:rsidP="004F607E">
      <w:pPr>
        <w:pStyle w:val="2"/>
      </w:pPr>
      <w:r>
        <w:rPr>
          <w:rFonts w:hint="eastAsia"/>
        </w:rPr>
        <w:t>算法方面：</w:t>
      </w:r>
    </w:p>
    <w:p w:rsidR="00E10BB8" w:rsidRDefault="00E10BB8">
      <w:pPr>
        <w:rPr>
          <w:rFonts w:ascii="Lucida Console" w:hAnsi="Lucida Console" w:cs="Lucida Console"/>
          <w:kern w:val="0"/>
          <w:szCs w:val="21"/>
        </w:rPr>
      </w:pPr>
      <w:r w:rsidRPr="00E3373F">
        <w:rPr>
          <w:rStyle w:val="3Char"/>
          <w:rFonts w:hint="eastAsia"/>
        </w:rPr>
        <w:t>思路</w:t>
      </w:r>
      <w:r w:rsidR="00E3373F" w:rsidRPr="00E3373F">
        <w:rPr>
          <w:rStyle w:val="3Char"/>
          <w:rFonts w:hint="eastAsia"/>
        </w:rPr>
        <w:t>1</w:t>
      </w:r>
      <w:r>
        <w:rPr>
          <w:rFonts w:ascii="Lucida Console" w:hAnsi="Lucida Console" w:cs="Lucida Console" w:hint="eastAsia"/>
          <w:kern w:val="0"/>
          <w:szCs w:val="21"/>
        </w:rPr>
        <w:t>：文本长度相差较大时默认相似度很低。</w:t>
      </w:r>
    </w:p>
    <w:p w:rsidR="00EB4EEC" w:rsidRDefault="00E10BB8">
      <w:pPr>
        <w:rPr>
          <w:rFonts w:ascii="Lucida Console" w:hAnsi="Lucida Console" w:cs="Lucida Console"/>
          <w:kern w:val="0"/>
          <w:szCs w:val="21"/>
        </w:rPr>
      </w:pPr>
      <w:r>
        <w:rPr>
          <w:rFonts w:ascii="Lucida Console" w:hAnsi="Lucida Console" w:cs="Lucida Console" w:hint="eastAsia"/>
          <w:kern w:val="0"/>
          <w:szCs w:val="21"/>
        </w:rPr>
        <w:t>若两字符串分词的词语数组中两者相差一定比例以上时默认相似度很低。</w:t>
      </w:r>
    </w:p>
    <w:p w:rsidR="00E10BB8" w:rsidRDefault="00E10BB8">
      <w:pPr>
        <w:rPr>
          <w:rFonts w:ascii="Lucida Console" w:hAnsi="Lucida Console" w:cs="Lucida Console"/>
          <w:kern w:val="0"/>
          <w:szCs w:val="21"/>
        </w:rPr>
      </w:pPr>
      <w:r>
        <w:rPr>
          <w:rFonts w:ascii="Lucida Console" w:hAnsi="Lucida Console" w:cs="Lucida Console" w:hint="eastAsia"/>
          <w:kern w:val="0"/>
          <w:szCs w:val="21"/>
        </w:rPr>
        <w:t>在实验中比例设为较长者的</w:t>
      </w:r>
      <w:r>
        <w:rPr>
          <w:rFonts w:ascii="Lucida Console" w:hAnsi="Lucida Console" w:cs="Lucida Console" w:hint="eastAsia"/>
          <w:kern w:val="0"/>
          <w:szCs w:val="21"/>
        </w:rPr>
        <w:t>1/5</w:t>
      </w:r>
    </w:p>
    <w:p w:rsidR="00E10BB8" w:rsidRPr="00E10BB8" w:rsidRDefault="00E10BB8" w:rsidP="00E10BB8">
      <w:pPr>
        <w:widowControl/>
        <w:shd w:val="clear" w:color="auto" w:fill="FFFFFF"/>
        <w:spacing w:line="270" w:lineRule="atLeast"/>
        <w:jc w:val="left"/>
        <w:rPr>
          <w:rFonts w:ascii="Consolas" w:eastAsia="宋体" w:hAnsi="Consolas" w:cs="宋体"/>
          <w:color w:val="000000"/>
          <w:kern w:val="0"/>
          <w:sz w:val="20"/>
          <w:szCs w:val="20"/>
        </w:rPr>
      </w:pPr>
      <w:r w:rsidRPr="00E10BB8">
        <w:rPr>
          <w:rFonts w:ascii="Consolas" w:eastAsia="宋体" w:hAnsi="Consolas" w:cs="宋体"/>
          <w:color w:val="000000"/>
          <w:kern w:val="0"/>
          <w:sz w:val="20"/>
          <w:szCs w:val="20"/>
        </w:rPr>
        <w:t>max_len = max(len(words1), len(words2))</w:t>
      </w:r>
    </w:p>
    <w:p w:rsidR="00E10BB8" w:rsidRPr="00E10BB8" w:rsidRDefault="00E10BB8" w:rsidP="00E10BB8">
      <w:pPr>
        <w:widowControl/>
        <w:shd w:val="clear" w:color="auto" w:fill="FFFFFF"/>
        <w:spacing w:line="270" w:lineRule="atLeast"/>
        <w:jc w:val="left"/>
        <w:rPr>
          <w:rFonts w:ascii="Consolas" w:eastAsia="宋体" w:hAnsi="Consolas" w:cs="宋体"/>
          <w:color w:val="000000"/>
          <w:kern w:val="0"/>
          <w:sz w:val="20"/>
          <w:szCs w:val="20"/>
        </w:rPr>
      </w:pPr>
      <w:r w:rsidRPr="00E10BB8">
        <w:rPr>
          <w:rFonts w:ascii="Consolas" w:eastAsia="宋体" w:hAnsi="Consolas" w:cs="宋体"/>
          <w:color w:val="000000"/>
          <w:kern w:val="0"/>
          <w:sz w:val="20"/>
          <w:szCs w:val="20"/>
        </w:rPr>
        <w:t xml:space="preserve">var_len = </w:t>
      </w:r>
      <w:r w:rsidRPr="00E10BB8">
        <w:rPr>
          <w:rFonts w:ascii="Consolas" w:eastAsia="宋体" w:hAnsi="Consolas" w:cs="宋体"/>
          <w:color w:val="09885A"/>
          <w:kern w:val="0"/>
          <w:sz w:val="20"/>
          <w:szCs w:val="20"/>
        </w:rPr>
        <w:t>0.2</w:t>
      </w:r>
    </w:p>
    <w:p w:rsidR="00E10BB8" w:rsidRPr="00E10BB8" w:rsidRDefault="00E10BB8" w:rsidP="00E10BB8">
      <w:pPr>
        <w:widowControl/>
        <w:shd w:val="clear" w:color="auto" w:fill="FFFFFF"/>
        <w:spacing w:line="270" w:lineRule="atLeast"/>
        <w:jc w:val="left"/>
        <w:rPr>
          <w:rFonts w:ascii="Consolas" w:eastAsia="宋体" w:hAnsi="Consolas" w:cs="宋体"/>
          <w:color w:val="000000"/>
          <w:kern w:val="0"/>
          <w:sz w:val="20"/>
          <w:szCs w:val="20"/>
        </w:rPr>
      </w:pPr>
      <w:r w:rsidRPr="00E10BB8">
        <w:rPr>
          <w:rFonts w:ascii="Consolas" w:eastAsia="宋体" w:hAnsi="Consolas" w:cs="宋体"/>
          <w:color w:val="000000"/>
          <w:kern w:val="0"/>
          <w:sz w:val="20"/>
          <w:szCs w:val="20"/>
        </w:rPr>
        <w:t xml:space="preserve">var_sim = </w:t>
      </w:r>
      <w:r w:rsidRPr="00E10BB8">
        <w:rPr>
          <w:rFonts w:ascii="Consolas" w:eastAsia="宋体" w:hAnsi="Consolas" w:cs="宋体"/>
          <w:color w:val="09885A"/>
          <w:kern w:val="0"/>
          <w:sz w:val="20"/>
          <w:szCs w:val="20"/>
        </w:rPr>
        <w:t>0.1</w:t>
      </w:r>
    </w:p>
    <w:p w:rsidR="00E10BB8" w:rsidRPr="00E10BB8" w:rsidRDefault="00E10BB8" w:rsidP="00E10BB8">
      <w:pPr>
        <w:widowControl/>
        <w:shd w:val="clear" w:color="auto" w:fill="FFFFFF"/>
        <w:spacing w:line="270" w:lineRule="atLeast"/>
        <w:jc w:val="left"/>
        <w:rPr>
          <w:rFonts w:ascii="Consolas" w:eastAsia="宋体" w:hAnsi="Consolas" w:cs="宋体"/>
          <w:color w:val="000000"/>
          <w:kern w:val="0"/>
          <w:sz w:val="20"/>
          <w:szCs w:val="20"/>
        </w:rPr>
      </w:pPr>
      <w:r w:rsidRPr="00E10BB8">
        <w:rPr>
          <w:rFonts w:ascii="Consolas" w:eastAsia="宋体" w:hAnsi="Consolas" w:cs="宋体"/>
          <w:color w:val="0000FF"/>
          <w:kern w:val="0"/>
          <w:sz w:val="20"/>
          <w:szCs w:val="20"/>
        </w:rPr>
        <w:t>if</w:t>
      </w:r>
      <w:r w:rsidRPr="00E10BB8">
        <w:rPr>
          <w:rFonts w:ascii="Consolas" w:eastAsia="宋体" w:hAnsi="Consolas" w:cs="宋体"/>
          <w:color w:val="000000"/>
          <w:kern w:val="0"/>
          <w:sz w:val="20"/>
          <w:szCs w:val="20"/>
        </w:rPr>
        <w:t xml:space="preserve"> abs(len(words1) - len(words2)) &gt; int(max_len*var_len):</w:t>
      </w:r>
    </w:p>
    <w:p w:rsidR="00E10BB8" w:rsidRPr="00E10BB8" w:rsidRDefault="00E10BB8" w:rsidP="00E10BB8">
      <w:pPr>
        <w:widowControl/>
        <w:shd w:val="clear" w:color="auto" w:fill="FFFFFF"/>
        <w:spacing w:line="270" w:lineRule="atLeast"/>
        <w:jc w:val="left"/>
        <w:rPr>
          <w:rFonts w:ascii="Consolas" w:eastAsia="宋体" w:hAnsi="Consolas" w:cs="宋体"/>
          <w:color w:val="000000"/>
          <w:kern w:val="0"/>
          <w:sz w:val="20"/>
          <w:szCs w:val="20"/>
        </w:rPr>
      </w:pPr>
      <w:r w:rsidRPr="00E10BB8">
        <w:rPr>
          <w:rFonts w:ascii="Consolas" w:eastAsia="宋体" w:hAnsi="Consolas" w:cs="宋体"/>
          <w:color w:val="000000"/>
          <w:kern w:val="0"/>
          <w:sz w:val="20"/>
          <w:szCs w:val="20"/>
        </w:rPr>
        <w:t xml:space="preserve">        </w:t>
      </w:r>
      <w:r w:rsidRPr="00E10BB8">
        <w:rPr>
          <w:rFonts w:ascii="Consolas" w:eastAsia="宋体" w:hAnsi="Consolas" w:cs="宋体"/>
          <w:color w:val="0000FF"/>
          <w:kern w:val="0"/>
          <w:sz w:val="20"/>
          <w:szCs w:val="20"/>
        </w:rPr>
        <w:t>return</w:t>
      </w:r>
      <w:r w:rsidRPr="00E10BB8">
        <w:rPr>
          <w:rFonts w:ascii="Consolas" w:eastAsia="宋体" w:hAnsi="Consolas" w:cs="宋体"/>
          <w:color w:val="000000"/>
          <w:kern w:val="0"/>
          <w:sz w:val="20"/>
          <w:szCs w:val="20"/>
        </w:rPr>
        <w:t xml:space="preserve"> var_sim</w:t>
      </w:r>
    </w:p>
    <w:p w:rsidR="00E10BB8" w:rsidRDefault="00E3373F">
      <w:pPr>
        <w:rPr>
          <w:rFonts w:ascii="Lucida Console" w:hAnsi="Lucida Console" w:cs="Lucida Console"/>
          <w:kern w:val="0"/>
          <w:szCs w:val="21"/>
        </w:rPr>
      </w:pPr>
      <w:r w:rsidRPr="00E3373F">
        <w:rPr>
          <w:rStyle w:val="3Char"/>
          <w:rFonts w:hint="eastAsia"/>
        </w:rPr>
        <w:t>思路</w:t>
      </w:r>
      <w:r w:rsidRPr="00E3373F">
        <w:rPr>
          <w:rStyle w:val="3Char"/>
          <w:rFonts w:hint="eastAsia"/>
        </w:rPr>
        <w:t>2</w:t>
      </w:r>
      <w:r>
        <w:rPr>
          <w:rFonts w:ascii="Lucida Console" w:hAnsi="Lucida Console" w:cs="Lucida Console" w:hint="eastAsia"/>
          <w:kern w:val="0"/>
          <w:szCs w:val="21"/>
        </w:rPr>
        <w:t>：不输出完全相同的语句，取相似度的下界和上界之间的语句</w:t>
      </w:r>
    </w:p>
    <w:p w:rsidR="00E3373F" w:rsidRPr="00E3373F" w:rsidRDefault="00E3373F" w:rsidP="00E3373F">
      <w:pPr>
        <w:widowControl/>
        <w:shd w:val="clear" w:color="auto" w:fill="FFFFFF"/>
        <w:spacing w:line="270" w:lineRule="atLeast"/>
        <w:jc w:val="left"/>
        <w:rPr>
          <w:rFonts w:ascii="Consolas" w:eastAsia="宋体" w:hAnsi="Consolas" w:cs="宋体"/>
          <w:color w:val="000000"/>
          <w:kern w:val="0"/>
          <w:sz w:val="20"/>
          <w:szCs w:val="20"/>
        </w:rPr>
      </w:pPr>
      <w:r w:rsidRPr="00E3373F">
        <w:rPr>
          <w:rFonts w:ascii="Consolas" w:eastAsia="宋体" w:hAnsi="Consolas" w:cs="宋体"/>
          <w:color w:val="000000"/>
          <w:kern w:val="0"/>
          <w:sz w:val="20"/>
          <w:szCs w:val="20"/>
        </w:rPr>
        <w:t xml:space="preserve">lower_bound = </w:t>
      </w:r>
      <w:r w:rsidRPr="00E3373F">
        <w:rPr>
          <w:rFonts w:ascii="Consolas" w:eastAsia="宋体" w:hAnsi="Consolas" w:cs="宋体"/>
          <w:color w:val="09885A"/>
          <w:kern w:val="0"/>
          <w:sz w:val="20"/>
          <w:szCs w:val="20"/>
        </w:rPr>
        <w:t>0.7</w:t>
      </w:r>
    </w:p>
    <w:p w:rsidR="00E3373F" w:rsidRPr="00E3373F" w:rsidRDefault="00E3373F" w:rsidP="00E3373F">
      <w:pPr>
        <w:widowControl/>
        <w:shd w:val="clear" w:color="auto" w:fill="FFFFFF"/>
        <w:spacing w:line="270" w:lineRule="atLeast"/>
        <w:jc w:val="left"/>
        <w:rPr>
          <w:rFonts w:ascii="Consolas" w:eastAsia="宋体" w:hAnsi="Consolas" w:cs="宋体"/>
          <w:color w:val="000000"/>
          <w:kern w:val="0"/>
          <w:sz w:val="20"/>
          <w:szCs w:val="20"/>
        </w:rPr>
      </w:pPr>
      <w:r w:rsidRPr="00E3373F">
        <w:rPr>
          <w:rFonts w:ascii="Consolas" w:eastAsia="宋体" w:hAnsi="Consolas" w:cs="宋体"/>
          <w:color w:val="000000"/>
          <w:kern w:val="0"/>
          <w:sz w:val="20"/>
          <w:szCs w:val="20"/>
        </w:rPr>
        <w:t xml:space="preserve">upper_bound = </w:t>
      </w:r>
      <w:r w:rsidRPr="00E3373F">
        <w:rPr>
          <w:rFonts w:ascii="Consolas" w:eastAsia="宋体" w:hAnsi="Consolas" w:cs="宋体"/>
          <w:color w:val="09885A"/>
          <w:kern w:val="0"/>
          <w:sz w:val="20"/>
          <w:szCs w:val="20"/>
        </w:rPr>
        <w:t>0.99</w:t>
      </w:r>
    </w:p>
    <w:p w:rsidR="00FC49A7" w:rsidRDefault="00FC49A7">
      <w:pPr>
        <w:rPr>
          <w:rFonts w:ascii="Lucida Console" w:hAnsi="Lucida Console" w:cs="Lucida Console"/>
          <w:kern w:val="0"/>
          <w:szCs w:val="21"/>
        </w:rPr>
      </w:pPr>
    </w:p>
    <w:p w:rsidR="00FC49A7" w:rsidRDefault="00FC49A7" w:rsidP="00FC49A7">
      <w:pPr>
        <w:pStyle w:val="2"/>
      </w:pPr>
      <w:r>
        <w:rPr>
          <w:rFonts w:hint="eastAsia"/>
        </w:rPr>
        <w:t>输出文件格式</w:t>
      </w:r>
    </w:p>
    <w:p w:rsidR="00FC49A7" w:rsidRPr="00FC49A7" w:rsidRDefault="00FC49A7" w:rsidP="00FC49A7">
      <w:pPr>
        <w:widowControl/>
        <w:shd w:val="clear" w:color="auto" w:fill="FFFFFF"/>
        <w:spacing w:line="270" w:lineRule="atLeast"/>
        <w:jc w:val="left"/>
        <w:rPr>
          <w:rFonts w:ascii="Consolas" w:eastAsia="宋体" w:hAnsi="Consolas" w:cs="宋体"/>
          <w:color w:val="000000"/>
          <w:kern w:val="0"/>
          <w:sz w:val="20"/>
          <w:szCs w:val="20"/>
        </w:rPr>
      </w:pPr>
      <w:r>
        <w:rPr>
          <w:rFonts w:hint="eastAsia"/>
        </w:rPr>
        <w:t>将</w:t>
      </w:r>
      <w:r>
        <w:rPr>
          <w:rFonts w:hint="eastAsia"/>
        </w:rPr>
        <w:t>12</w:t>
      </w:r>
      <w:r>
        <w:rPr>
          <w:rFonts w:hint="eastAsia"/>
        </w:rPr>
        <w:t>个</w:t>
      </w:r>
      <w:r>
        <w:rPr>
          <w:rFonts w:hint="eastAsia"/>
        </w:rPr>
        <w:t>excel</w:t>
      </w:r>
      <w:r w:rsidR="00C57996">
        <w:rPr>
          <w:rFonts w:hint="eastAsia"/>
        </w:rPr>
        <w:t>文件进行审查内容比较并将相似度满足要求的语句导出为</w:t>
      </w:r>
      <w:bookmarkStart w:id="0" w:name="_GoBack"/>
      <w:bookmarkEnd w:id="0"/>
      <w:r w:rsidRPr="00FC49A7">
        <w:rPr>
          <w:rFonts w:ascii="Consolas" w:eastAsia="宋体" w:hAnsi="Consolas" w:cs="宋体"/>
          <w:color w:val="811F3F"/>
          <w:kern w:val="0"/>
          <w:sz w:val="20"/>
          <w:szCs w:val="20"/>
          <w:highlight w:val="cyan"/>
        </w:rPr>
        <w:t>文件比较汇总</w:t>
      </w:r>
      <w:r w:rsidRPr="00FC49A7">
        <w:rPr>
          <w:rFonts w:ascii="Consolas" w:eastAsia="宋体" w:hAnsi="Consolas" w:cs="宋体"/>
          <w:color w:val="811F3F"/>
          <w:kern w:val="0"/>
          <w:sz w:val="20"/>
          <w:szCs w:val="20"/>
          <w:highlight w:val="cyan"/>
        </w:rPr>
        <w:t>.xlsx</w:t>
      </w:r>
    </w:p>
    <w:p w:rsidR="00FC49A7" w:rsidRPr="00FC49A7" w:rsidRDefault="00FC49A7" w:rsidP="00FC49A7"/>
    <w:p w:rsidR="00EB4EEC" w:rsidRDefault="00EB4EEC">
      <w:pPr>
        <w:rPr>
          <w:rFonts w:ascii="Lucida Console" w:hAnsi="Lucida Console" w:cs="Lucida Console"/>
          <w:kern w:val="0"/>
          <w:szCs w:val="21"/>
        </w:rPr>
      </w:pPr>
    </w:p>
    <w:p w:rsidR="00B964F9" w:rsidRDefault="00B964F9" w:rsidP="004F607E">
      <w:pPr>
        <w:pStyle w:val="2"/>
      </w:pPr>
      <w:r>
        <w:rPr>
          <w:rFonts w:hint="eastAsia"/>
        </w:rPr>
        <w:t>针对</w:t>
      </w:r>
      <w:r>
        <w:rPr>
          <w:rFonts w:hint="eastAsia"/>
        </w:rPr>
        <w:t>excel</w:t>
      </w:r>
      <w:r>
        <w:rPr>
          <w:rFonts w:hint="eastAsia"/>
        </w:rPr>
        <w:t>表格的处理</w:t>
      </w:r>
      <w:r w:rsidR="004F607E">
        <w:rPr>
          <w:rFonts w:hint="eastAsia"/>
        </w:rPr>
        <w:t>和分析</w:t>
      </w:r>
    </w:p>
    <w:p w:rsidR="00B964F9" w:rsidRPr="00B964F9" w:rsidRDefault="00B964F9" w:rsidP="00B964F9">
      <w:pPr>
        <w:pStyle w:val="a5"/>
        <w:numPr>
          <w:ilvl w:val="0"/>
          <w:numId w:val="1"/>
        </w:numPr>
        <w:ind w:firstLineChars="0"/>
        <w:rPr>
          <w:rFonts w:ascii="Lucida Console" w:hAnsi="Lucida Console" w:cs="Lucida Console"/>
          <w:kern w:val="0"/>
          <w:szCs w:val="21"/>
        </w:rPr>
      </w:pPr>
      <w:r w:rsidRPr="00B964F9">
        <w:rPr>
          <w:rFonts w:ascii="Lucida Console" w:hAnsi="Lucida Console" w:cs="Lucida Console" w:hint="eastAsia"/>
          <w:kern w:val="0"/>
          <w:szCs w:val="21"/>
        </w:rPr>
        <w:t>打开后设置行高和列宽分别为</w:t>
      </w:r>
      <w:r w:rsidRPr="00B964F9">
        <w:rPr>
          <w:rFonts w:ascii="Lucida Console" w:hAnsi="Lucida Console" w:cs="Lucida Console" w:hint="eastAsia"/>
          <w:kern w:val="0"/>
          <w:szCs w:val="21"/>
        </w:rPr>
        <w:t>50</w:t>
      </w:r>
    </w:p>
    <w:p w:rsidR="00B964F9" w:rsidRDefault="00B964F9" w:rsidP="00B964F9">
      <w:pPr>
        <w:pStyle w:val="a5"/>
        <w:numPr>
          <w:ilvl w:val="0"/>
          <w:numId w:val="1"/>
        </w:numPr>
        <w:ind w:firstLineChars="0"/>
        <w:rPr>
          <w:szCs w:val="21"/>
        </w:rPr>
      </w:pPr>
      <w:r>
        <w:rPr>
          <w:rFonts w:hint="eastAsia"/>
          <w:szCs w:val="21"/>
        </w:rPr>
        <w:t>设置自动换行</w:t>
      </w:r>
    </w:p>
    <w:p w:rsidR="00B964F9" w:rsidRDefault="00EB4EEC" w:rsidP="00B964F9">
      <w:pPr>
        <w:pStyle w:val="a5"/>
        <w:numPr>
          <w:ilvl w:val="0"/>
          <w:numId w:val="1"/>
        </w:numPr>
        <w:ind w:firstLineChars="0"/>
        <w:rPr>
          <w:szCs w:val="21"/>
        </w:rPr>
      </w:pPr>
      <w:r>
        <w:rPr>
          <w:szCs w:val="21"/>
        </w:rPr>
        <w:t>E</w:t>
      </w:r>
      <w:r>
        <w:rPr>
          <w:rFonts w:hint="eastAsia"/>
          <w:szCs w:val="21"/>
        </w:rPr>
        <w:t>xcel</w:t>
      </w:r>
      <w:r>
        <w:rPr>
          <w:rFonts w:hint="eastAsia"/>
          <w:szCs w:val="21"/>
        </w:rPr>
        <w:t>格式分析</w:t>
      </w:r>
    </w:p>
    <w:p w:rsidR="00EB4EEC" w:rsidRDefault="00EB4EEC" w:rsidP="00EB4EEC">
      <w:pPr>
        <w:pStyle w:val="a5"/>
        <w:ind w:left="360" w:firstLineChars="0" w:firstLine="0"/>
        <w:rPr>
          <w:szCs w:val="21"/>
        </w:rPr>
      </w:pPr>
      <w:r>
        <w:rPr>
          <w:noProof/>
        </w:rPr>
        <w:lastRenderedPageBreak/>
        <w:drawing>
          <wp:inline distT="0" distB="0" distL="0" distR="0" wp14:anchorId="2B419E66" wp14:editId="2CADA1D8">
            <wp:extent cx="3365500" cy="3664818"/>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9798" cy="3669498"/>
                    </a:xfrm>
                    <a:prstGeom prst="rect">
                      <a:avLst/>
                    </a:prstGeom>
                  </pic:spPr>
                </pic:pic>
              </a:graphicData>
            </a:graphic>
          </wp:inline>
        </w:drawing>
      </w:r>
    </w:p>
    <w:p w:rsidR="00EB4EEC" w:rsidRDefault="00EB4EEC" w:rsidP="00EB4EEC">
      <w:pPr>
        <w:pStyle w:val="a5"/>
        <w:ind w:left="360" w:firstLineChars="0" w:firstLine="0"/>
        <w:rPr>
          <w:szCs w:val="21"/>
        </w:rPr>
      </w:pPr>
      <w:r>
        <w:rPr>
          <w:rFonts w:hint="eastAsia"/>
          <w:szCs w:val="21"/>
        </w:rPr>
        <w:t>语句包含相似率的语句是与下面相邻的语句做对比的</w:t>
      </w:r>
    </w:p>
    <w:p w:rsidR="004F607E" w:rsidRDefault="004F607E" w:rsidP="00EB4EEC">
      <w:pPr>
        <w:pStyle w:val="a5"/>
        <w:ind w:left="360" w:firstLineChars="0" w:firstLine="0"/>
        <w:rPr>
          <w:szCs w:val="21"/>
        </w:rPr>
      </w:pPr>
      <w:r>
        <w:rPr>
          <w:rFonts w:hint="eastAsia"/>
          <w:szCs w:val="21"/>
        </w:rPr>
        <w:t>包含相似率的语句是在行名所在文件的</w:t>
      </w:r>
    </w:p>
    <w:p w:rsidR="004F607E" w:rsidRDefault="004F607E" w:rsidP="004F607E">
      <w:pPr>
        <w:pStyle w:val="a5"/>
        <w:ind w:left="360" w:firstLineChars="0" w:firstLine="0"/>
        <w:rPr>
          <w:szCs w:val="21"/>
        </w:rPr>
      </w:pPr>
      <w:r>
        <w:rPr>
          <w:rFonts w:hint="eastAsia"/>
          <w:szCs w:val="21"/>
        </w:rPr>
        <w:t>不包含相似率的语句是在</w:t>
      </w:r>
      <w:r w:rsidR="001F0B94">
        <w:rPr>
          <w:rFonts w:hint="eastAsia"/>
          <w:szCs w:val="21"/>
        </w:rPr>
        <w:t>列</w:t>
      </w:r>
      <w:r>
        <w:rPr>
          <w:rFonts w:hint="eastAsia"/>
          <w:szCs w:val="21"/>
        </w:rPr>
        <w:t>名所在文件的</w:t>
      </w:r>
    </w:p>
    <w:p w:rsidR="004F607E" w:rsidRPr="004F607E" w:rsidRDefault="004F607E" w:rsidP="00EB4EEC">
      <w:pPr>
        <w:pStyle w:val="a5"/>
        <w:ind w:left="360" w:firstLineChars="0" w:firstLine="0"/>
        <w:rPr>
          <w:szCs w:val="21"/>
        </w:rPr>
      </w:pPr>
    </w:p>
    <w:p w:rsidR="004F607E" w:rsidRPr="009D2DDF" w:rsidRDefault="004F607E" w:rsidP="009D2DDF">
      <w:pPr>
        <w:pStyle w:val="2"/>
      </w:pPr>
      <w:r w:rsidRPr="009D2DDF">
        <w:rPr>
          <w:rFonts w:hint="eastAsia"/>
        </w:rPr>
        <w:t>待完善方面</w:t>
      </w:r>
    </w:p>
    <w:p w:rsidR="004F607E" w:rsidRDefault="009D56DE" w:rsidP="009D56DE">
      <w:pPr>
        <w:pStyle w:val="a5"/>
        <w:numPr>
          <w:ilvl w:val="0"/>
          <w:numId w:val="2"/>
        </w:numPr>
        <w:ind w:firstLineChars="0"/>
        <w:rPr>
          <w:szCs w:val="21"/>
        </w:rPr>
      </w:pPr>
      <w:r>
        <w:rPr>
          <w:rFonts w:hint="eastAsia"/>
          <w:szCs w:val="21"/>
        </w:rPr>
        <w:t>分词不会自动去除空格等字符</w:t>
      </w:r>
    </w:p>
    <w:p w:rsidR="009D56DE" w:rsidRDefault="00E27D40" w:rsidP="009D56DE">
      <w:pPr>
        <w:pStyle w:val="a5"/>
        <w:numPr>
          <w:ilvl w:val="0"/>
          <w:numId w:val="2"/>
        </w:numPr>
        <w:ind w:firstLineChars="0"/>
        <w:rPr>
          <w:szCs w:val="21"/>
        </w:rPr>
      </w:pPr>
      <w:r>
        <w:rPr>
          <w:rFonts w:hint="eastAsia"/>
          <w:szCs w:val="21"/>
        </w:rPr>
        <w:t>分词的策略有待优化</w:t>
      </w:r>
    </w:p>
    <w:p w:rsidR="00E27D40" w:rsidRPr="004F607E" w:rsidRDefault="00015925" w:rsidP="009D56DE">
      <w:pPr>
        <w:pStyle w:val="a5"/>
        <w:numPr>
          <w:ilvl w:val="0"/>
          <w:numId w:val="2"/>
        </w:numPr>
        <w:ind w:firstLineChars="0"/>
        <w:rPr>
          <w:szCs w:val="21"/>
        </w:rPr>
      </w:pPr>
      <w:r>
        <w:rPr>
          <w:rFonts w:hint="eastAsia"/>
          <w:szCs w:val="21"/>
        </w:rPr>
        <w:t>审查内容解析不彻底，混入一些目录的内容</w:t>
      </w:r>
    </w:p>
    <w:sectPr w:rsidR="00E27D40" w:rsidRPr="004F60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416" w:rsidRDefault="008B1416" w:rsidP="00B964F9">
      <w:r>
        <w:separator/>
      </w:r>
    </w:p>
  </w:endnote>
  <w:endnote w:type="continuationSeparator" w:id="0">
    <w:p w:rsidR="008B1416" w:rsidRDefault="008B1416" w:rsidP="00B96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416" w:rsidRDefault="008B1416" w:rsidP="00B964F9">
      <w:r>
        <w:separator/>
      </w:r>
    </w:p>
  </w:footnote>
  <w:footnote w:type="continuationSeparator" w:id="0">
    <w:p w:rsidR="008B1416" w:rsidRDefault="008B1416" w:rsidP="00B964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92B48"/>
    <w:multiLevelType w:val="hybridMultilevel"/>
    <w:tmpl w:val="D4A8B9B4"/>
    <w:lvl w:ilvl="0" w:tplc="02A4B1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D8561BE"/>
    <w:multiLevelType w:val="hybridMultilevel"/>
    <w:tmpl w:val="299A3E0C"/>
    <w:lvl w:ilvl="0" w:tplc="ACFCB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3E"/>
    <w:rsid w:val="00015925"/>
    <w:rsid w:val="00114AE7"/>
    <w:rsid w:val="001F0B94"/>
    <w:rsid w:val="004F607E"/>
    <w:rsid w:val="00616F13"/>
    <w:rsid w:val="006D50AD"/>
    <w:rsid w:val="006E27C6"/>
    <w:rsid w:val="008B1416"/>
    <w:rsid w:val="00973D90"/>
    <w:rsid w:val="009810B4"/>
    <w:rsid w:val="009D2DDF"/>
    <w:rsid w:val="009D56DE"/>
    <w:rsid w:val="00A213BE"/>
    <w:rsid w:val="00B964F9"/>
    <w:rsid w:val="00BB763E"/>
    <w:rsid w:val="00C57996"/>
    <w:rsid w:val="00E10BB8"/>
    <w:rsid w:val="00E27D40"/>
    <w:rsid w:val="00E3373F"/>
    <w:rsid w:val="00EB4EEC"/>
    <w:rsid w:val="00FC4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649CF8-23F0-4569-A3BF-4E302DBB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10B4"/>
    <w:pPr>
      <w:widowControl w:val="0"/>
      <w:jc w:val="both"/>
    </w:pPr>
  </w:style>
  <w:style w:type="paragraph" w:styleId="2">
    <w:name w:val="heading 2"/>
    <w:basedOn w:val="a"/>
    <w:next w:val="a"/>
    <w:link w:val="2Char"/>
    <w:uiPriority w:val="9"/>
    <w:unhideWhenUsed/>
    <w:qFormat/>
    <w:rsid w:val="004F60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37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4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4F9"/>
    <w:rPr>
      <w:sz w:val="18"/>
      <w:szCs w:val="18"/>
    </w:rPr>
  </w:style>
  <w:style w:type="paragraph" w:styleId="a4">
    <w:name w:val="footer"/>
    <w:basedOn w:val="a"/>
    <w:link w:val="Char0"/>
    <w:uiPriority w:val="99"/>
    <w:unhideWhenUsed/>
    <w:rsid w:val="00B964F9"/>
    <w:pPr>
      <w:tabs>
        <w:tab w:val="center" w:pos="4153"/>
        <w:tab w:val="right" w:pos="8306"/>
      </w:tabs>
      <w:snapToGrid w:val="0"/>
      <w:jc w:val="left"/>
    </w:pPr>
    <w:rPr>
      <w:sz w:val="18"/>
      <w:szCs w:val="18"/>
    </w:rPr>
  </w:style>
  <w:style w:type="character" w:customStyle="1" w:styleId="Char0">
    <w:name w:val="页脚 Char"/>
    <w:basedOn w:val="a0"/>
    <w:link w:val="a4"/>
    <w:uiPriority w:val="99"/>
    <w:rsid w:val="00B964F9"/>
    <w:rPr>
      <w:sz w:val="18"/>
      <w:szCs w:val="18"/>
    </w:rPr>
  </w:style>
  <w:style w:type="paragraph" w:styleId="a5">
    <w:name w:val="List Paragraph"/>
    <w:basedOn w:val="a"/>
    <w:uiPriority w:val="34"/>
    <w:qFormat/>
    <w:rsid w:val="00B964F9"/>
    <w:pPr>
      <w:ind w:firstLineChars="200" w:firstLine="420"/>
    </w:pPr>
  </w:style>
  <w:style w:type="character" w:customStyle="1" w:styleId="2Char">
    <w:name w:val="标题 2 Char"/>
    <w:basedOn w:val="a0"/>
    <w:link w:val="2"/>
    <w:uiPriority w:val="9"/>
    <w:rsid w:val="004F607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373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251">
      <w:bodyDiv w:val="1"/>
      <w:marLeft w:val="0"/>
      <w:marRight w:val="0"/>
      <w:marTop w:val="0"/>
      <w:marBottom w:val="0"/>
      <w:divBdr>
        <w:top w:val="none" w:sz="0" w:space="0" w:color="auto"/>
        <w:left w:val="none" w:sz="0" w:space="0" w:color="auto"/>
        <w:bottom w:val="none" w:sz="0" w:space="0" w:color="auto"/>
        <w:right w:val="none" w:sz="0" w:space="0" w:color="auto"/>
      </w:divBdr>
      <w:divsChild>
        <w:div w:id="2031955297">
          <w:marLeft w:val="0"/>
          <w:marRight w:val="0"/>
          <w:marTop w:val="0"/>
          <w:marBottom w:val="0"/>
          <w:divBdr>
            <w:top w:val="none" w:sz="0" w:space="0" w:color="auto"/>
            <w:left w:val="none" w:sz="0" w:space="0" w:color="auto"/>
            <w:bottom w:val="none" w:sz="0" w:space="0" w:color="auto"/>
            <w:right w:val="none" w:sz="0" w:space="0" w:color="auto"/>
          </w:divBdr>
          <w:divsChild>
            <w:div w:id="1322150903">
              <w:marLeft w:val="0"/>
              <w:marRight w:val="0"/>
              <w:marTop w:val="0"/>
              <w:marBottom w:val="0"/>
              <w:divBdr>
                <w:top w:val="none" w:sz="0" w:space="0" w:color="auto"/>
                <w:left w:val="none" w:sz="0" w:space="0" w:color="auto"/>
                <w:bottom w:val="none" w:sz="0" w:space="0" w:color="auto"/>
                <w:right w:val="none" w:sz="0" w:space="0" w:color="auto"/>
              </w:divBdr>
            </w:div>
            <w:div w:id="228810938">
              <w:marLeft w:val="0"/>
              <w:marRight w:val="0"/>
              <w:marTop w:val="0"/>
              <w:marBottom w:val="0"/>
              <w:divBdr>
                <w:top w:val="none" w:sz="0" w:space="0" w:color="auto"/>
                <w:left w:val="none" w:sz="0" w:space="0" w:color="auto"/>
                <w:bottom w:val="none" w:sz="0" w:space="0" w:color="auto"/>
                <w:right w:val="none" w:sz="0" w:space="0" w:color="auto"/>
              </w:divBdr>
            </w:div>
            <w:div w:id="14448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895">
      <w:bodyDiv w:val="1"/>
      <w:marLeft w:val="0"/>
      <w:marRight w:val="0"/>
      <w:marTop w:val="0"/>
      <w:marBottom w:val="0"/>
      <w:divBdr>
        <w:top w:val="none" w:sz="0" w:space="0" w:color="auto"/>
        <w:left w:val="none" w:sz="0" w:space="0" w:color="auto"/>
        <w:bottom w:val="none" w:sz="0" w:space="0" w:color="auto"/>
        <w:right w:val="none" w:sz="0" w:space="0" w:color="auto"/>
      </w:divBdr>
      <w:divsChild>
        <w:div w:id="2136822830">
          <w:marLeft w:val="0"/>
          <w:marRight w:val="0"/>
          <w:marTop w:val="0"/>
          <w:marBottom w:val="0"/>
          <w:divBdr>
            <w:top w:val="none" w:sz="0" w:space="0" w:color="auto"/>
            <w:left w:val="none" w:sz="0" w:space="0" w:color="auto"/>
            <w:bottom w:val="none" w:sz="0" w:space="0" w:color="auto"/>
            <w:right w:val="none" w:sz="0" w:space="0" w:color="auto"/>
          </w:divBdr>
          <w:divsChild>
            <w:div w:id="1912150794">
              <w:marLeft w:val="0"/>
              <w:marRight w:val="0"/>
              <w:marTop w:val="0"/>
              <w:marBottom w:val="0"/>
              <w:divBdr>
                <w:top w:val="none" w:sz="0" w:space="0" w:color="auto"/>
                <w:left w:val="none" w:sz="0" w:space="0" w:color="auto"/>
                <w:bottom w:val="none" w:sz="0" w:space="0" w:color="auto"/>
                <w:right w:val="none" w:sz="0" w:space="0" w:color="auto"/>
              </w:divBdr>
            </w:div>
            <w:div w:id="16661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3749">
      <w:bodyDiv w:val="1"/>
      <w:marLeft w:val="0"/>
      <w:marRight w:val="0"/>
      <w:marTop w:val="0"/>
      <w:marBottom w:val="0"/>
      <w:divBdr>
        <w:top w:val="none" w:sz="0" w:space="0" w:color="auto"/>
        <w:left w:val="none" w:sz="0" w:space="0" w:color="auto"/>
        <w:bottom w:val="none" w:sz="0" w:space="0" w:color="auto"/>
        <w:right w:val="none" w:sz="0" w:space="0" w:color="auto"/>
      </w:divBdr>
      <w:divsChild>
        <w:div w:id="1420978306">
          <w:marLeft w:val="0"/>
          <w:marRight w:val="0"/>
          <w:marTop w:val="0"/>
          <w:marBottom w:val="0"/>
          <w:divBdr>
            <w:top w:val="none" w:sz="0" w:space="0" w:color="auto"/>
            <w:left w:val="none" w:sz="0" w:space="0" w:color="auto"/>
            <w:bottom w:val="none" w:sz="0" w:space="0" w:color="auto"/>
            <w:right w:val="none" w:sz="0" w:space="0" w:color="auto"/>
          </w:divBdr>
          <w:divsChild>
            <w:div w:id="11487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3929">
      <w:bodyDiv w:val="1"/>
      <w:marLeft w:val="0"/>
      <w:marRight w:val="0"/>
      <w:marTop w:val="0"/>
      <w:marBottom w:val="0"/>
      <w:divBdr>
        <w:top w:val="none" w:sz="0" w:space="0" w:color="auto"/>
        <w:left w:val="none" w:sz="0" w:space="0" w:color="auto"/>
        <w:bottom w:val="none" w:sz="0" w:space="0" w:color="auto"/>
        <w:right w:val="none" w:sz="0" w:space="0" w:color="auto"/>
      </w:divBdr>
      <w:divsChild>
        <w:div w:id="682829743">
          <w:marLeft w:val="0"/>
          <w:marRight w:val="0"/>
          <w:marTop w:val="0"/>
          <w:marBottom w:val="0"/>
          <w:divBdr>
            <w:top w:val="none" w:sz="0" w:space="0" w:color="auto"/>
            <w:left w:val="none" w:sz="0" w:space="0" w:color="auto"/>
            <w:bottom w:val="none" w:sz="0" w:space="0" w:color="auto"/>
            <w:right w:val="none" w:sz="0" w:space="0" w:color="auto"/>
          </w:divBdr>
          <w:divsChild>
            <w:div w:id="1478961061">
              <w:marLeft w:val="0"/>
              <w:marRight w:val="0"/>
              <w:marTop w:val="0"/>
              <w:marBottom w:val="0"/>
              <w:divBdr>
                <w:top w:val="none" w:sz="0" w:space="0" w:color="auto"/>
                <w:left w:val="none" w:sz="0" w:space="0" w:color="auto"/>
                <w:bottom w:val="none" w:sz="0" w:space="0" w:color="auto"/>
                <w:right w:val="none" w:sz="0" w:space="0" w:color="auto"/>
              </w:divBdr>
            </w:div>
            <w:div w:id="21246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liuxiang15</dc:creator>
  <cp:keywords/>
  <dc:description/>
  <cp:lastModifiedBy>liuxiang15</cp:lastModifiedBy>
  <cp:revision>17</cp:revision>
  <dcterms:created xsi:type="dcterms:W3CDTF">2019-04-27T17:04:00Z</dcterms:created>
  <dcterms:modified xsi:type="dcterms:W3CDTF">2019-04-28T07:04:00Z</dcterms:modified>
</cp:coreProperties>
</file>