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</w:rPr>
        <w:t>年；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5000</w:t>
      </w:r>
      <w:r>
        <w:rPr>
          <w:rFonts w:hint="eastAsia" w:ascii="仿宋_GB2312" w:eastAsia="仿宋_GB2312"/>
          <w:sz w:val="28"/>
          <w:szCs w:val="28"/>
        </w:rPr>
        <w:t>元推广成本，以后四年假设升级维护费和推广为每年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20000元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12000元</w:t>
      </w:r>
      <w:r>
        <w:rPr>
          <w:rFonts w:hint="eastAsia" w:ascii="仿宋_GB2312" w:eastAsia="仿宋_GB2312"/>
          <w:sz w:val="28"/>
          <w:szCs w:val="28"/>
        </w:rPr>
        <w:t>，第2年为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30000元</w:t>
      </w:r>
      <w:r>
        <w:rPr>
          <w:rFonts w:hint="eastAsia" w:ascii="仿宋_GB2312" w:eastAsia="仿宋_GB2312"/>
          <w:sz w:val="28"/>
          <w:szCs w:val="28"/>
        </w:rPr>
        <w:t>，第3年为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60000元</w:t>
      </w:r>
      <w:r>
        <w:rPr>
          <w:rFonts w:hint="eastAsia" w:ascii="仿宋_GB2312" w:eastAsia="仿宋_GB2312"/>
          <w:sz w:val="28"/>
          <w:szCs w:val="28"/>
        </w:rPr>
        <w:t>，第4年为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100000元</w:t>
      </w:r>
      <w:r>
        <w:rPr>
          <w:rFonts w:hint="eastAsia" w:ascii="仿宋_GB2312" w:eastAsia="仿宋_GB2312"/>
          <w:sz w:val="28"/>
          <w:szCs w:val="28"/>
        </w:rPr>
        <w:t>，第5年为150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000元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>；</w:t>
      </w:r>
    </w:p>
    <w:tbl>
      <w:tblPr>
        <w:tblStyle w:val="3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22750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16600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80350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22750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39350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54350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67950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80350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10920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24900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241820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10920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35820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80820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148820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241820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11830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161470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1183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-3530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26470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80870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161470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161470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2020-03-06T07:24:54Z</dcterms:created>
  <dc:creator>yxy84</dc:creator>
  <cp:lastModifiedBy>对方正在输入</cp:lastModifiedBy>
  <dcterms:modified xsi:type="dcterms:W3CDTF">2020-03-06T07:54:06Z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