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CC948">
      <w:pPr>
        <w:jc w:val="left"/>
      </w:pPr>
    </w:p>
    <w:p w14:paraId="51AC949D">
      <w:pPr>
        <w:jc w:val="left"/>
      </w:pPr>
    </w:p>
    <w:p w14:paraId="4928ACC2">
      <w:pPr>
        <w:jc w:val="center"/>
      </w:pPr>
    </w:p>
    <w:p w14:paraId="636F10CE">
      <w:pPr>
        <w:spacing w:line="240" w:lineRule="auto"/>
        <w:jc w:val="center"/>
        <w:rPr>
          <w:rStyle w:val="13"/>
          <w:rFonts w:hint="eastAsia" w:eastAsia="楷体_GB2312"/>
          <w:sz w:val="36"/>
          <w:szCs w:val="36"/>
          <w:lang w:eastAsia="zh-CN"/>
        </w:rPr>
      </w:pPr>
      <w:r>
        <w:rPr>
          <w:rStyle w:val="13"/>
          <w:rFonts w:hint="eastAsia" w:eastAsia="楷体_GB2312"/>
          <w:sz w:val="36"/>
          <w:szCs w:val="36"/>
          <w:lang w:eastAsia="zh-CN"/>
        </w:rPr>
        <w:drawing>
          <wp:inline distT="0" distB="0" distL="114300" distR="114300">
            <wp:extent cx="1682115" cy="1682115"/>
            <wp:effectExtent l="0" t="0" r="13335" b="13335"/>
            <wp:docPr id="2" name="图片 2" desc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3"/>
                    <pic:cNvPicPr>
                      <a:picLocks noChangeAspect="1"/>
                    </pic:cNvPicPr>
                  </pic:nvPicPr>
                  <pic:blipFill>
                    <a:blip r:embed="rId6"/>
                    <a:stretch>
                      <a:fillRect/>
                    </a:stretch>
                  </pic:blipFill>
                  <pic:spPr>
                    <a:xfrm>
                      <a:off x="0" y="0"/>
                      <a:ext cx="1682115" cy="1682115"/>
                    </a:xfrm>
                    <a:prstGeom prst="rect">
                      <a:avLst/>
                    </a:prstGeom>
                  </pic:spPr>
                </pic:pic>
              </a:graphicData>
            </a:graphic>
          </wp:inline>
        </w:drawing>
      </w:r>
    </w:p>
    <w:p w14:paraId="4454FD58">
      <w:pPr>
        <w:jc w:val="center"/>
        <w:rPr>
          <w:rStyle w:val="14"/>
          <w:spacing w:val="0"/>
        </w:rPr>
      </w:pPr>
    </w:p>
    <w:p w14:paraId="5010AAD8">
      <w:pPr>
        <w:jc w:val="center"/>
        <w:rPr>
          <w:rStyle w:val="14"/>
        </w:rPr>
      </w:pPr>
    </w:p>
    <w:p w14:paraId="58F0CF5B">
      <w:pPr>
        <w:jc w:val="center"/>
        <w:rPr>
          <w:rStyle w:val="14"/>
          <w:rFonts w:hint="default"/>
          <w:lang w:val="en-US" w:eastAsia="zh-CN"/>
        </w:rPr>
      </w:pPr>
      <w:r>
        <w:rPr>
          <w:rStyle w:val="14"/>
          <w:rFonts w:hint="eastAsia"/>
          <w:lang w:val="en-US" w:eastAsia="zh-CN"/>
        </w:rPr>
        <w:t>复杂建筑群环境下</w:t>
      </w:r>
    </w:p>
    <w:p w14:paraId="33344E20">
      <w:pPr>
        <w:jc w:val="center"/>
        <w:rPr>
          <w:rStyle w:val="14"/>
          <w:rFonts w:hint="default" w:eastAsia="宋体"/>
          <w:lang w:val="en-US" w:eastAsia="zh-CN"/>
        </w:rPr>
      </w:pPr>
      <w:r>
        <w:rPr>
          <w:rStyle w:val="14"/>
          <w:rFonts w:hint="eastAsia"/>
          <w:lang w:val="en-US" w:eastAsia="zh-CN"/>
        </w:rPr>
        <w:t>无人机自主避障与三维仿真系统开发</w:t>
      </w:r>
    </w:p>
    <w:p w14:paraId="0B5B902A">
      <w:pPr>
        <w:jc w:val="center"/>
        <w:rPr>
          <w:rStyle w:val="14"/>
          <w:rFonts w:hint="eastAsia"/>
          <w:lang w:val="en-US" w:eastAsia="zh-CN"/>
        </w:rPr>
      </w:pPr>
    </w:p>
    <w:p w14:paraId="7C6BB09F">
      <w:pPr>
        <w:jc w:val="center"/>
        <w:rPr>
          <w:rStyle w:val="16"/>
        </w:rPr>
      </w:pPr>
    </w:p>
    <w:p w14:paraId="6FCECC23">
      <w:pPr>
        <w:spacing w:line="360" w:lineRule="auto"/>
        <w:ind w:left="0" w:leftChars="0" w:firstLine="1059" w:firstLineChars="331"/>
        <w:rPr>
          <w:rStyle w:val="17"/>
          <w:rFonts w:hint="eastAsia" w:ascii="仿宋_GB2312" w:hAnsi="仿宋_GB2312" w:eastAsia="仿宋_GB2312" w:cs="仿宋_GB2312"/>
          <w:sz w:val="32"/>
          <w:u w:val="single"/>
        </w:rPr>
      </w:pPr>
      <w:r>
        <w:rPr>
          <w:rStyle w:val="17"/>
          <w:rFonts w:hint="eastAsia" w:ascii="仿宋_GB2312" w:hAnsi="仿宋_GB2312" w:eastAsia="仿宋_GB2312" w:cs="仿宋_GB2312"/>
          <w:sz w:val="32"/>
          <w:lang w:val="en-US" w:eastAsia="zh-CN"/>
        </w:rPr>
        <w:t>项目管理单位</w:t>
      </w:r>
      <w:r>
        <w:rPr>
          <w:rStyle w:val="17"/>
          <w:rFonts w:hint="eastAsia" w:ascii="仿宋_GB2312" w:hAnsi="仿宋_GB2312" w:eastAsia="仿宋_GB2312" w:cs="仿宋_GB2312"/>
          <w:sz w:val="32"/>
        </w:rPr>
        <w:t>：</w:t>
      </w:r>
      <w:r>
        <w:rPr>
          <w:rStyle w:val="17"/>
          <w:rFonts w:hint="eastAsia" w:ascii="仿宋_GB2312" w:hAnsi="仿宋_GB2312" w:eastAsia="仿宋_GB2312" w:cs="仿宋_GB2312"/>
          <w:sz w:val="32"/>
          <w:u w:val="single"/>
        </w:rPr>
        <w:t xml:space="preserve">       </w:t>
      </w:r>
      <w:r>
        <w:rPr>
          <w:rStyle w:val="17"/>
          <w:rFonts w:hint="eastAsia" w:ascii="仿宋_GB2312" w:hAnsi="仿宋_GB2312" w:eastAsia="仿宋_GB2312" w:cs="仿宋_GB2312"/>
          <w:sz w:val="32"/>
          <w:u w:val="single"/>
          <w:lang w:val="en-US" w:eastAsia="zh-CN"/>
        </w:rPr>
        <w:t xml:space="preserve">     </w:t>
      </w:r>
      <w:r>
        <w:rPr>
          <w:rStyle w:val="17"/>
          <w:rFonts w:hint="eastAsia" w:ascii="仿宋_GB2312" w:hAnsi="仿宋_GB2312" w:eastAsia="仿宋_GB2312" w:cs="仿宋_GB2312"/>
          <w:sz w:val="32"/>
          <w:u w:val="single"/>
        </w:rPr>
        <w:t xml:space="preserve">    </w:t>
      </w:r>
      <w:r>
        <w:rPr>
          <w:rStyle w:val="17"/>
          <w:rFonts w:hint="eastAsia" w:ascii="仿宋_GB2312" w:hAnsi="仿宋_GB2312" w:eastAsia="仿宋_GB2312" w:cs="仿宋_GB2312"/>
          <w:sz w:val="32"/>
          <w:u w:val="single"/>
          <w:lang w:val="en-US" w:eastAsia="zh-CN"/>
        </w:rPr>
        <w:t xml:space="preserve"> </w:t>
      </w:r>
      <w:r>
        <w:rPr>
          <w:rStyle w:val="17"/>
          <w:rFonts w:hint="eastAsia" w:ascii="仿宋_GB2312" w:hAnsi="仿宋_GB2312" w:eastAsia="仿宋_GB2312" w:cs="仿宋_GB2312"/>
          <w:sz w:val="32"/>
          <w:u w:val="single"/>
        </w:rPr>
        <w:t xml:space="preserve">      </w:t>
      </w:r>
    </w:p>
    <w:p w14:paraId="7170FF99">
      <w:pPr>
        <w:spacing w:line="360" w:lineRule="auto"/>
        <w:ind w:left="0" w:leftChars="0" w:firstLine="1059" w:firstLineChars="331"/>
        <w:rPr>
          <w:rStyle w:val="17"/>
          <w:rFonts w:hint="eastAsia" w:ascii="仿宋_GB2312" w:hAnsi="仿宋_GB2312" w:eastAsia="仿宋_GB2312" w:cs="仿宋_GB2312"/>
          <w:sz w:val="32"/>
          <w:lang w:val="en-US" w:eastAsia="zh-CN"/>
        </w:rPr>
      </w:pPr>
      <w:r>
        <w:rPr>
          <w:rStyle w:val="17"/>
          <w:rFonts w:hint="eastAsia" w:ascii="仿宋_GB2312" w:hAnsi="仿宋_GB2312" w:eastAsia="仿宋_GB2312" w:cs="仿宋_GB2312"/>
          <w:sz w:val="32"/>
          <w:lang w:val="en-US" w:eastAsia="zh-CN"/>
        </w:rPr>
        <w:t>项目类型</w:t>
      </w:r>
      <w:r>
        <w:rPr>
          <w:rStyle w:val="17"/>
          <w:rFonts w:hint="eastAsia" w:ascii="仿宋_GB2312" w:hAnsi="仿宋_GB2312" w:eastAsia="仿宋_GB2312" w:cs="仿宋_GB2312"/>
          <w:sz w:val="32"/>
        </w:rPr>
        <w:t>：</w:t>
      </w:r>
      <w:r>
        <w:rPr>
          <w:rFonts w:hint="eastAsia" w:ascii="宋体" w:hAnsi="宋体"/>
          <w:sz w:val="32"/>
          <w:szCs w:val="32"/>
          <w:lang w:eastAsia="zh-CN"/>
        </w:rPr>
        <w:t>☑</w:t>
      </w:r>
      <w:r>
        <w:rPr>
          <w:rFonts w:hint="eastAsia" w:ascii="宋体" w:hAnsi="宋体"/>
          <w:sz w:val="32"/>
          <w:szCs w:val="32"/>
          <w:lang w:val="en-US" w:eastAsia="zh-CN"/>
        </w:rPr>
        <w:t xml:space="preserve"> </w:t>
      </w:r>
      <w:r>
        <w:rPr>
          <w:rStyle w:val="17"/>
          <w:rFonts w:hint="eastAsia" w:ascii="仿宋_GB2312" w:hAnsi="仿宋_GB2312" w:eastAsia="仿宋_GB2312" w:cs="仿宋_GB2312"/>
          <w:sz w:val="32"/>
          <w:lang w:val="en-US" w:eastAsia="zh-CN"/>
        </w:rPr>
        <w:t>创新训练项目</w:t>
      </w:r>
    </w:p>
    <w:p w14:paraId="6FE4E580">
      <w:pPr>
        <w:spacing w:line="360" w:lineRule="auto"/>
        <w:ind w:left="0" w:leftChars="0" w:firstLine="2656" w:firstLineChars="830"/>
        <w:rPr>
          <w:rStyle w:val="17"/>
          <w:rFonts w:hint="eastAsia" w:ascii="仿宋_GB2312" w:hAnsi="仿宋_GB2312" w:eastAsia="仿宋_GB2312" w:cs="仿宋_GB2312"/>
          <w:sz w:val="32"/>
          <w:lang w:val="en-US" w:eastAsia="zh-CN"/>
        </w:rPr>
      </w:pPr>
      <w:r>
        <w:rPr>
          <w:rFonts w:hint="eastAsia" w:ascii="宋体" w:hAnsi="宋体"/>
          <w:sz w:val="32"/>
          <w:szCs w:val="32"/>
          <w:lang w:eastAsia="zh-CN"/>
        </w:rPr>
        <w:t>□</w:t>
      </w:r>
      <w:r>
        <w:rPr>
          <w:rFonts w:hint="eastAsia" w:ascii="宋体" w:hAnsi="宋体"/>
          <w:sz w:val="32"/>
          <w:szCs w:val="32"/>
          <w:lang w:val="en-US" w:eastAsia="zh-CN"/>
        </w:rPr>
        <w:t xml:space="preserve"> </w:t>
      </w:r>
      <w:r>
        <w:rPr>
          <w:rStyle w:val="17"/>
          <w:rFonts w:hint="eastAsia" w:ascii="仿宋_GB2312" w:hAnsi="仿宋_GB2312" w:eastAsia="仿宋_GB2312" w:cs="仿宋_GB2312"/>
          <w:sz w:val="32"/>
          <w:lang w:val="en-US" w:eastAsia="zh-CN"/>
        </w:rPr>
        <w:t>创业训练项目</w:t>
      </w:r>
    </w:p>
    <w:p w14:paraId="3271FA10">
      <w:pPr>
        <w:spacing w:line="360" w:lineRule="auto"/>
        <w:ind w:left="0" w:leftChars="0" w:firstLine="2656" w:firstLineChars="830"/>
        <w:rPr>
          <w:rStyle w:val="17"/>
          <w:rFonts w:hint="eastAsia" w:ascii="仿宋_GB2312" w:hAnsi="仿宋_GB2312" w:eastAsia="仿宋_GB2312" w:cs="仿宋_GB2312"/>
          <w:sz w:val="32"/>
        </w:rPr>
      </w:pPr>
      <w:r>
        <w:rPr>
          <w:rFonts w:hint="eastAsia" w:ascii="宋体" w:hAnsi="宋体"/>
          <w:sz w:val="32"/>
          <w:szCs w:val="32"/>
          <w:lang w:eastAsia="zh-CN"/>
        </w:rPr>
        <w:t>□</w:t>
      </w:r>
      <w:r>
        <w:rPr>
          <w:rFonts w:hint="eastAsia" w:ascii="宋体" w:hAnsi="宋体"/>
          <w:sz w:val="32"/>
          <w:szCs w:val="32"/>
          <w:lang w:val="en-US" w:eastAsia="zh-CN"/>
        </w:rPr>
        <w:t xml:space="preserve"> </w:t>
      </w:r>
      <w:r>
        <w:rPr>
          <w:rStyle w:val="17"/>
          <w:rFonts w:hint="eastAsia" w:ascii="仿宋_GB2312" w:hAnsi="仿宋_GB2312" w:eastAsia="仿宋_GB2312" w:cs="仿宋_GB2312"/>
          <w:sz w:val="32"/>
          <w:lang w:val="en-US" w:eastAsia="zh-CN"/>
        </w:rPr>
        <w:t>创业实践项目</w:t>
      </w:r>
    </w:p>
    <w:p w14:paraId="06626E9E">
      <w:pPr>
        <w:spacing w:line="360" w:lineRule="auto"/>
        <w:ind w:left="0" w:leftChars="0" w:firstLine="1059" w:firstLineChars="331"/>
        <w:rPr>
          <w:rStyle w:val="17"/>
          <w:rFonts w:hint="eastAsia" w:ascii="仿宋_GB2312" w:hAnsi="仿宋_GB2312" w:eastAsia="仿宋_GB2312" w:cs="仿宋_GB2312"/>
          <w:sz w:val="32"/>
          <w:u w:val="single"/>
          <w:lang w:val="en-US" w:eastAsia="zh-CN"/>
        </w:rPr>
      </w:pPr>
      <w:r>
        <w:rPr>
          <w:rStyle w:val="17"/>
          <w:rFonts w:hint="eastAsia" w:ascii="仿宋_GB2312" w:hAnsi="仿宋_GB2312" w:eastAsia="仿宋_GB2312" w:cs="仿宋_GB2312"/>
          <w:sz w:val="32"/>
          <w:lang w:val="en-US" w:eastAsia="zh-CN"/>
        </w:rPr>
        <w:t>负责学生</w:t>
      </w:r>
      <w:r>
        <w:rPr>
          <w:rStyle w:val="17"/>
          <w:rFonts w:hint="eastAsia" w:ascii="仿宋_GB2312" w:hAnsi="仿宋_GB2312" w:eastAsia="仿宋_GB2312" w:cs="仿宋_GB2312"/>
          <w:sz w:val="32"/>
        </w:rPr>
        <w:t>：</w:t>
      </w:r>
      <w:r>
        <w:rPr>
          <w:rStyle w:val="17"/>
          <w:rFonts w:hint="eastAsia" w:ascii="仿宋_GB2312" w:hAnsi="仿宋_GB2312" w:eastAsia="仿宋_GB2312" w:cs="仿宋_GB2312"/>
          <w:sz w:val="32"/>
          <w:lang w:val="en-US" w:eastAsia="zh-CN"/>
        </w:rPr>
        <w:t xml:space="preserve">  </w:t>
      </w:r>
      <w:r>
        <w:rPr>
          <w:rFonts w:hint="eastAsia"/>
          <w:sz w:val="32"/>
          <w:u w:val="single"/>
          <w:lang w:val="en-US" w:eastAsia="zh-CN"/>
        </w:rPr>
        <w:t>刘子怡</w:t>
      </w:r>
      <w:r>
        <w:rPr>
          <w:sz w:val="32"/>
          <w:u w:val="single"/>
        </w:rPr>
        <w:t>（2430112</w:t>
      </w:r>
      <w:r>
        <w:rPr>
          <w:rFonts w:hint="eastAsia"/>
          <w:sz w:val="32"/>
          <w:u w:val="single"/>
          <w:lang w:val="en-US" w:eastAsia="zh-CN"/>
        </w:rPr>
        <w:t>8</w:t>
      </w:r>
      <w:r>
        <w:rPr>
          <w:sz w:val="32"/>
          <w:u w:val="single"/>
        </w:rPr>
        <w:t>）</w:t>
      </w:r>
      <w:r>
        <w:rPr>
          <w:rStyle w:val="17"/>
          <w:rFonts w:hint="eastAsia" w:ascii="仿宋_GB2312" w:hAnsi="仿宋_GB2312" w:eastAsia="仿宋_GB2312" w:cs="仿宋_GB2312"/>
          <w:sz w:val="32"/>
          <w:u w:val="single"/>
          <w:lang w:val="en-US" w:eastAsia="zh-CN"/>
        </w:rPr>
        <w:t xml:space="preserve">       </w:t>
      </w:r>
    </w:p>
    <w:p w14:paraId="37F53220">
      <w:pPr>
        <w:spacing w:line="360" w:lineRule="auto"/>
        <w:ind w:left="0" w:leftChars="0" w:firstLine="1059" w:firstLineChars="331"/>
        <w:rPr>
          <w:rStyle w:val="17"/>
          <w:rFonts w:hint="default" w:ascii="仿宋_GB2312" w:hAnsi="仿宋_GB2312" w:eastAsia="仿宋_GB2312" w:cs="仿宋_GB2312"/>
          <w:sz w:val="32"/>
          <w:u w:val="single"/>
          <w:lang w:val="en-US" w:eastAsia="zh-CN"/>
        </w:rPr>
      </w:pPr>
      <w:r>
        <w:rPr>
          <w:rStyle w:val="17"/>
          <w:rFonts w:hint="eastAsia" w:ascii="仿宋_GB2312" w:hAnsi="仿宋_GB2312" w:eastAsia="仿宋_GB2312" w:cs="仿宋_GB2312"/>
          <w:sz w:val="32"/>
          <w:lang w:val="en-US" w:eastAsia="zh-CN"/>
        </w:rPr>
        <w:t>项目成员：</w:t>
      </w:r>
      <w:r>
        <w:rPr>
          <w:rStyle w:val="17"/>
          <w:rFonts w:hint="eastAsia" w:ascii="仿宋_GB2312" w:hAnsi="仿宋_GB2312" w:eastAsia="仿宋_GB2312" w:cs="仿宋_GB2312"/>
          <w:sz w:val="32"/>
          <w:u w:val="single"/>
          <w:lang w:val="en-US" w:eastAsia="zh-CN"/>
        </w:rPr>
        <w:t>马靖渝（24301129）王笑颜(24301144)</w:t>
      </w:r>
    </w:p>
    <w:p w14:paraId="3574E461">
      <w:pPr>
        <w:spacing w:line="360" w:lineRule="auto"/>
        <w:ind w:left="0" w:leftChars="0" w:firstLine="1059" w:firstLineChars="331"/>
        <w:rPr>
          <w:rStyle w:val="17"/>
          <w:rFonts w:hint="eastAsia" w:ascii="仿宋_GB2312" w:hAnsi="仿宋_GB2312" w:eastAsia="仿宋_GB2312" w:cs="仿宋_GB2312"/>
          <w:sz w:val="32"/>
        </w:rPr>
      </w:pPr>
      <w:r>
        <w:rPr>
          <w:rStyle w:val="17"/>
          <w:rFonts w:hint="eastAsia" w:ascii="仿宋_GB2312" w:hAnsi="仿宋_GB2312" w:eastAsia="仿宋_GB2312" w:cs="仿宋_GB2312"/>
          <w:sz w:val="32"/>
        </w:rPr>
        <w:t>指导教师：</w:t>
      </w:r>
      <w:r>
        <w:rPr>
          <w:rStyle w:val="17"/>
          <w:rFonts w:hint="eastAsia" w:ascii="仿宋_GB2312" w:hAnsi="仿宋_GB2312" w:eastAsia="仿宋_GB2312" w:cs="仿宋_GB2312"/>
          <w:sz w:val="32"/>
          <w:u w:val="single"/>
        </w:rPr>
        <w:t xml:space="preserve"> </w:t>
      </w:r>
      <w:r>
        <w:rPr>
          <w:rStyle w:val="17"/>
          <w:rFonts w:hint="eastAsia" w:ascii="仿宋_GB2312" w:hAnsi="仿宋_GB2312" w:eastAsia="仿宋_GB2312" w:cs="仿宋_GB2312"/>
          <w:sz w:val="32"/>
          <w:u w:val="single"/>
          <w:lang w:val="en-US" w:eastAsia="zh-CN"/>
        </w:rPr>
        <w:t>陈旭东  王子洋</w:t>
      </w:r>
      <w:r>
        <w:rPr>
          <w:rStyle w:val="17"/>
          <w:rFonts w:hint="eastAsia" w:ascii="仿宋_GB2312" w:hAnsi="仿宋_GB2312" w:eastAsia="仿宋_GB2312" w:cs="仿宋_GB2312"/>
          <w:sz w:val="32"/>
          <w:u w:val="single"/>
        </w:rPr>
        <w:t xml:space="preserve">    </w:t>
      </w:r>
      <w:r>
        <w:rPr>
          <w:rStyle w:val="17"/>
          <w:rFonts w:hint="eastAsia" w:ascii="仿宋_GB2312" w:hAnsi="仿宋_GB2312" w:eastAsia="仿宋_GB2312" w:cs="仿宋_GB2312"/>
          <w:sz w:val="32"/>
          <w:u w:val="single"/>
          <w:lang w:val="en-US" w:eastAsia="zh-CN"/>
        </w:rPr>
        <w:t xml:space="preserve">           </w:t>
      </w:r>
      <w:r>
        <w:rPr>
          <w:rStyle w:val="17"/>
          <w:rFonts w:hint="eastAsia" w:ascii="仿宋_GB2312" w:hAnsi="仿宋_GB2312" w:eastAsia="仿宋_GB2312" w:cs="仿宋_GB2312"/>
          <w:sz w:val="32"/>
          <w:u w:val="single"/>
        </w:rPr>
        <w:t xml:space="preserve">        </w:t>
      </w:r>
    </w:p>
    <w:p w14:paraId="72560965">
      <w:pPr>
        <w:jc w:val="center"/>
      </w:pPr>
    </w:p>
    <w:p w14:paraId="51B66DE7">
      <w:pPr>
        <w:jc w:val="center"/>
      </w:pPr>
    </w:p>
    <w:p w14:paraId="0EFA9331">
      <w:pPr>
        <w:jc w:val="center"/>
        <w:rPr>
          <w:rStyle w:val="18"/>
          <w:rFonts w:hint="default" w:ascii="黑体" w:hAnsi="黑体" w:eastAsia="黑体" w:cs="黑体"/>
          <w:b w:val="0"/>
          <w:bCs/>
          <w:sz w:val="32"/>
          <w:szCs w:val="32"/>
          <w:lang w:val="en-US" w:eastAsia="zh-CN"/>
        </w:rPr>
      </w:pPr>
      <w:r>
        <w:rPr>
          <w:rStyle w:val="18"/>
          <w:rFonts w:hint="eastAsia" w:ascii="黑体" w:hAnsi="黑体" w:eastAsia="黑体" w:cs="黑体"/>
          <w:b w:val="0"/>
          <w:bCs/>
          <w:sz w:val="32"/>
          <w:szCs w:val="32"/>
        </w:rPr>
        <w:t>北京交通大学</w:t>
      </w:r>
      <w:r>
        <w:rPr>
          <w:rStyle w:val="18"/>
          <w:rFonts w:hint="eastAsia" w:ascii="黑体" w:hAnsi="黑体" w:eastAsia="黑体" w:cs="黑体"/>
          <w:b w:val="0"/>
          <w:bCs/>
          <w:sz w:val="32"/>
          <w:szCs w:val="32"/>
          <w:lang w:val="en-US" w:eastAsia="zh-CN"/>
        </w:rPr>
        <w:t>·本科生院制</w:t>
      </w:r>
    </w:p>
    <w:p w14:paraId="15405D18">
      <w:pPr>
        <w:jc w:val="center"/>
        <w:rPr>
          <w:rStyle w:val="19"/>
        </w:rPr>
      </w:pPr>
      <w:r>
        <w:rPr>
          <w:rStyle w:val="19"/>
        </w:rPr>
        <w:fldChar w:fldCharType="begin"/>
      </w:r>
      <w:r>
        <w:rPr>
          <w:rStyle w:val="19"/>
        </w:rPr>
        <w:instrText xml:space="preserve"> DATE \@ "yyyy年M月" \* MERGEFORMAT </w:instrText>
      </w:r>
      <w:r>
        <w:rPr>
          <w:rStyle w:val="19"/>
        </w:rPr>
        <w:fldChar w:fldCharType="separate"/>
      </w:r>
      <w:r>
        <w:rPr>
          <w:rStyle w:val="19"/>
        </w:rPr>
        <w:t>2026年5月</w:t>
      </w:r>
      <w:r>
        <w:rPr>
          <w:rStyle w:val="19"/>
        </w:rPr>
        <w:fldChar w:fldCharType="end"/>
      </w:r>
    </w:p>
    <w:p w14:paraId="67C3E1B5">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jc w:val="center"/>
        <w:textAlignment w:val="auto"/>
        <w:rPr>
          <w:rStyle w:val="19"/>
          <w:rFonts w:hint="eastAsia" w:ascii="楷体_GB2312" w:hAnsi="楷体_GB2312" w:eastAsia="楷体_GB2312" w:cs="楷体_GB2312"/>
          <w:b/>
          <w:bCs/>
          <w:sz w:val="36"/>
          <w:szCs w:val="36"/>
        </w:rPr>
      </w:pPr>
      <w:r>
        <w:rPr>
          <w:rStyle w:val="19"/>
          <w:rFonts w:hint="eastAsia" w:ascii="楷体_GB2312" w:hAnsi="楷体_GB2312" w:eastAsia="楷体_GB2312" w:cs="楷体_GB2312"/>
          <w:b/>
          <w:bCs/>
          <w:sz w:val="36"/>
          <w:szCs w:val="36"/>
        </w:rPr>
        <w:t>填写须知</w:t>
      </w:r>
    </w:p>
    <w:p w14:paraId="67E23600">
      <w:pPr>
        <w:keepNext w:val="0"/>
        <w:keepLines w:val="0"/>
        <w:pageBreakBefore w:val="0"/>
        <w:widowControl w:val="0"/>
        <w:kinsoku/>
        <w:wordWrap/>
        <w:overflowPunct/>
        <w:topLinePunct w:val="0"/>
        <w:autoSpaceDE/>
        <w:autoSpaceDN/>
        <w:bidi w:val="0"/>
        <w:adjustRightInd/>
        <w:snapToGrid/>
        <w:spacing w:line="480" w:lineRule="exact"/>
        <w:ind w:firstLine="640" w:firstLineChars="200"/>
        <w:jc w:val="left"/>
        <w:textAlignment w:val="auto"/>
        <w:rPr>
          <w:rStyle w:val="19"/>
          <w:rFonts w:hint="eastAsia" w:ascii="楷体_GB2312" w:hAnsi="楷体_GB2312" w:eastAsia="楷体_GB2312" w:cs="楷体_GB2312"/>
          <w:sz w:val="32"/>
          <w:szCs w:val="32"/>
        </w:rPr>
      </w:pPr>
    </w:p>
    <w:p w14:paraId="1D679496">
      <w:pPr>
        <w:keepNext w:val="0"/>
        <w:keepLines w:val="0"/>
        <w:pageBreakBefore w:val="0"/>
        <w:widowControl w:val="0"/>
        <w:kinsoku/>
        <w:wordWrap/>
        <w:overflowPunct/>
        <w:topLinePunct w:val="0"/>
        <w:autoSpaceDE/>
        <w:autoSpaceDN/>
        <w:bidi w:val="0"/>
        <w:adjustRightInd/>
        <w:snapToGrid/>
        <w:spacing w:line="480" w:lineRule="exact"/>
        <w:ind w:firstLine="562" w:firstLineChars="200"/>
        <w:jc w:val="left"/>
        <w:textAlignment w:val="auto"/>
        <w:rPr>
          <w:rStyle w:val="19"/>
          <w:rFonts w:hint="eastAsia" w:ascii="楷体_GB2312" w:hAnsi="楷体_GB2312" w:eastAsia="楷体_GB2312" w:cs="楷体_GB2312"/>
          <w:b/>
          <w:bCs/>
          <w:sz w:val="28"/>
          <w:szCs w:val="28"/>
        </w:rPr>
      </w:pPr>
      <w:r>
        <w:rPr>
          <w:rStyle w:val="19"/>
          <w:rFonts w:hint="eastAsia" w:ascii="楷体_GB2312" w:hAnsi="楷体_GB2312" w:eastAsia="楷体_GB2312" w:cs="楷体_GB2312"/>
          <w:b/>
          <w:bCs/>
          <w:sz w:val="28"/>
          <w:szCs w:val="28"/>
        </w:rPr>
        <w:t>一、项目</w:t>
      </w:r>
      <w:r>
        <w:rPr>
          <w:rStyle w:val="19"/>
          <w:rFonts w:hint="eastAsia" w:ascii="楷体_GB2312" w:hAnsi="楷体_GB2312" w:eastAsia="楷体_GB2312" w:cs="楷体_GB2312"/>
          <w:b/>
          <w:bCs/>
          <w:sz w:val="28"/>
          <w:szCs w:val="28"/>
          <w:lang w:val="en-US" w:eastAsia="zh-CN"/>
        </w:rPr>
        <w:t>类型</w:t>
      </w:r>
    </w:p>
    <w:p w14:paraId="4E79CA9D">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rPr>
        <w:t>1．创新训练项目。由本科生个人或团队承担，在导师指导下自主完成创新性研究项目设计、研究条件的准备和项目实施、数据处理与分析、研究报告撰写、成果（学术）交流等工作的项目。</w:t>
      </w:r>
    </w:p>
    <w:p w14:paraId="6D355668">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rPr>
        <w:t>2．创业训练项目。由本科生团队承担，在导师指导下团队中每个学生在项目实施过程中扮演一个或多个具体的角色，通过编制商业计划书、开展可行性研究、模拟企业运行、撰写创业报告等训练环节的项目。</w:t>
      </w:r>
    </w:p>
    <w:p w14:paraId="7517B9CD">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rPr>
        <w:t>3．创业实践项目。由学生团队承担，在学校导师和企业导师共同指导下利用前期创新训练项目（或创业训练项目）的成果，提出具有市场前景的创新性产品或者服务，并以此为基础开展创业实践活动的项目。</w:t>
      </w:r>
    </w:p>
    <w:p w14:paraId="4F105AD3">
      <w:pPr>
        <w:keepNext w:val="0"/>
        <w:keepLines w:val="0"/>
        <w:pageBreakBefore w:val="0"/>
        <w:widowControl w:val="0"/>
        <w:kinsoku/>
        <w:wordWrap/>
        <w:overflowPunct/>
        <w:topLinePunct w:val="0"/>
        <w:autoSpaceDE/>
        <w:autoSpaceDN/>
        <w:bidi w:val="0"/>
        <w:adjustRightInd/>
        <w:snapToGrid/>
        <w:spacing w:line="520" w:lineRule="exact"/>
        <w:ind w:firstLine="562" w:firstLineChars="200"/>
        <w:jc w:val="left"/>
        <w:textAlignment w:val="auto"/>
        <w:rPr>
          <w:rStyle w:val="19"/>
          <w:rFonts w:hint="eastAsia" w:ascii="楷体_GB2312" w:hAnsi="楷体_GB2312" w:eastAsia="楷体_GB2312" w:cs="楷体_GB2312"/>
          <w:b/>
          <w:bCs/>
          <w:sz w:val="28"/>
          <w:szCs w:val="28"/>
          <w:lang w:val="en-US" w:eastAsia="zh-CN"/>
        </w:rPr>
      </w:pPr>
      <w:r>
        <w:rPr>
          <w:rStyle w:val="19"/>
          <w:rFonts w:hint="eastAsia" w:ascii="楷体_GB2312" w:hAnsi="楷体_GB2312" w:eastAsia="楷体_GB2312" w:cs="楷体_GB2312"/>
          <w:b/>
          <w:bCs/>
          <w:sz w:val="28"/>
          <w:szCs w:val="28"/>
          <w:lang w:val="en-US" w:eastAsia="zh-CN"/>
        </w:rPr>
        <w:t>二、项目立项限制</w:t>
      </w:r>
    </w:p>
    <w:p w14:paraId="073A24E0">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default" w:ascii="楷体_GB2312" w:hAnsi="楷体_GB2312" w:eastAsia="楷体_GB2312" w:cs="楷体_GB2312"/>
          <w:sz w:val="28"/>
          <w:szCs w:val="28"/>
          <w:lang w:val="en-US" w:eastAsia="zh-CN"/>
        </w:rPr>
      </w:pPr>
      <w:r>
        <w:rPr>
          <w:rStyle w:val="19"/>
          <w:rFonts w:hint="eastAsia" w:ascii="楷体_GB2312" w:hAnsi="楷体_GB2312" w:eastAsia="楷体_GB2312" w:cs="楷体_GB2312"/>
          <w:sz w:val="28"/>
          <w:szCs w:val="28"/>
          <w:lang w:val="en-US" w:eastAsia="zh-CN"/>
        </w:rPr>
        <w:t>每名学生每年度负责项目限1项，参与项目限2项（含负责项目）</w:t>
      </w:r>
      <w:r>
        <w:rPr>
          <w:rStyle w:val="19"/>
          <w:rFonts w:hint="eastAsia" w:ascii="楷体_GB2312" w:hAnsi="楷体_GB2312" w:eastAsia="楷体_GB2312" w:cs="楷体_GB2312"/>
          <w:sz w:val="28"/>
          <w:szCs w:val="28"/>
        </w:rPr>
        <w:t>。项目成员不得超过3人</w:t>
      </w:r>
      <w:r>
        <w:rPr>
          <w:rStyle w:val="19"/>
          <w:rFonts w:hint="eastAsia" w:ascii="楷体_GB2312" w:hAnsi="楷体_GB2312" w:eastAsia="楷体_GB2312" w:cs="楷体_GB2312"/>
          <w:sz w:val="28"/>
          <w:szCs w:val="28"/>
          <w:lang w:val="en-US" w:eastAsia="zh-CN"/>
        </w:rPr>
        <w:t>/项，指导教师限1人/项（创业、合跨领域等特殊情况增加队员或指导教师需提前向学校单独申请）。</w:t>
      </w:r>
    </w:p>
    <w:p w14:paraId="74B5B078">
      <w:pPr>
        <w:keepNext w:val="0"/>
        <w:keepLines w:val="0"/>
        <w:pageBreakBefore w:val="0"/>
        <w:widowControl w:val="0"/>
        <w:kinsoku/>
        <w:wordWrap/>
        <w:overflowPunct/>
        <w:topLinePunct w:val="0"/>
        <w:autoSpaceDE/>
        <w:autoSpaceDN/>
        <w:bidi w:val="0"/>
        <w:adjustRightInd/>
        <w:snapToGrid/>
        <w:spacing w:line="520" w:lineRule="exact"/>
        <w:ind w:firstLine="562" w:firstLineChars="200"/>
        <w:jc w:val="left"/>
        <w:textAlignment w:val="auto"/>
        <w:rPr>
          <w:rStyle w:val="19"/>
          <w:rFonts w:hint="default" w:ascii="楷体_GB2312" w:hAnsi="楷体_GB2312" w:eastAsia="楷体_GB2312" w:cs="楷体_GB2312"/>
          <w:b/>
          <w:bCs/>
          <w:sz w:val="28"/>
          <w:szCs w:val="28"/>
          <w:lang w:val="en-US" w:eastAsia="zh-CN"/>
        </w:rPr>
      </w:pPr>
      <w:r>
        <w:rPr>
          <w:rStyle w:val="19"/>
          <w:rFonts w:hint="eastAsia" w:ascii="楷体_GB2312" w:hAnsi="楷体_GB2312" w:eastAsia="楷体_GB2312" w:cs="楷体_GB2312"/>
          <w:b/>
          <w:bCs/>
          <w:sz w:val="28"/>
          <w:szCs w:val="28"/>
          <w:lang w:val="en-US" w:eastAsia="zh-CN"/>
        </w:rPr>
        <w:t>三</w:t>
      </w:r>
      <w:r>
        <w:rPr>
          <w:rStyle w:val="19"/>
          <w:rFonts w:hint="eastAsia" w:ascii="楷体_GB2312" w:hAnsi="楷体_GB2312" w:eastAsia="楷体_GB2312" w:cs="楷体_GB2312"/>
          <w:b/>
          <w:bCs/>
          <w:sz w:val="28"/>
          <w:szCs w:val="28"/>
        </w:rPr>
        <w:t>、</w:t>
      </w:r>
      <w:r>
        <w:rPr>
          <w:rStyle w:val="19"/>
          <w:rFonts w:hint="eastAsia" w:ascii="楷体_GB2312" w:hAnsi="楷体_GB2312" w:eastAsia="楷体_GB2312" w:cs="楷体_GB2312"/>
          <w:b/>
          <w:bCs/>
          <w:sz w:val="28"/>
          <w:szCs w:val="28"/>
          <w:lang w:val="en-US" w:eastAsia="zh-CN"/>
        </w:rPr>
        <w:t>报告填写说明</w:t>
      </w:r>
    </w:p>
    <w:p w14:paraId="348CF565">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lang w:val="en-US" w:eastAsia="zh-CN"/>
        </w:rPr>
        <w:t>1.</w:t>
      </w:r>
      <w:r>
        <w:rPr>
          <w:rStyle w:val="19"/>
          <w:rFonts w:hint="eastAsia" w:ascii="楷体_GB2312" w:hAnsi="楷体_GB2312" w:eastAsia="楷体_GB2312" w:cs="楷体_GB2312"/>
          <w:sz w:val="28"/>
          <w:szCs w:val="28"/>
        </w:rPr>
        <w:t>请按顺序逐项填写</w:t>
      </w:r>
      <w:r>
        <w:rPr>
          <w:rStyle w:val="19"/>
          <w:rFonts w:hint="eastAsia" w:ascii="楷体_GB2312" w:hAnsi="楷体_GB2312" w:eastAsia="楷体_GB2312" w:cs="楷体_GB2312"/>
          <w:sz w:val="28"/>
          <w:szCs w:val="28"/>
          <w:lang w:val="en-US" w:eastAsia="zh-CN"/>
        </w:rPr>
        <w:t>表格内容</w:t>
      </w:r>
      <w:r>
        <w:rPr>
          <w:rStyle w:val="19"/>
          <w:rFonts w:hint="eastAsia" w:ascii="楷体_GB2312" w:hAnsi="楷体_GB2312" w:eastAsia="楷体_GB2312" w:cs="楷体_GB2312"/>
          <w:sz w:val="28"/>
          <w:szCs w:val="28"/>
        </w:rPr>
        <w:t>，填写内容必须实事求是，表达明确严谨。空缺项要填“无”。</w:t>
      </w:r>
      <w:r>
        <w:rPr>
          <w:rStyle w:val="19"/>
          <w:rFonts w:hint="eastAsia" w:ascii="楷体_GB2312" w:hAnsi="楷体_GB2312" w:eastAsia="楷体_GB2312" w:cs="楷体_GB2312"/>
          <w:sz w:val="28"/>
          <w:szCs w:val="28"/>
          <w:lang w:val="en-US" w:eastAsia="zh-CN"/>
        </w:rPr>
        <w:t>应填的</w:t>
      </w:r>
      <w:r>
        <w:rPr>
          <w:rStyle w:val="19"/>
          <w:rFonts w:hint="eastAsia" w:ascii="楷体_GB2312" w:hAnsi="楷体_GB2312" w:eastAsia="楷体_GB2312" w:cs="楷体_GB2312"/>
          <w:sz w:val="28"/>
          <w:szCs w:val="28"/>
          <w:lang w:eastAsia="zh-CN"/>
        </w:rPr>
        <w:t>□</w:t>
      </w:r>
      <w:r>
        <w:rPr>
          <w:rStyle w:val="19"/>
          <w:rFonts w:hint="eastAsia" w:ascii="楷体_GB2312" w:hAnsi="楷体_GB2312" w:eastAsia="楷体_GB2312" w:cs="楷体_GB2312"/>
          <w:sz w:val="28"/>
          <w:szCs w:val="28"/>
        </w:rPr>
        <w:t>变成■</w:t>
      </w:r>
      <w:r>
        <w:rPr>
          <w:rStyle w:val="19"/>
          <w:rFonts w:hint="eastAsia" w:ascii="楷体_GB2312" w:hAnsi="楷体_GB2312" w:eastAsia="楷体_GB2312" w:cs="楷体_GB2312"/>
          <w:sz w:val="28"/>
          <w:szCs w:val="28"/>
          <w:lang w:eastAsia="zh-CN"/>
        </w:rPr>
        <w:t>（</w:t>
      </w:r>
      <w:r>
        <w:rPr>
          <w:rStyle w:val="19"/>
          <w:rFonts w:hint="eastAsia" w:ascii="楷体_GB2312" w:hAnsi="楷体_GB2312" w:eastAsia="楷体_GB2312" w:cs="楷体_GB2312"/>
          <w:sz w:val="28"/>
          <w:szCs w:val="28"/>
          <w:lang w:val="en-US" w:eastAsia="zh-CN"/>
        </w:rPr>
        <w:t>或</w:t>
      </w:r>
      <w:r>
        <w:rPr>
          <w:rStyle w:val="19"/>
          <w:rFonts w:hint="eastAsia" w:ascii="楷体_GB2312" w:hAnsi="楷体_GB2312" w:eastAsia="楷体_GB2312" w:cs="楷体_GB2312"/>
          <w:sz w:val="28"/>
          <w:szCs w:val="28"/>
          <w:lang w:eastAsia="zh-CN"/>
        </w:rPr>
        <w:t>☑）</w:t>
      </w:r>
      <w:r>
        <w:rPr>
          <w:rStyle w:val="19"/>
          <w:rFonts w:hint="eastAsia" w:ascii="楷体_GB2312" w:hAnsi="楷体_GB2312" w:eastAsia="楷体_GB2312" w:cs="楷体_GB2312"/>
          <w:sz w:val="28"/>
          <w:szCs w:val="28"/>
        </w:rPr>
        <w:t>进行标注。</w:t>
      </w:r>
    </w:p>
    <w:p w14:paraId="599CACBE">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lang w:val="en-US" w:eastAsia="zh-CN"/>
        </w:rPr>
        <w:t>2.</w:t>
      </w:r>
      <w:r>
        <w:rPr>
          <w:rStyle w:val="19"/>
          <w:rFonts w:hint="eastAsia" w:ascii="楷体_GB2312" w:hAnsi="楷体_GB2312" w:eastAsia="楷体_GB2312" w:cs="楷体_GB2312"/>
          <w:sz w:val="28"/>
          <w:szCs w:val="28"/>
        </w:rPr>
        <w:t>填写时可以改变字体大小等，但要确保表格的样式没有被改变；填写完后用A4纸张双面打印，不得随意涂改。</w:t>
      </w:r>
    </w:p>
    <w:p w14:paraId="43ABCD82">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Style w:val="19"/>
          <w:rFonts w:hint="eastAsia" w:ascii="楷体_GB2312" w:hAnsi="楷体_GB2312" w:eastAsia="楷体_GB2312" w:cs="楷体_GB2312"/>
          <w:sz w:val="28"/>
          <w:szCs w:val="28"/>
        </w:rPr>
      </w:pPr>
      <w:r>
        <w:rPr>
          <w:rStyle w:val="19"/>
          <w:rFonts w:hint="eastAsia" w:ascii="楷体_GB2312" w:hAnsi="楷体_GB2312" w:eastAsia="楷体_GB2312" w:cs="楷体_GB2312"/>
          <w:sz w:val="28"/>
          <w:szCs w:val="28"/>
          <w:lang w:val="en-US" w:eastAsia="zh-CN"/>
        </w:rPr>
        <w:t>3.</w:t>
      </w:r>
      <w:r>
        <w:rPr>
          <w:rStyle w:val="19"/>
          <w:rFonts w:hint="eastAsia" w:ascii="楷体_GB2312" w:hAnsi="楷体_GB2312" w:eastAsia="楷体_GB2312" w:cs="楷体_GB2312"/>
          <w:sz w:val="28"/>
          <w:szCs w:val="28"/>
        </w:rPr>
        <w:t>申报过程有不明事宜，请与</w:t>
      </w:r>
      <w:r>
        <w:rPr>
          <w:rStyle w:val="19"/>
          <w:rFonts w:hint="eastAsia" w:ascii="楷体_GB2312" w:hAnsi="楷体_GB2312" w:eastAsia="楷体_GB2312" w:cs="楷体_GB2312"/>
          <w:sz w:val="28"/>
          <w:szCs w:val="28"/>
          <w:lang w:val="en-US" w:eastAsia="zh-CN"/>
        </w:rPr>
        <w:t>学院教学科或本科生院</w:t>
      </w:r>
      <w:r>
        <w:rPr>
          <w:rStyle w:val="19"/>
          <w:rFonts w:hint="eastAsia" w:ascii="楷体_GB2312" w:hAnsi="楷体_GB2312" w:eastAsia="楷体_GB2312" w:cs="楷体_GB2312"/>
          <w:sz w:val="28"/>
          <w:szCs w:val="28"/>
        </w:rPr>
        <w:t>联系咨询。</w:t>
      </w:r>
    </w:p>
    <w:p w14:paraId="53EAF3E5">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rPr>
          <w:rStyle w:val="19"/>
          <w:rFonts w:hint="eastAsia" w:ascii="楷体_GB2312" w:hAnsi="楷体_GB2312" w:eastAsia="楷体_GB2312" w:cs="楷体_GB2312"/>
          <w:sz w:val="28"/>
          <w:szCs w:val="28"/>
        </w:rPr>
      </w:pPr>
    </w:p>
    <w:p w14:paraId="69B59249">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rPr>
          <w:rStyle w:val="19"/>
          <w:rFonts w:hint="default" w:ascii="楷体_GB2312" w:hAnsi="楷体_GB2312" w:eastAsia="楷体_GB2312" w:cs="楷体_GB2312"/>
          <w:sz w:val="28"/>
          <w:szCs w:val="28"/>
          <w:lang w:val="en-US" w:eastAsia="zh-CN"/>
        </w:rPr>
      </w:pPr>
      <w:r>
        <w:rPr>
          <w:rStyle w:val="19"/>
          <w:rFonts w:hint="eastAsia" w:ascii="楷体_GB2312" w:hAnsi="楷体_GB2312" w:eastAsia="楷体_GB2312" w:cs="楷体_GB2312"/>
          <w:sz w:val="28"/>
          <w:szCs w:val="28"/>
          <w:lang w:val="en-US" w:eastAsia="zh-CN"/>
        </w:rPr>
        <w:t>注意：本立项报告由团队成员填写、签字，指导教师审核签字后由项目负责人上传大创项目管理系统。</w:t>
      </w:r>
    </w:p>
    <w:p w14:paraId="48FFE41A">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rPr>
          <w:rStyle w:val="19"/>
          <w:rFonts w:hint="eastAsia" w:ascii="楷体_GB2312" w:hAnsi="楷体_GB2312" w:eastAsia="楷体_GB2312" w:cs="楷体_GB2312"/>
          <w:sz w:val="28"/>
          <w:szCs w:val="28"/>
        </w:rPr>
      </w:pPr>
    </w:p>
    <w:p w14:paraId="212DC8A5">
      <w:pPr>
        <w:keepNext w:val="0"/>
        <w:keepLines w:val="0"/>
        <w:pageBreakBefore w:val="0"/>
        <w:widowControl w:val="0"/>
        <w:kinsoku/>
        <w:wordWrap/>
        <w:overflowPunct/>
        <w:topLinePunct w:val="0"/>
        <w:autoSpaceDE/>
        <w:autoSpaceDN/>
        <w:bidi w:val="0"/>
        <w:adjustRightInd/>
        <w:snapToGrid/>
        <w:spacing w:line="480" w:lineRule="exact"/>
        <w:ind w:firstLine="560" w:firstLineChars="200"/>
        <w:jc w:val="left"/>
        <w:textAlignment w:val="auto"/>
        <w:rPr>
          <w:rStyle w:val="19"/>
          <w:rFonts w:hint="eastAsia" w:ascii="楷体_GB2312" w:hAnsi="楷体_GB2312" w:eastAsia="楷体_GB2312" w:cs="楷体_GB2312"/>
          <w:sz w:val="28"/>
          <w:szCs w:val="28"/>
        </w:rPr>
      </w:pPr>
    </w:p>
    <w:p w14:paraId="27475EDA">
      <w:pPr>
        <w:jc w:val="left"/>
        <w:rPr>
          <w:rStyle w:val="19"/>
          <w:rFonts w:hint="default" w:eastAsia="宋体"/>
          <w:b/>
          <w:bCs/>
          <w:sz w:val="28"/>
          <w:szCs w:val="28"/>
          <w:lang w:val="en-US" w:eastAsia="zh-CN"/>
        </w:rPr>
      </w:pPr>
      <w:r>
        <w:rPr>
          <w:rStyle w:val="19"/>
          <w:rFonts w:hint="eastAsia"/>
          <w:b/>
          <w:bCs/>
          <w:sz w:val="28"/>
          <w:szCs w:val="28"/>
          <w:lang w:val="en-US" w:eastAsia="zh-CN"/>
        </w:rPr>
        <w:t>一、基本情况</w:t>
      </w:r>
    </w:p>
    <w:tbl>
      <w:tblPr>
        <w:tblStyle w:val="7"/>
        <w:tblW w:w="9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862"/>
        <w:gridCol w:w="1433"/>
        <w:gridCol w:w="1395"/>
        <w:gridCol w:w="1529"/>
        <w:gridCol w:w="1528"/>
        <w:gridCol w:w="1700"/>
      </w:tblGrid>
      <w:tr w14:paraId="05A1B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1494" w:type="dxa"/>
            <w:gridSpan w:val="2"/>
            <w:noWrap w:val="0"/>
            <w:vAlign w:val="center"/>
          </w:tcPr>
          <w:p w14:paraId="25CFD9DE">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heme="minorEastAsia" w:hAnsiTheme="minorEastAsia" w:eastAsiaTheme="minorEastAsia" w:cstheme="minorEastAsia"/>
                <w:sz w:val="24"/>
              </w:rPr>
            </w:pPr>
            <w:r>
              <w:rPr>
                <w:rFonts w:hint="eastAsia" w:eastAsia="华文中宋"/>
                <w:sz w:val="24"/>
                <w:szCs w:val="28"/>
              </w:rPr>
              <w:t>项目名称</w:t>
            </w:r>
          </w:p>
        </w:tc>
        <w:tc>
          <w:tcPr>
            <w:tcW w:w="7585" w:type="dxa"/>
            <w:gridSpan w:val="5"/>
            <w:noWrap w:val="0"/>
            <w:vAlign w:val="center"/>
          </w:tcPr>
          <w:p w14:paraId="7AAAAFC3">
            <w:pPr>
              <w:keepNext w:val="0"/>
              <w:keepLines w:val="0"/>
              <w:pageBreakBefore w:val="0"/>
              <w:widowControl w:val="0"/>
              <w:kinsoku/>
              <w:wordWrap/>
              <w:overflowPunct/>
              <w:topLinePunct w:val="0"/>
              <w:autoSpaceDE/>
              <w:autoSpaceDN/>
              <w:bidi w:val="0"/>
              <w:adjustRightInd/>
              <w:snapToGrid/>
              <w:spacing w:line="480" w:lineRule="exact"/>
              <w:jc w:val="both"/>
              <w:textAlignment w:val="auto"/>
              <w:rPr>
                <w:rFonts w:hint="default"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1"/>
                <w:szCs w:val="21"/>
                <w:lang w:val="en-US" w:eastAsia="zh-CN"/>
              </w:rPr>
              <w:t>复杂建筑群环境下无人机自主避障与三维仿真系统开发</w:t>
            </w:r>
          </w:p>
        </w:tc>
      </w:tr>
      <w:tr w14:paraId="0DBD5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494" w:type="dxa"/>
            <w:gridSpan w:val="2"/>
            <w:noWrap w:val="0"/>
            <w:vAlign w:val="center"/>
          </w:tcPr>
          <w:p w14:paraId="6F8A898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rPr>
            </w:pPr>
            <w:r>
              <w:rPr>
                <w:rFonts w:hint="eastAsia" w:eastAsia="华文中宋"/>
                <w:sz w:val="24"/>
                <w:szCs w:val="28"/>
              </w:rPr>
              <w:t>成果形式</w:t>
            </w:r>
          </w:p>
        </w:tc>
        <w:tc>
          <w:tcPr>
            <w:tcW w:w="7585" w:type="dxa"/>
            <w:gridSpan w:val="5"/>
            <w:noWrap w:val="0"/>
            <w:vAlign w:val="center"/>
          </w:tcPr>
          <w:p w14:paraId="534CFE77">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sz w:val="24"/>
                <w:szCs w:val="21"/>
                <w:lang w:val="en-US" w:eastAsia="zh-CN"/>
              </w:rPr>
            </w:pPr>
            <w:r>
              <w:rPr>
                <w:rFonts w:hint="eastAsia" w:asciiTheme="minorEastAsia" w:hAnsiTheme="minorEastAsia" w:eastAsiaTheme="minorEastAsia" w:cstheme="minorEastAsia"/>
                <w:sz w:val="24"/>
                <w:szCs w:val="21"/>
              </w:rPr>
              <w:t>□</w:t>
            </w:r>
            <w:r>
              <w:rPr>
                <w:rFonts w:hint="eastAsia" w:asciiTheme="minorEastAsia" w:hAnsiTheme="minorEastAsia" w:eastAsiaTheme="minorEastAsia" w:cstheme="minorEastAsia"/>
                <w:sz w:val="24"/>
                <w:szCs w:val="21"/>
                <w:lang w:val="en-US" w:eastAsia="zh-CN"/>
              </w:rPr>
              <w:t xml:space="preserve">实物作品 </w:t>
            </w:r>
            <w:r>
              <w:rPr>
                <w:rFonts w:hint="eastAsia" w:asciiTheme="minorEastAsia" w:hAnsiTheme="minorEastAsia" w:eastAsiaTheme="minorEastAsia" w:cstheme="minorEastAsia"/>
                <w:sz w:val="24"/>
                <w:szCs w:val="21"/>
              </w:rPr>
              <w:t xml:space="preserve"> □</w:t>
            </w:r>
            <w:r>
              <w:rPr>
                <w:rFonts w:hint="eastAsia" w:asciiTheme="minorEastAsia" w:hAnsiTheme="minorEastAsia" w:eastAsiaTheme="minorEastAsia" w:cstheme="minorEastAsia"/>
                <w:sz w:val="24"/>
                <w:szCs w:val="21"/>
                <w:lang w:val="en-US" w:eastAsia="zh-CN"/>
              </w:rPr>
              <w:t>发表</w:t>
            </w:r>
            <w:r>
              <w:rPr>
                <w:rFonts w:hint="eastAsia" w:asciiTheme="minorEastAsia" w:hAnsiTheme="minorEastAsia" w:eastAsiaTheme="minorEastAsia" w:cstheme="minorEastAsia"/>
                <w:sz w:val="24"/>
                <w:szCs w:val="21"/>
              </w:rPr>
              <w:t>论文</w:t>
            </w:r>
            <w:r>
              <w:rPr>
                <w:rFonts w:hint="eastAsia" w:asciiTheme="minorEastAsia" w:hAnsiTheme="minorEastAsia" w:eastAsiaTheme="minorEastAsia" w:cstheme="minorEastAsia"/>
                <w:sz w:val="24"/>
                <w:szCs w:val="21"/>
                <w:lang w:val="en-US" w:eastAsia="zh-CN"/>
              </w:rPr>
              <w:t xml:space="preserve"> </w:t>
            </w:r>
            <w:r>
              <w:rPr>
                <w:rFonts w:hint="eastAsia" w:asciiTheme="minorEastAsia" w:hAnsiTheme="minorEastAsia" w:eastAsiaTheme="minorEastAsia" w:cstheme="minorEastAsia"/>
                <w:sz w:val="24"/>
                <w:szCs w:val="21"/>
              </w:rPr>
              <w:t xml:space="preserve"> </w:t>
            </w:r>
            <w:r>
              <w:rPr>
                <w:rFonts w:hint="eastAsia" w:asciiTheme="minorEastAsia" w:hAnsiTheme="minorEastAsia" w:eastAsiaTheme="minorEastAsia" w:cstheme="minorEastAsia"/>
                <w:sz w:val="24"/>
                <w:szCs w:val="21"/>
                <w:lang w:eastAsia="zh-CN"/>
              </w:rPr>
              <w:t>☑</w:t>
            </w:r>
            <w:r>
              <w:rPr>
                <w:rFonts w:hint="eastAsia" w:asciiTheme="minorEastAsia" w:hAnsiTheme="minorEastAsia" w:eastAsiaTheme="minorEastAsia" w:cstheme="minorEastAsia"/>
                <w:sz w:val="24"/>
                <w:szCs w:val="21"/>
                <w:lang w:val="en-US" w:eastAsia="zh-CN"/>
              </w:rPr>
              <w:t xml:space="preserve">软件程序  </w:t>
            </w:r>
            <w:r>
              <w:rPr>
                <w:rFonts w:hint="eastAsia" w:asciiTheme="minorEastAsia" w:hAnsiTheme="minorEastAsia" w:eastAsiaTheme="minorEastAsia" w:cstheme="minorEastAsia"/>
                <w:sz w:val="24"/>
                <w:szCs w:val="21"/>
              </w:rPr>
              <w:t>□</w:t>
            </w:r>
            <w:r>
              <w:rPr>
                <w:rFonts w:hint="eastAsia" w:asciiTheme="minorEastAsia" w:hAnsiTheme="minorEastAsia" w:eastAsiaTheme="minorEastAsia" w:cstheme="minorEastAsia"/>
                <w:sz w:val="24"/>
                <w:szCs w:val="21"/>
                <w:lang w:val="en-US" w:eastAsia="zh-CN"/>
              </w:rPr>
              <w:t>研究报告</w:t>
            </w:r>
          </w:p>
          <w:p w14:paraId="2ECD73AF">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sz w:val="24"/>
              </w:rPr>
            </w:pPr>
            <w:r>
              <w:rPr>
                <w:rFonts w:hint="eastAsia" w:asciiTheme="minorEastAsia" w:hAnsiTheme="minorEastAsia" w:eastAsiaTheme="minorEastAsia" w:cstheme="minorEastAsia"/>
                <w:sz w:val="24"/>
                <w:szCs w:val="21"/>
              </w:rPr>
              <w:t>□</w:t>
            </w:r>
            <w:r>
              <w:rPr>
                <w:rFonts w:hint="eastAsia" w:asciiTheme="minorEastAsia" w:hAnsiTheme="minorEastAsia" w:eastAsiaTheme="minorEastAsia" w:cstheme="minorEastAsia"/>
                <w:sz w:val="24"/>
                <w:szCs w:val="21"/>
                <w:lang w:val="en-US" w:eastAsia="zh-CN"/>
              </w:rPr>
              <w:t xml:space="preserve">设计方案  </w:t>
            </w:r>
            <w:r>
              <w:rPr>
                <w:rFonts w:hint="eastAsia" w:asciiTheme="minorEastAsia" w:hAnsiTheme="minorEastAsia" w:eastAsiaTheme="minorEastAsia" w:cstheme="minorEastAsia"/>
                <w:sz w:val="24"/>
                <w:szCs w:val="21"/>
                <w:lang w:eastAsia="zh-CN"/>
              </w:rPr>
              <w:t>□</w:t>
            </w:r>
            <w:r>
              <w:rPr>
                <w:rFonts w:hint="eastAsia" w:asciiTheme="minorEastAsia" w:hAnsiTheme="minorEastAsia" w:eastAsiaTheme="minorEastAsia" w:cstheme="minorEastAsia"/>
                <w:sz w:val="24"/>
                <w:szCs w:val="21"/>
                <w:lang w:val="en-US" w:eastAsia="zh-CN"/>
              </w:rPr>
              <w:t xml:space="preserve">影音作品  </w:t>
            </w:r>
            <w:r>
              <w:rPr>
                <w:rFonts w:hint="eastAsia" w:asciiTheme="minorEastAsia" w:hAnsiTheme="minorEastAsia" w:eastAsiaTheme="minorEastAsia" w:cstheme="minorEastAsia"/>
                <w:sz w:val="24"/>
                <w:szCs w:val="21"/>
              </w:rPr>
              <w:t>□其他</w:t>
            </w:r>
            <w:r>
              <w:rPr>
                <w:rFonts w:hint="eastAsia" w:asciiTheme="minorEastAsia" w:hAnsiTheme="minorEastAsia" w:eastAsiaTheme="minorEastAsia" w:cstheme="minorEastAsia"/>
                <w:sz w:val="24"/>
                <w:szCs w:val="21"/>
                <w:u w:val="single"/>
                <w:lang w:val="en-US" w:eastAsia="zh-CN"/>
              </w:rPr>
              <w:t xml:space="preserve">         </w:t>
            </w:r>
            <w:r>
              <w:rPr>
                <w:rFonts w:hint="eastAsia" w:asciiTheme="minorEastAsia" w:hAnsiTheme="minorEastAsia" w:eastAsiaTheme="minorEastAsia" w:cstheme="minorEastAsia"/>
                <w:sz w:val="24"/>
              </w:rPr>
              <w:t>（可多选）</w:t>
            </w:r>
          </w:p>
        </w:tc>
      </w:tr>
      <w:tr w14:paraId="2301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1494" w:type="dxa"/>
            <w:gridSpan w:val="2"/>
            <w:noWrap w:val="0"/>
            <w:vAlign w:val="center"/>
          </w:tcPr>
          <w:p w14:paraId="3D6A0C6B">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eastAsia="华文中宋"/>
                <w:sz w:val="24"/>
                <w:szCs w:val="28"/>
                <w:lang w:val="en-US" w:eastAsia="zh-CN"/>
              </w:rPr>
            </w:pPr>
            <w:r>
              <w:rPr>
                <w:rFonts w:hint="eastAsia" w:eastAsia="华文中宋"/>
                <w:sz w:val="24"/>
                <w:szCs w:val="28"/>
                <w:lang w:val="en-US" w:eastAsia="zh-CN"/>
              </w:rPr>
              <w:t>实施周期</w:t>
            </w:r>
          </w:p>
        </w:tc>
        <w:tc>
          <w:tcPr>
            <w:tcW w:w="7585" w:type="dxa"/>
            <w:gridSpan w:val="5"/>
            <w:noWrap w:val="0"/>
            <w:vAlign w:val="center"/>
          </w:tcPr>
          <w:p w14:paraId="1FD65FDF">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Theme="minorEastAsia" w:hAnsiTheme="minorEastAsia" w:eastAsiaTheme="minorEastAsia" w:cstheme="minorEastAsia"/>
                <w:sz w:val="24"/>
                <w:lang w:val="en-US" w:eastAsia="zh-CN"/>
              </w:rPr>
            </w:pPr>
            <w:r>
              <w:rPr>
                <w:rFonts w:hint="eastAsia" w:asciiTheme="minorEastAsia" w:hAnsiTheme="minorEastAsia" w:eastAsiaTheme="minorEastAsia" w:cstheme="minorEastAsia"/>
                <w:sz w:val="24"/>
                <w:szCs w:val="21"/>
                <w:lang w:val="en-US" w:eastAsia="zh-CN"/>
              </w:rPr>
              <w:t>一年</w:t>
            </w:r>
          </w:p>
        </w:tc>
      </w:tr>
      <w:tr w14:paraId="1470A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noWrap w:val="0"/>
            <w:vAlign w:val="center"/>
          </w:tcPr>
          <w:p w14:paraId="761AC89A">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项</w:t>
            </w:r>
          </w:p>
          <w:p w14:paraId="09C701F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目</w:t>
            </w:r>
          </w:p>
          <w:p w14:paraId="7AF0E79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负</w:t>
            </w:r>
          </w:p>
          <w:p w14:paraId="425DC075">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责</w:t>
            </w:r>
          </w:p>
          <w:p w14:paraId="6230F0F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人</w:t>
            </w:r>
          </w:p>
          <w:p w14:paraId="3CBE1F44">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及</w:t>
            </w:r>
          </w:p>
          <w:p w14:paraId="7BE5235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组</w:t>
            </w:r>
          </w:p>
          <w:p w14:paraId="6DDB9775">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heme="minorEastAsia" w:hAnsiTheme="minorEastAsia" w:eastAsiaTheme="minorEastAsia" w:cstheme="minorEastAsia"/>
                <w:sz w:val="24"/>
              </w:rPr>
            </w:pPr>
            <w:r>
              <w:rPr>
                <w:rFonts w:hint="eastAsia" w:eastAsia="华文中宋"/>
                <w:sz w:val="24"/>
                <w:szCs w:val="28"/>
                <w:lang w:val="en-US" w:eastAsia="zh-CN"/>
              </w:rPr>
              <w:t>员</w:t>
            </w:r>
          </w:p>
        </w:tc>
        <w:tc>
          <w:tcPr>
            <w:tcW w:w="862" w:type="dxa"/>
            <w:noWrap w:val="0"/>
            <w:vAlign w:val="center"/>
          </w:tcPr>
          <w:p w14:paraId="5DC8DC0C">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排序</w:t>
            </w:r>
          </w:p>
        </w:tc>
        <w:tc>
          <w:tcPr>
            <w:tcW w:w="1433" w:type="dxa"/>
            <w:noWrap w:val="0"/>
            <w:vAlign w:val="center"/>
          </w:tcPr>
          <w:p w14:paraId="6D557D4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eastAsia="华文中宋"/>
                <w:sz w:val="24"/>
                <w:szCs w:val="28"/>
                <w:lang w:val="en-US" w:eastAsia="zh-CN"/>
              </w:rPr>
            </w:pPr>
            <w:r>
              <w:rPr>
                <w:rFonts w:hint="eastAsia" w:eastAsia="华文中宋"/>
                <w:sz w:val="24"/>
                <w:szCs w:val="28"/>
                <w:lang w:val="en-US" w:eastAsia="zh-CN"/>
              </w:rPr>
              <w:t>学号</w:t>
            </w:r>
          </w:p>
        </w:tc>
        <w:tc>
          <w:tcPr>
            <w:tcW w:w="1395" w:type="dxa"/>
            <w:noWrap w:val="0"/>
            <w:vAlign w:val="center"/>
          </w:tcPr>
          <w:p w14:paraId="4AD0677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姓名</w:t>
            </w:r>
          </w:p>
        </w:tc>
        <w:tc>
          <w:tcPr>
            <w:tcW w:w="1529" w:type="dxa"/>
            <w:noWrap w:val="0"/>
            <w:vAlign w:val="center"/>
          </w:tcPr>
          <w:p w14:paraId="3F1F561D">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专业</w:t>
            </w:r>
          </w:p>
        </w:tc>
        <w:tc>
          <w:tcPr>
            <w:tcW w:w="1528" w:type="dxa"/>
            <w:noWrap w:val="0"/>
            <w:vAlign w:val="center"/>
          </w:tcPr>
          <w:p w14:paraId="670CAD40">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学院</w:t>
            </w:r>
          </w:p>
        </w:tc>
        <w:tc>
          <w:tcPr>
            <w:tcW w:w="1700" w:type="dxa"/>
            <w:noWrap w:val="0"/>
            <w:vAlign w:val="center"/>
          </w:tcPr>
          <w:p w14:paraId="3BC73F1B">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联系方式</w:t>
            </w:r>
          </w:p>
        </w:tc>
      </w:tr>
      <w:tr w14:paraId="51337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noWrap w:val="0"/>
            <w:vAlign w:val="center"/>
          </w:tcPr>
          <w:p w14:paraId="3C0E2786">
            <w:pPr>
              <w:spacing w:line="400" w:lineRule="auto"/>
              <w:rPr>
                <w:rFonts w:hint="eastAsia" w:asciiTheme="minorEastAsia" w:hAnsiTheme="minorEastAsia" w:eastAsiaTheme="minorEastAsia" w:cstheme="minorEastAsia"/>
                <w:sz w:val="24"/>
              </w:rPr>
            </w:pPr>
          </w:p>
        </w:tc>
        <w:tc>
          <w:tcPr>
            <w:tcW w:w="862" w:type="dxa"/>
            <w:noWrap w:val="0"/>
            <w:vAlign w:val="center"/>
          </w:tcPr>
          <w:p w14:paraId="4E9B2EC4">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1主持</w:t>
            </w:r>
          </w:p>
        </w:tc>
        <w:tc>
          <w:tcPr>
            <w:tcW w:w="1433" w:type="dxa"/>
            <w:noWrap w:val="0"/>
            <w:vAlign w:val="center"/>
          </w:tcPr>
          <w:p w14:paraId="68F64A8D">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24301128</w:t>
            </w:r>
          </w:p>
        </w:tc>
        <w:tc>
          <w:tcPr>
            <w:tcW w:w="1395" w:type="dxa"/>
            <w:noWrap w:val="0"/>
            <w:vAlign w:val="center"/>
          </w:tcPr>
          <w:p w14:paraId="1C78E18B">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刘子怡</w:t>
            </w:r>
          </w:p>
        </w:tc>
        <w:tc>
          <w:tcPr>
            <w:tcW w:w="1529" w:type="dxa"/>
            <w:noWrap w:val="0"/>
            <w:vAlign w:val="center"/>
          </w:tcPr>
          <w:p w14:paraId="493C802C">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软件工程</w:t>
            </w:r>
          </w:p>
        </w:tc>
        <w:tc>
          <w:tcPr>
            <w:tcW w:w="1528" w:type="dxa"/>
            <w:noWrap w:val="0"/>
            <w:vAlign w:val="center"/>
          </w:tcPr>
          <w:p w14:paraId="4058F646">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软件学院</w:t>
            </w:r>
          </w:p>
        </w:tc>
        <w:tc>
          <w:tcPr>
            <w:tcW w:w="1700" w:type="dxa"/>
            <w:noWrap w:val="0"/>
            <w:vAlign w:val="center"/>
          </w:tcPr>
          <w:p w14:paraId="4357BD0B">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15"/>
                <w:szCs w:val="15"/>
                <w:lang w:val="en-US" w:eastAsia="zh-CN"/>
              </w:rPr>
              <w:t>24301128@bjtu.edu.cn</w:t>
            </w:r>
          </w:p>
        </w:tc>
      </w:tr>
      <w:tr w14:paraId="3128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noWrap w:val="0"/>
            <w:vAlign w:val="center"/>
          </w:tcPr>
          <w:p w14:paraId="09D6DF82">
            <w:pPr>
              <w:spacing w:line="400" w:lineRule="auto"/>
              <w:rPr>
                <w:rFonts w:hint="eastAsia" w:asciiTheme="minorEastAsia" w:hAnsiTheme="minorEastAsia" w:eastAsiaTheme="minorEastAsia" w:cstheme="minorEastAsia"/>
                <w:sz w:val="24"/>
              </w:rPr>
            </w:pPr>
          </w:p>
        </w:tc>
        <w:tc>
          <w:tcPr>
            <w:tcW w:w="862" w:type="dxa"/>
            <w:noWrap w:val="0"/>
            <w:vAlign w:val="center"/>
          </w:tcPr>
          <w:p w14:paraId="05CD5EB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2参加</w:t>
            </w:r>
          </w:p>
        </w:tc>
        <w:tc>
          <w:tcPr>
            <w:tcW w:w="1433" w:type="dxa"/>
            <w:noWrap w:val="0"/>
            <w:vAlign w:val="center"/>
          </w:tcPr>
          <w:p w14:paraId="16683800">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24301129</w:t>
            </w:r>
          </w:p>
        </w:tc>
        <w:tc>
          <w:tcPr>
            <w:tcW w:w="1395" w:type="dxa"/>
            <w:noWrap w:val="0"/>
            <w:vAlign w:val="center"/>
          </w:tcPr>
          <w:p w14:paraId="567000FC">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马靖渝</w:t>
            </w:r>
          </w:p>
        </w:tc>
        <w:tc>
          <w:tcPr>
            <w:tcW w:w="1529" w:type="dxa"/>
            <w:noWrap w:val="0"/>
            <w:vAlign w:val="center"/>
          </w:tcPr>
          <w:p w14:paraId="2622B35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软件工程</w:t>
            </w:r>
          </w:p>
        </w:tc>
        <w:tc>
          <w:tcPr>
            <w:tcW w:w="1528" w:type="dxa"/>
            <w:noWrap w:val="0"/>
            <w:vAlign w:val="center"/>
          </w:tcPr>
          <w:p w14:paraId="1019D9A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软件学院</w:t>
            </w:r>
          </w:p>
        </w:tc>
        <w:tc>
          <w:tcPr>
            <w:tcW w:w="1700" w:type="dxa"/>
            <w:noWrap w:val="0"/>
            <w:vAlign w:val="center"/>
          </w:tcPr>
          <w:p w14:paraId="38FE8846">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15"/>
                <w:szCs w:val="15"/>
                <w:lang w:val="en-US" w:eastAsia="zh-CN"/>
              </w:rPr>
            </w:pPr>
            <w:r>
              <w:rPr>
                <w:rFonts w:hint="eastAsia" w:asciiTheme="minorEastAsia" w:hAnsiTheme="minorEastAsia" w:eastAsiaTheme="minorEastAsia" w:cstheme="minorEastAsia"/>
                <w:sz w:val="15"/>
                <w:szCs w:val="15"/>
                <w:lang w:val="en-US" w:eastAsia="zh-CN"/>
              </w:rPr>
              <w:t>24301129@bjtu.edu.cn</w:t>
            </w:r>
          </w:p>
        </w:tc>
      </w:tr>
      <w:tr w14:paraId="7D7E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noWrap w:val="0"/>
            <w:vAlign w:val="center"/>
          </w:tcPr>
          <w:p w14:paraId="1095D26F">
            <w:pPr>
              <w:spacing w:line="400" w:lineRule="auto"/>
              <w:rPr>
                <w:rFonts w:hint="eastAsia" w:asciiTheme="minorEastAsia" w:hAnsiTheme="minorEastAsia" w:eastAsiaTheme="minorEastAsia" w:cstheme="minorEastAsia"/>
                <w:sz w:val="24"/>
              </w:rPr>
            </w:pPr>
          </w:p>
        </w:tc>
        <w:tc>
          <w:tcPr>
            <w:tcW w:w="862" w:type="dxa"/>
            <w:noWrap w:val="0"/>
            <w:vAlign w:val="center"/>
          </w:tcPr>
          <w:p w14:paraId="4EF70F3D">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3参加</w:t>
            </w:r>
          </w:p>
        </w:tc>
        <w:tc>
          <w:tcPr>
            <w:tcW w:w="1433" w:type="dxa"/>
            <w:noWrap w:val="0"/>
            <w:vAlign w:val="center"/>
          </w:tcPr>
          <w:p w14:paraId="5713D78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24301044</w:t>
            </w:r>
          </w:p>
        </w:tc>
        <w:tc>
          <w:tcPr>
            <w:tcW w:w="1395" w:type="dxa"/>
            <w:noWrap w:val="0"/>
            <w:vAlign w:val="center"/>
          </w:tcPr>
          <w:p w14:paraId="4756FC1F">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王笑颜</w:t>
            </w:r>
          </w:p>
        </w:tc>
        <w:tc>
          <w:tcPr>
            <w:tcW w:w="1529" w:type="dxa"/>
            <w:noWrap w:val="0"/>
            <w:vAlign w:val="center"/>
          </w:tcPr>
          <w:p w14:paraId="5AE7333A">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软件工程</w:t>
            </w:r>
          </w:p>
        </w:tc>
        <w:tc>
          <w:tcPr>
            <w:tcW w:w="1528" w:type="dxa"/>
            <w:noWrap w:val="0"/>
            <w:vAlign w:val="center"/>
          </w:tcPr>
          <w:p w14:paraId="4D23683C">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软件学院</w:t>
            </w:r>
          </w:p>
        </w:tc>
        <w:tc>
          <w:tcPr>
            <w:tcW w:w="1700" w:type="dxa"/>
            <w:noWrap w:val="0"/>
            <w:vAlign w:val="center"/>
          </w:tcPr>
          <w:p w14:paraId="13067BB8">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Theme="minorEastAsia" w:hAnsiTheme="minorEastAsia" w:eastAsiaTheme="minorEastAsia" w:cstheme="minorEastAsia"/>
                <w:sz w:val="15"/>
                <w:szCs w:val="15"/>
                <w:lang w:val="en-US" w:eastAsia="zh-CN"/>
              </w:rPr>
            </w:pPr>
            <w:r>
              <w:rPr>
                <w:rFonts w:hint="eastAsia" w:asciiTheme="minorEastAsia" w:hAnsiTheme="minorEastAsia" w:eastAsiaTheme="minorEastAsia" w:cstheme="minorEastAsia"/>
                <w:sz w:val="15"/>
                <w:szCs w:val="15"/>
                <w:lang w:val="en-US" w:eastAsia="zh-CN"/>
              </w:rPr>
              <w:t>24301044@bjtu.edu.cn</w:t>
            </w:r>
          </w:p>
        </w:tc>
      </w:tr>
      <w:tr w14:paraId="29470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noWrap w:val="0"/>
            <w:vAlign w:val="center"/>
          </w:tcPr>
          <w:p w14:paraId="4296D8EA">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指</w:t>
            </w:r>
          </w:p>
          <w:p w14:paraId="24CD09C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导</w:t>
            </w:r>
          </w:p>
          <w:p w14:paraId="501286B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教</w:t>
            </w:r>
          </w:p>
          <w:p w14:paraId="5FA148FE">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师</w:t>
            </w:r>
          </w:p>
        </w:tc>
        <w:tc>
          <w:tcPr>
            <w:tcW w:w="862" w:type="dxa"/>
            <w:noWrap w:val="0"/>
            <w:vAlign w:val="center"/>
          </w:tcPr>
          <w:p w14:paraId="659F5412">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eastAsia="华文中宋"/>
                <w:sz w:val="24"/>
                <w:szCs w:val="28"/>
                <w:lang w:val="en-US" w:eastAsia="zh-CN"/>
              </w:rPr>
            </w:pPr>
            <w:r>
              <w:rPr>
                <w:rFonts w:hint="eastAsia" w:eastAsia="华文中宋"/>
                <w:sz w:val="24"/>
                <w:szCs w:val="28"/>
                <w:lang w:val="en-US" w:eastAsia="zh-CN"/>
              </w:rPr>
              <w:t>排序</w:t>
            </w:r>
          </w:p>
        </w:tc>
        <w:tc>
          <w:tcPr>
            <w:tcW w:w="1433" w:type="dxa"/>
            <w:noWrap w:val="0"/>
            <w:vAlign w:val="center"/>
          </w:tcPr>
          <w:p w14:paraId="4EBAF324">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eastAsia="华文中宋"/>
                <w:sz w:val="24"/>
                <w:szCs w:val="28"/>
                <w:lang w:val="en-US" w:eastAsia="zh-CN"/>
              </w:rPr>
            </w:pPr>
            <w:r>
              <w:rPr>
                <w:rFonts w:hint="eastAsia" w:eastAsia="华文中宋"/>
                <w:sz w:val="24"/>
                <w:szCs w:val="28"/>
                <w:lang w:val="en-US" w:eastAsia="zh-CN"/>
              </w:rPr>
              <w:t>教师姓名</w:t>
            </w:r>
          </w:p>
        </w:tc>
        <w:tc>
          <w:tcPr>
            <w:tcW w:w="1395" w:type="dxa"/>
            <w:noWrap w:val="0"/>
            <w:vAlign w:val="center"/>
          </w:tcPr>
          <w:p w14:paraId="2E5CF04C">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职称</w:t>
            </w:r>
          </w:p>
        </w:tc>
        <w:tc>
          <w:tcPr>
            <w:tcW w:w="1529" w:type="dxa"/>
            <w:noWrap w:val="0"/>
            <w:vAlign w:val="center"/>
          </w:tcPr>
          <w:p w14:paraId="75BD90F5">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专业领域</w:t>
            </w:r>
          </w:p>
        </w:tc>
        <w:tc>
          <w:tcPr>
            <w:tcW w:w="1528" w:type="dxa"/>
            <w:noWrap w:val="0"/>
            <w:vAlign w:val="center"/>
          </w:tcPr>
          <w:p w14:paraId="59E3C548">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所在单位</w:t>
            </w:r>
          </w:p>
        </w:tc>
        <w:tc>
          <w:tcPr>
            <w:tcW w:w="1700" w:type="dxa"/>
            <w:noWrap w:val="0"/>
            <w:vAlign w:val="center"/>
          </w:tcPr>
          <w:p w14:paraId="13982FCB">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联系方式</w:t>
            </w:r>
          </w:p>
        </w:tc>
      </w:tr>
      <w:tr w14:paraId="2BB08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noWrap w:val="0"/>
            <w:vAlign w:val="center"/>
          </w:tcPr>
          <w:p w14:paraId="289E699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Theme="minorEastAsia" w:hAnsiTheme="minorEastAsia" w:eastAsiaTheme="minorEastAsia" w:cstheme="minorEastAsia"/>
                <w:sz w:val="21"/>
                <w:szCs w:val="21"/>
                <w:lang w:val="en-US" w:eastAsia="zh-CN"/>
              </w:rPr>
            </w:pPr>
          </w:p>
        </w:tc>
        <w:tc>
          <w:tcPr>
            <w:tcW w:w="862" w:type="dxa"/>
            <w:noWrap w:val="0"/>
            <w:vAlign w:val="center"/>
          </w:tcPr>
          <w:p w14:paraId="1C2E4463">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1433" w:type="dxa"/>
            <w:noWrap w:val="0"/>
            <w:vAlign w:val="center"/>
          </w:tcPr>
          <w:p w14:paraId="12B9BB0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陈旭东</w:t>
            </w:r>
          </w:p>
        </w:tc>
        <w:tc>
          <w:tcPr>
            <w:tcW w:w="1395" w:type="dxa"/>
            <w:noWrap w:val="0"/>
            <w:vAlign w:val="center"/>
          </w:tcPr>
          <w:p w14:paraId="6F3248E6">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副教授</w:t>
            </w:r>
          </w:p>
        </w:tc>
        <w:tc>
          <w:tcPr>
            <w:tcW w:w="1529" w:type="dxa"/>
            <w:noWrap w:val="0"/>
            <w:vAlign w:val="center"/>
          </w:tcPr>
          <w:p w14:paraId="554B7F1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软件工程</w:t>
            </w:r>
          </w:p>
        </w:tc>
        <w:tc>
          <w:tcPr>
            <w:tcW w:w="1528" w:type="dxa"/>
            <w:noWrap w:val="0"/>
            <w:vAlign w:val="center"/>
          </w:tcPr>
          <w:p w14:paraId="2061DB31">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软件学院</w:t>
            </w:r>
          </w:p>
        </w:tc>
        <w:tc>
          <w:tcPr>
            <w:tcW w:w="1700" w:type="dxa"/>
            <w:noWrap w:val="0"/>
            <w:vAlign w:val="center"/>
          </w:tcPr>
          <w:p w14:paraId="1C5C68F1">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15"/>
                <w:szCs w:val="15"/>
                <w:lang w:val="en-US" w:eastAsia="zh-CN"/>
              </w:rPr>
              <w:t>chenxd@bjtu.edu.cn</w:t>
            </w:r>
          </w:p>
        </w:tc>
      </w:tr>
      <w:tr w14:paraId="5744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6" w:hRule="exact"/>
          <w:jc w:val="center"/>
        </w:trPr>
        <w:tc>
          <w:tcPr>
            <w:tcW w:w="632" w:type="dxa"/>
            <w:vMerge w:val="continue"/>
            <w:noWrap w:val="0"/>
            <w:vAlign w:val="center"/>
          </w:tcPr>
          <w:p w14:paraId="1E3ECD0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Theme="minorEastAsia" w:hAnsiTheme="minorEastAsia" w:eastAsiaTheme="minorEastAsia" w:cstheme="minorEastAsia"/>
                <w:sz w:val="21"/>
                <w:szCs w:val="21"/>
                <w:lang w:val="en-US" w:eastAsia="zh-CN"/>
              </w:rPr>
            </w:pPr>
          </w:p>
        </w:tc>
        <w:tc>
          <w:tcPr>
            <w:tcW w:w="862" w:type="dxa"/>
            <w:noWrap w:val="0"/>
            <w:vAlign w:val="center"/>
          </w:tcPr>
          <w:p w14:paraId="31477BCA">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2</w:t>
            </w:r>
          </w:p>
        </w:tc>
        <w:tc>
          <w:tcPr>
            <w:tcW w:w="1433" w:type="dxa"/>
            <w:noWrap w:val="0"/>
            <w:vAlign w:val="center"/>
          </w:tcPr>
          <w:p w14:paraId="21B67AE8">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王子洋</w:t>
            </w:r>
          </w:p>
        </w:tc>
        <w:tc>
          <w:tcPr>
            <w:tcW w:w="1395" w:type="dxa"/>
            <w:noWrap w:val="0"/>
            <w:vAlign w:val="center"/>
          </w:tcPr>
          <w:p w14:paraId="0BEC225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教授</w:t>
            </w:r>
          </w:p>
        </w:tc>
        <w:tc>
          <w:tcPr>
            <w:tcW w:w="1529" w:type="dxa"/>
            <w:noWrap w:val="0"/>
            <w:vAlign w:val="center"/>
          </w:tcPr>
          <w:p w14:paraId="6A8B4B32">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交通运输</w:t>
            </w:r>
          </w:p>
        </w:tc>
        <w:tc>
          <w:tcPr>
            <w:tcW w:w="1528" w:type="dxa"/>
            <w:noWrap w:val="0"/>
            <w:vAlign w:val="center"/>
          </w:tcPr>
          <w:p w14:paraId="7F487D2A">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交通运输学院</w:t>
            </w:r>
          </w:p>
        </w:tc>
        <w:tc>
          <w:tcPr>
            <w:tcW w:w="1700" w:type="dxa"/>
            <w:shd w:val="clear" w:color="auto" w:fill="auto"/>
            <w:noWrap w:val="0"/>
            <w:vAlign w:val="top"/>
          </w:tcPr>
          <w:p w14:paraId="2B99AD84">
            <w:pPr>
              <w:pStyle w:val="21"/>
              <w:spacing w:before="69"/>
              <w:jc w:val="left"/>
              <w:rPr>
                <w:sz w:val="18"/>
              </w:rPr>
            </w:pPr>
          </w:p>
          <w:p w14:paraId="0C18CB54">
            <w:pPr>
              <w:pStyle w:val="21"/>
              <w:ind w:left="9" w:leftChars="0"/>
              <w:rPr>
                <w:rFonts w:hint="eastAsia" w:ascii="宋体" w:hAnsi="宋体" w:eastAsia="宋体" w:cs="宋体"/>
                <w:kern w:val="2"/>
                <w:sz w:val="18"/>
                <w:szCs w:val="24"/>
                <w:lang w:val="en-US" w:eastAsia="zh-CN" w:bidi="ar-SA"/>
              </w:rPr>
            </w:pPr>
            <w:r>
              <w:fldChar w:fldCharType="begin"/>
            </w:r>
            <w:r>
              <w:instrText xml:space="preserve"> HYPERLINK "mailto:wangzy@bjtu.edu.cn" \h </w:instrText>
            </w:r>
            <w:r>
              <w:fldChar w:fldCharType="separate"/>
            </w:r>
            <w:r>
              <w:rPr>
                <w:rFonts w:hint="eastAsia" w:asciiTheme="minorEastAsia" w:hAnsiTheme="minorEastAsia" w:eastAsiaTheme="minorEastAsia" w:cstheme="minorEastAsia"/>
                <w:kern w:val="2"/>
                <w:sz w:val="15"/>
                <w:szCs w:val="15"/>
                <w:lang w:val="en-US" w:eastAsia="zh-CN" w:bidi="ar-SA"/>
              </w:rPr>
              <w:t>wangzy@bjtu.edu.cn</w:t>
            </w:r>
            <w:r>
              <w:rPr>
                <w:spacing w:val="-2"/>
                <w:sz w:val="18"/>
              </w:rPr>
              <w:fldChar w:fldCharType="end"/>
            </w:r>
          </w:p>
        </w:tc>
      </w:tr>
      <w:tr w14:paraId="383BF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restart"/>
            <w:noWrap w:val="0"/>
            <w:vAlign w:val="center"/>
          </w:tcPr>
          <w:p w14:paraId="32EEF2E1">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校</w:t>
            </w:r>
          </w:p>
          <w:p w14:paraId="750F755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外</w:t>
            </w:r>
          </w:p>
          <w:p w14:paraId="65C54688">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eastAsia="华文中宋"/>
                <w:sz w:val="24"/>
                <w:szCs w:val="28"/>
                <w:lang w:val="en-US" w:eastAsia="zh-CN"/>
              </w:rPr>
            </w:pPr>
            <w:r>
              <w:rPr>
                <w:rFonts w:hint="eastAsia" w:eastAsia="华文中宋"/>
                <w:sz w:val="24"/>
                <w:szCs w:val="28"/>
                <w:lang w:val="en-US" w:eastAsia="zh-CN"/>
              </w:rPr>
              <w:t>导</w:t>
            </w:r>
          </w:p>
          <w:p w14:paraId="028866AE">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eastAsia="华文中宋"/>
                <w:sz w:val="24"/>
                <w:szCs w:val="28"/>
                <w:lang w:val="en-US" w:eastAsia="zh-CN"/>
              </w:rPr>
            </w:pPr>
            <w:r>
              <w:rPr>
                <w:rFonts w:hint="eastAsia" w:eastAsia="华文中宋"/>
                <w:sz w:val="24"/>
                <w:szCs w:val="28"/>
                <w:lang w:val="en-US" w:eastAsia="zh-CN"/>
              </w:rPr>
              <w:t>师</w:t>
            </w:r>
          </w:p>
        </w:tc>
        <w:tc>
          <w:tcPr>
            <w:tcW w:w="862" w:type="dxa"/>
            <w:shd w:val="clear" w:color="auto" w:fill="auto"/>
            <w:noWrap w:val="0"/>
            <w:vAlign w:val="center"/>
          </w:tcPr>
          <w:p w14:paraId="758CF3D4">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排序</w:t>
            </w:r>
          </w:p>
        </w:tc>
        <w:tc>
          <w:tcPr>
            <w:tcW w:w="1433" w:type="dxa"/>
            <w:shd w:val="clear" w:color="auto" w:fill="auto"/>
            <w:noWrap w:val="0"/>
            <w:vAlign w:val="center"/>
          </w:tcPr>
          <w:p w14:paraId="47C4DB8D">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教师姓名</w:t>
            </w:r>
          </w:p>
        </w:tc>
        <w:tc>
          <w:tcPr>
            <w:tcW w:w="1395" w:type="dxa"/>
            <w:shd w:val="clear" w:color="auto" w:fill="auto"/>
            <w:noWrap w:val="0"/>
            <w:vAlign w:val="center"/>
          </w:tcPr>
          <w:p w14:paraId="57070A7F">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职称</w:t>
            </w:r>
          </w:p>
        </w:tc>
        <w:tc>
          <w:tcPr>
            <w:tcW w:w="1529" w:type="dxa"/>
            <w:shd w:val="clear" w:color="auto" w:fill="auto"/>
            <w:noWrap w:val="0"/>
            <w:vAlign w:val="center"/>
          </w:tcPr>
          <w:p w14:paraId="47E1AB97">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专业领域</w:t>
            </w:r>
          </w:p>
        </w:tc>
        <w:tc>
          <w:tcPr>
            <w:tcW w:w="1528" w:type="dxa"/>
            <w:shd w:val="clear" w:color="auto" w:fill="auto"/>
            <w:noWrap w:val="0"/>
            <w:vAlign w:val="center"/>
          </w:tcPr>
          <w:p w14:paraId="25AA53DE">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所在单位</w:t>
            </w:r>
          </w:p>
        </w:tc>
        <w:tc>
          <w:tcPr>
            <w:tcW w:w="1700" w:type="dxa"/>
            <w:shd w:val="clear" w:color="auto" w:fill="auto"/>
            <w:noWrap w:val="0"/>
            <w:vAlign w:val="center"/>
          </w:tcPr>
          <w:p w14:paraId="569A191D">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Times New Roman" w:hAnsi="Times New Roman" w:eastAsia="华文中宋" w:cs="Times New Roman"/>
                <w:kern w:val="2"/>
                <w:sz w:val="24"/>
                <w:szCs w:val="28"/>
                <w:lang w:val="en-US" w:eastAsia="zh-CN" w:bidi="ar-SA"/>
              </w:rPr>
            </w:pPr>
            <w:r>
              <w:rPr>
                <w:rFonts w:hint="eastAsia" w:eastAsia="华文中宋"/>
                <w:sz w:val="24"/>
                <w:szCs w:val="28"/>
                <w:lang w:val="en-US" w:eastAsia="zh-CN"/>
              </w:rPr>
              <w:t>联系方式</w:t>
            </w:r>
          </w:p>
        </w:tc>
      </w:tr>
      <w:tr w14:paraId="0AE7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0" w:hRule="exact"/>
          <w:jc w:val="center"/>
        </w:trPr>
        <w:tc>
          <w:tcPr>
            <w:tcW w:w="632" w:type="dxa"/>
            <w:vMerge w:val="continue"/>
            <w:noWrap w:val="0"/>
            <w:vAlign w:val="center"/>
          </w:tcPr>
          <w:p w14:paraId="2B1B64D4">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eastAsia" w:asciiTheme="minorEastAsia" w:hAnsiTheme="minorEastAsia" w:eastAsiaTheme="minorEastAsia" w:cstheme="minorEastAsia"/>
                <w:sz w:val="21"/>
                <w:szCs w:val="21"/>
                <w:lang w:val="en-US" w:eastAsia="zh-CN"/>
              </w:rPr>
            </w:pPr>
          </w:p>
        </w:tc>
        <w:tc>
          <w:tcPr>
            <w:tcW w:w="862" w:type="dxa"/>
            <w:noWrap w:val="0"/>
            <w:vAlign w:val="center"/>
          </w:tcPr>
          <w:p w14:paraId="5EE7E51C">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1</w:t>
            </w:r>
          </w:p>
        </w:tc>
        <w:tc>
          <w:tcPr>
            <w:tcW w:w="1433" w:type="dxa"/>
            <w:noWrap w:val="0"/>
            <w:vAlign w:val="center"/>
          </w:tcPr>
          <w:p w14:paraId="196D8ACE">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无</w:t>
            </w:r>
          </w:p>
        </w:tc>
        <w:tc>
          <w:tcPr>
            <w:tcW w:w="1395" w:type="dxa"/>
            <w:noWrap w:val="0"/>
            <w:vAlign w:val="center"/>
          </w:tcPr>
          <w:p w14:paraId="4434C417">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1529" w:type="dxa"/>
            <w:noWrap w:val="0"/>
            <w:vAlign w:val="center"/>
          </w:tcPr>
          <w:p w14:paraId="51622BB9">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1528" w:type="dxa"/>
            <w:noWrap w:val="0"/>
            <w:vAlign w:val="center"/>
          </w:tcPr>
          <w:p w14:paraId="3340E786">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c>
          <w:tcPr>
            <w:tcW w:w="1700" w:type="dxa"/>
            <w:noWrap w:val="0"/>
            <w:vAlign w:val="center"/>
          </w:tcPr>
          <w:p w14:paraId="7D48D7B5">
            <w:pPr>
              <w:keepNext w:val="0"/>
              <w:keepLines w:val="0"/>
              <w:pageBreakBefore w:val="0"/>
              <w:widowControl w:val="0"/>
              <w:kinsoku/>
              <w:wordWrap/>
              <w:overflowPunct/>
              <w:topLinePunct w:val="0"/>
              <w:autoSpaceDE/>
              <w:autoSpaceDN/>
              <w:bidi w:val="0"/>
              <w:adjustRightInd/>
              <w:snapToGrid/>
              <w:spacing w:line="480" w:lineRule="exact"/>
              <w:jc w:val="center"/>
              <w:textAlignment w:val="auto"/>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val="en-US" w:eastAsia="zh-CN"/>
              </w:rPr>
              <w:t>-</w:t>
            </w:r>
          </w:p>
        </w:tc>
      </w:tr>
    </w:tbl>
    <w:p w14:paraId="15085697">
      <w:pPr>
        <w:jc w:val="both"/>
        <w:rPr>
          <w:rStyle w:val="19"/>
          <w:sz w:val="28"/>
          <w:szCs w:val="28"/>
        </w:rPr>
      </w:pPr>
    </w:p>
    <w:p w14:paraId="082CAA9E">
      <w:pPr>
        <w:jc w:val="left"/>
        <w:rPr>
          <w:rStyle w:val="19"/>
          <w:rFonts w:hint="default"/>
          <w:b/>
          <w:bCs/>
          <w:sz w:val="28"/>
          <w:szCs w:val="28"/>
          <w:lang w:val="en-US" w:eastAsia="zh-CN"/>
        </w:rPr>
      </w:pPr>
      <w:r>
        <w:rPr>
          <w:rStyle w:val="19"/>
          <w:rFonts w:hint="eastAsia"/>
          <w:b/>
          <w:bCs/>
          <w:sz w:val="28"/>
          <w:szCs w:val="28"/>
          <w:lang w:val="en-US" w:eastAsia="zh-CN"/>
        </w:rPr>
        <w:t>二、项目简介</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5EB68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3" w:hRule="atLeast"/>
          <w:jc w:val="center"/>
        </w:trPr>
        <w:tc>
          <w:tcPr>
            <w:tcW w:w="9072" w:type="dxa"/>
            <w:noWrap w:val="0"/>
            <w:vAlign w:val="top"/>
          </w:tcPr>
          <w:p w14:paraId="18B9111B">
            <w:pPr>
              <w:spacing w:line="400" w:lineRule="exact"/>
              <w:ind w:firstLine="472" w:firstLineChars="200"/>
              <w:rPr>
                <w:rFonts w:ascii="宋体" w:hAnsi="宋体" w:eastAsia="宋体" w:cs="宋体"/>
                <w:spacing w:val="-2"/>
                <w:kern w:val="0"/>
                <w:sz w:val="24"/>
                <w:szCs w:val="24"/>
                <w:lang w:val="en-US" w:eastAsia="zh-CN" w:bidi="ar-SA"/>
              </w:rPr>
            </w:pPr>
            <w:r>
              <w:rPr>
                <w:rFonts w:ascii="宋体" w:hAnsi="宋体" w:eastAsia="宋体" w:cs="宋体"/>
                <w:spacing w:val="-2"/>
                <w:kern w:val="0"/>
                <w:sz w:val="24"/>
                <w:szCs w:val="24"/>
                <w:lang w:val="en-US" w:eastAsia="zh-CN" w:bidi="ar-SA"/>
              </w:rPr>
              <w:t>聚焦低空经济与智能飞行产业的快速发展，城市复杂建筑群中的无人机自主导航面临三维环境感知不精准、实时避障算法鲁棒性不足、仿真验证平台缺乏真实性等核心挑战，是当前行业的急迫需求。</w:t>
            </w:r>
          </w:p>
          <w:p w14:paraId="14D4D351">
            <w:pPr>
              <w:spacing w:line="400" w:lineRule="exact"/>
              <w:ind w:firstLine="472" w:firstLineChars="200"/>
              <w:rPr>
                <w:rFonts w:hint="default" w:ascii="宋体" w:hAnsi="宋体" w:eastAsia="宋体" w:cs="宋体"/>
                <w:spacing w:val="-2"/>
                <w:kern w:val="0"/>
                <w:sz w:val="24"/>
                <w:szCs w:val="24"/>
                <w:lang w:val="en-US" w:eastAsia="zh-CN" w:bidi="ar-SA"/>
              </w:rPr>
            </w:pPr>
            <w:r>
              <w:rPr>
                <w:rFonts w:ascii="宋体" w:hAnsi="宋体" w:eastAsia="宋体" w:cs="宋体"/>
                <w:spacing w:val="-2"/>
                <w:kern w:val="0"/>
                <w:sz w:val="24"/>
                <w:szCs w:val="24"/>
                <w:lang w:val="en-US" w:eastAsia="zh-CN" w:bidi="ar-SA"/>
              </w:rPr>
              <w:t>本项目针对无人机在密集建筑群场景中自主飞行的技术瓶颈，拟利用开源三维城市数据与Blender建模工具，构建高度还原真实环境的三维建筑群场景；在此基础上，结合改进CBMBA A</w:t>
            </w:r>
            <w:r>
              <w:rPr>
                <w:rFonts w:hint="default" w:ascii="宋体" w:hAnsi="宋体" w:eastAsia="宋体" w:cs="宋体"/>
                <w:spacing w:val="-2"/>
                <w:kern w:val="0"/>
                <w:sz w:val="24"/>
                <w:szCs w:val="24"/>
                <w:lang w:val="en-US" w:eastAsia="zh-CN" w:bidi="ar-SA"/>
              </w:rPr>
              <w:t>算法（约束多层双向自适应A）与人工势场法，设计融合全局路径规划与局部实时避障的复合算法体系；并依托Webots仿真平台搭建完整的三维飞行仿真系统，实现算法的量化验证与可视化展示，最终使用AirSim制作高真实感演示视频。</w:t>
            </w:r>
          </w:p>
          <w:p w14:paraId="6D7E41D1">
            <w:pPr>
              <w:spacing w:line="400" w:lineRule="exact"/>
              <w:ind w:firstLine="472" w:firstLineChars="200"/>
              <w:rPr>
                <w:rFonts w:hint="eastAsia" w:eastAsia="华文中宋"/>
                <w:sz w:val="24"/>
                <w:szCs w:val="28"/>
              </w:rPr>
            </w:pPr>
            <w:r>
              <w:rPr>
                <w:rFonts w:hint="default" w:ascii="宋体" w:hAnsi="宋体" w:eastAsia="宋体" w:cs="宋体"/>
                <w:spacing w:val="-2"/>
                <w:kern w:val="0"/>
                <w:sz w:val="24"/>
                <w:szCs w:val="24"/>
                <w:lang w:val="en-US" w:eastAsia="zh-CN" w:bidi="ar-SA"/>
              </w:rPr>
              <w:t>项目预期完成可运行的三维建筑群仿真环境、具备实时避障能力的无人机控制系统及完整的仿真演示成果，为低空自主飞行领域的工程化落地提供参考方案。</w:t>
            </w:r>
          </w:p>
        </w:tc>
      </w:tr>
    </w:tbl>
    <w:p w14:paraId="58FE7CBE">
      <w:pPr>
        <w:jc w:val="left"/>
      </w:pPr>
      <w:r>
        <w:rPr>
          <w:rStyle w:val="19"/>
          <w:rFonts w:hint="eastAsia"/>
          <w:b/>
          <w:bCs/>
          <w:sz w:val="28"/>
          <w:szCs w:val="28"/>
          <w:lang w:val="en-US" w:eastAsia="zh-CN"/>
        </w:rPr>
        <w:t>三、立项依据</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77ED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jc w:val="center"/>
        </w:trPr>
        <w:tc>
          <w:tcPr>
            <w:tcW w:w="9072" w:type="dxa"/>
            <w:noWrap w:val="0"/>
            <w:vAlign w:val="top"/>
          </w:tcPr>
          <w:p w14:paraId="06FDCD7B">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4" w:firstLineChars="200"/>
              <w:jc w:val="left"/>
              <w:rPr>
                <w:rFonts w:hint="default" w:ascii="宋体" w:hAnsi="宋体" w:eastAsia="宋体" w:cs="宋体"/>
                <w:b/>
                <w:bCs/>
                <w:spacing w:val="-2"/>
                <w:kern w:val="0"/>
                <w:sz w:val="24"/>
                <w:szCs w:val="24"/>
                <w:lang w:val="en-US" w:eastAsia="zh-CN" w:bidi="ar-SA"/>
              </w:rPr>
            </w:pPr>
            <w:r>
              <w:rPr>
                <w:rFonts w:hint="default" w:ascii="宋体" w:hAnsi="宋体" w:eastAsia="宋体" w:cs="宋体"/>
                <w:b/>
                <w:bCs/>
                <w:spacing w:val="-2"/>
                <w:kern w:val="0"/>
                <w:sz w:val="24"/>
                <w:szCs w:val="24"/>
                <w:lang w:val="en-US" w:eastAsia="zh-CN" w:bidi="ar-SA"/>
              </w:rPr>
              <w:t>（一）行业研究现状和发展动态</w:t>
            </w:r>
          </w:p>
          <w:p w14:paraId="3D2642CB">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近年来，无人机技术在物流配送、城市巡检、应急救援等领域的应用需求持续扩大，低空经济已成为新兴产业重点方向。然而，复杂城市建筑群中的无人机自主飞行仍面临严峻挑战：一方面，密集建筑群造成的三维障碍环境具有高度复杂性，传统二维路径规划方法难以适用；另一方面，实时避障对算法的响应速度与鲁棒性提出了极高要求。</w:t>
            </w:r>
          </w:p>
          <w:p w14:paraId="25812AAB">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国际上，A算法及其衍生方法（如D Lite、Theta*）在路径规划领域已有大量研究积累；人工势场法因其实时性强而被广泛用于局部避障，但存在局部极小值问题。Zhang等（2026）提出的CBMBA A算法（约束多层双向自适应A）针对单机场景在障碍密集环境中的路径搜索效率进行了系统优化，具有较强参考价值。国内方面，北京航空航天大学、哈尔滨工业大学等高校在无人机仿真与自主飞行方向均有研究成果，但面向复杂建筑群的三维全流程仿真验证系统尚不成熟。</w:t>
            </w:r>
          </w:p>
          <w:p w14:paraId="1A0EF149">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4" w:firstLineChars="200"/>
              <w:jc w:val="left"/>
              <w:rPr>
                <w:rFonts w:hint="default" w:ascii="宋体" w:hAnsi="宋体" w:eastAsia="宋体" w:cs="宋体"/>
                <w:b/>
                <w:bCs/>
                <w:spacing w:val="-2"/>
                <w:kern w:val="0"/>
                <w:sz w:val="24"/>
                <w:szCs w:val="24"/>
                <w:lang w:val="en-US" w:eastAsia="zh-CN" w:bidi="ar-SA"/>
              </w:rPr>
            </w:pPr>
            <w:r>
              <w:rPr>
                <w:rFonts w:hint="default" w:ascii="宋体" w:hAnsi="宋体" w:eastAsia="宋体" w:cs="宋体"/>
                <w:b/>
                <w:bCs/>
                <w:spacing w:val="-2"/>
                <w:kern w:val="0"/>
                <w:sz w:val="24"/>
                <w:szCs w:val="24"/>
                <w:lang w:val="en-US" w:eastAsia="zh-CN" w:bidi="ar-SA"/>
              </w:rPr>
              <w:t>（二）主要研究内容</w:t>
            </w:r>
          </w:p>
          <w:p w14:paraId="71CA2E36">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1.</w:t>
            </w:r>
            <w:r>
              <w:rPr>
                <w:rFonts w:hint="default" w:ascii="宋体" w:hAnsi="宋体" w:eastAsia="宋体" w:cs="宋体"/>
                <w:spacing w:val="-2"/>
                <w:kern w:val="0"/>
                <w:sz w:val="24"/>
                <w:szCs w:val="24"/>
                <w:lang w:val="en-US" w:eastAsia="zh-CN" w:bidi="ar-SA"/>
              </w:rPr>
              <w:t>三维建筑群场景建模与还原：基于OpenStreetMap获取公开城市建筑数据，利用Blender进行三维模型处理与优化，导入Webots仿真环境，构建贴近真实的复杂建筑群三维场景。</w:t>
            </w:r>
          </w:p>
          <w:p w14:paraId="77C47D63">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2.</w:t>
            </w:r>
            <w:r>
              <w:rPr>
                <w:rFonts w:hint="default" w:ascii="宋体" w:hAnsi="宋体" w:eastAsia="宋体" w:cs="宋体"/>
                <w:spacing w:val="-2"/>
                <w:kern w:val="0"/>
                <w:sz w:val="24"/>
                <w:szCs w:val="24"/>
                <w:lang w:val="en-US" w:eastAsia="zh-CN" w:bidi="ar-SA"/>
              </w:rPr>
              <w:t>全局路径规划算法设计与实现：参考CBMBA A*算法框架，针对三维空间进行适配改进，结合OctoMap八叉树占用地图表示，实现无人机在复杂建筑群中的全局最优路径搜索。</w:t>
            </w:r>
          </w:p>
          <w:p w14:paraId="1537120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3.</w:t>
            </w:r>
            <w:r>
              <w:rPr>
                <w:rFonts w:hint="default" w:ascii="宋体" w:hAnsi="宋体" w:eastAsia="宋体" w:cs="宋体"/>
                <w:spacing w:val="-2"/>
                <w:kern w:val="0"/>
                <w:sz w:val="24"/>
                <w:szCs w:val="24"/>
                <w:lang w:val="en-US" w:eastAsia="zh-CN" w:bidi="ar-SA"/>
              </w:rPr>
              <w:t>局部实时避障算法设计：在全局路径的基础上，引入改进人工势场法，加入障碍物相对速度项与距离衰减因子，提升对动态障碍物的实时响应能力，解决传统势场法的局部极小值问题</w:t>
            </w:r>
            <w:r>
              <w:rPr>
                <w:rFonts w:hint="eastAsia" w:ascii="宋体" w:hAnsi="宋体" w:cs="宋体"/>
                <w:spacing w:val="-2"/>
                <w:kern w:val="0"/>
                <w:sz w:val="24"/>
                <w:szCs w:val="24"/>
                <w:lang w:val="en-US" w:eastAsia="zh-CN" w:bidi="ar-SA"/>
              </w:rPr>
              <w:t>。</w:t>
            </w:r>
          </w:p>
          <w:p w14:paraId="20D78BA6">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4.</w:t>
            </w:r>
            <w:r>
              <w:rPr>
                <w:rFonts w:hint="default" w:ascii="宋体" w:hAnsi="宋体" w:eastAsia="宋体" w:cs="宋体"/>
                <w:spacing w:val="-2"/>
                <w:kern w:val="0"/>
                <w:sz w:val="24"/>
                <w:szCs w:val="24"/>
                <w:lang w:val="en-US" w:eastAsia="zh-CN" w:bidi="ar-SA"/>
              </w:rPr>
              <w:t>全局与局部算法融合与集成：设计复合避障控制框架，将全局路径规划与局部实时避障有机结合，实现无人机飞行过程中的动态切换与协同工作。</w:t>
            </w:r>
          </w:p>
          <w:p w14:paraId="34F00FF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5.</w:t>
            </w:r>
            <w:r>
              <w:rPr>
                <w:rFonts w:hint="default" w:ascii="宋体" w:hAnsi="宋体" w:eastAsia="宋体" w:cs="宋体"/>
                <w:spacing w:val="-2"/>
                <w:kern w:val="0"/>
                <w:sz w:val="24"/>
                <w:szCs w:val="24"/>
                <w:lang w:val="en-US" w:eastAsia="zh-CN" w:bidi="ar-SA"/>
              </w:rPr>
              <w:t>三维仿真系统搭建与算法验证：在Webots中完成完整仿真环境的搭建与算法集成，对路径规划效率、避障成功率、飞行平滑度等指标进行量化验证与分析。</w:t>
            </w:r>
          </w:p>
          <w:p w14:paraId="23F72A12">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6.</w:t>
            </w:r>
            <w:r>
              <w:rPr>
                <w:rFonts w:hint="default" w:ascii="宋体" w:hAnsi="宋体" w:eastAsia="宋体" w:cs="宋体"/>
                <w:spacing w:val="-2"/>
                <w:kern w:val="0"/>
                <w:sz w:val="24"/>
                <w:szCs w:val="24"/>
                <w:lang w:val="en-US" w:eastAsia="zh-CN" w:bidi="ar-SA"/>
              </w:rPr>
              <w:t>高真实感演示视频制作：利用AirSim平台对核心算法进行可视化复现，制作具有视觉表现力的三维飞行仿真演示视频</w:t>
            </w:r>
          </w:p>
          <w:p w14:paraId="5EF8489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4" w:firstLineChars="200"/>
              <w:jc w:val="left"/>
              <w:rPr>
                <w:rFonts w:hint="default" w:ascii="宋体" w:hAnsi="宋体" w:eastAsia="宋体" w:cs="宋体"/>
                <w:b/>
                <w:bCs/>
                <w:spacing w:val="-2"/>
                <w:kern w:val="0"/>
                <w:sz w:val="24"/>
                <w:szCs w:val="24"/>
                <w:lang w:val="en-US" w:eastAsia="zh-CN" w:bidi="ar-SA"/>
              </w:rPr>
            </w:pPr>
            <w:r>
              <w:rPr>
                <w:rFonts w:hint="default" w:ascii="宋体" w:hAnsi="宋体" w:eastAsia="宋体" w:cs="宋体"/>
                <w:b/>
                <w:bCs/>
                <w:spacing w:val="-2"/>
                <w:kern w:val="0"/>
                <w:sz w:val="24"/>
                <w:szCs w:val="24"/>
                <w:lang w:val="en-US" w:eastAsia="zh-CN" w:bidi="ar-SA"/>
              </w:rPr>
              <w:t>（三）创新点与项目特色</w:t>
            </w:r>
          </w:p>
          <w:p w14:paraId="2CA1024F">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1.</w:t>
            </w:r>
            <w:r>
              <w:rPr>
                <w:rFonts w:hint="default" w:ascii="宋体" w:hAnsi="宋体" w:eastAsia="宋体" w:cs="宋体"/>
                <w:spacing w:val="-2"/>
                <w:kern w:val="0"/>
                <w:sz w:val="24"/>
                <w:szCs w:val="24"/>
                <w:lang w:val="en-US" w:eastAsia="zh-CN" w:bidi="ar-SA"/>
              </w:rPr>
              <w:t>全流程闭环仿真验证：从三维场景建模、路径规划、实时避障到可视化演示，构建完整的端到端仿真验证链路，区别于仅关注单一算法模块的研究，具有较强的系统整合性。</w:t>
            </w:r>
          </w:p>
          <w:p w14:paraId="22B20EBC">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2.</w:t>
            </w:r>
            <w:r>
              <w:rPr>
                <w:rFonts w:hint="default" w:ascii="宋体" w:hAnsi="宋体" w:eastAsia="宋体" w:cs="宋体"/>
                <w:spacing w:val="-2"/>
                <w:kern w:val="0"/>
                <w:sz w:val="24"/>
                <w:szCs w:val="24"/>
                <w:lang w:val="en-US" w:eastAsia="zh-CN" w:bidi="ar-SA"/>
              </w:rPr>
              <w:t>算法融合创新：将面向全局优化的改进CBMBA A*算法与面向局部实时避障的改进人工势场法相结合，兼顾路径质量与动态响应能力，弥补单一算法的局限性。</w:t>
            </w:r>
          </w:p>
          <w:p w14:paraId="1E02BF04">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3.</w:t>
            </w:r>
            <w:r>
              <w:rPr>
                <w:rFonts w:hint="default" w:ascii="宋体" w:hAnsi="宋体" w:eastAsia="宋体" w:cs="宋体"/>
                <w:spacing w:val="-2"/>
                <w:kern w:val="0"/>
                <w:sz w:val="24"/>
                <w:szCs w:val="24"/>
                <w:lang w:val="en-US" w:eastAsia="zh-CN" w:bidi="ar-SA"/>
              </w:rPr>
              <w:t>真实场景数据驱动：采用OpenStreetMap等公开真实城市建筑数据构建仿真场景，相较于人工设计的规则障碍环境，仿真结果对真实部署具有更高的参考价值。</w:t>
            </w:r>
          </w:p>
          <w:p w14:paraId="3F562A26">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4.</w:t>
            </w:r>
            <w:r>
              <w:rPr>
                <w:rFonts w:hint="default" w:ascii="宋体" w:hAnsi="宋体" w:eastAsia="宋体" w:cs="宋体"/>
                <w:spacing w:val="-2"/>
                <w:kern w:val="0"/>
                <w:sz w:val="24"/>
                <w:szCs w:val="24"/>
                <w:lang w:val="en-US" w:eastAsia="zh-CN" w:bidi="ar-SA"/>
              </w:rPr>
              <w:t>双平台协同验证：以Webots完成核心算法的功能验证与性能量化，以AirSim进行高真实感视觉展示，实现科学严谨性与成果表现力的统一。</w:t>
            </w:r>
          </w:p>
          <w:p w14:paraId="67810478">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5.</w:t>
            </w:r>
            <w:r>
              <w:rPr>
                <w:rFonts w:hint="default" w:ascii="宋体" w:hAnsi="宋体" w:eastAsia="宋体" w:cs="宋体"/>
                <w:spacing w:val="-2"/>
                <w:kern w:val="0"/>
                <w:sz w:val="24"/>
                <w:szCs w:val="24"/>
                <w:lang w:val="en-US" w:eastAsia="zh-CN" w:bidi="ar-SA"/>
              </w:rPr>
              <w:t>低门槛可复现性：所有工具链（Webots、Blender、AirSim、Python）均为开源或免费工具，便于后续研究者复现与拓展，具有较好的开放性与推广价值。</w:t>
            </w:r>
          </w:p>
          <w:p w14:paraId="5780A947">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p>
          <w:p w14:paraId="7B743292">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p>
          <w:p w14:paraId="4F8FD263">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p>
          <w:p w14:paraId="405C67F4">
            <w:pPr>
              <w:spacing w:line="400" w:lineRule="exact"/>
              <w:ind w:firstLine="480" w:firstLineChars="200"/>
              <w:rPr>
                <w:rFonts w:hint="eastAsia" w:eastAsia="华文中宋"/>
                <w:sz w:val="24"/>
                <w:szCs w:val="28"/>
              </w:rPr>
            </w:pPr>
          </w:p>
          <w:p w14:paraId="52AB6861">
            <w:pPr>
              <w:spacing w:line="400" w:lineRule="exact"/>
              <w:ind w:firstLine="480" w:firstLineChars="200"/>
              <w:rPr>
                <w:rFonts w:hint="eastAsia" w:eastAsia="华文中宋"/>
                <w:sz w:val="24"/>
                <w:szCs w:val="28"/>
              </w:rPr>
            </w:pPr>
          </w:p>
          <w:p w14:paraId="365DB692">
            <w:pPr>
              <w:spacing w:line="400" w:lineRule="exact"/>
              <w:ind w:firstLine="480" w:firstLineChars="200"/>
              <w:rPr>
                <w:rFonts w:hint="eastAsia" w:eastAsia="华文中宋"/>
                <w:sz w:val="24"/>
                <w:szCs w:val="28"/>
              </w:rPr>
            </w:pPr>
          </w:p>
        </w:tc>
      </w:tr>
    </w:tbl>
    <w:p w14:paraId="3748C617"/>
    <w:p w14:paraId="3760C60C"/>
    <w:p w14:paraId="0A147CE6">
      <w:pPr>
        <w:jc w:val="left"/>
        <w:rPr>
          <w:rFonts w:hint="default"/>
          <w:lang w:val="en-US"/>
        </w:rPr>
      </w:pPr>
      <w:r>
        <w:rPr>
          <w:rStyle w:val="19"/>
          <w:rFonts w:hint="eastAsia"/>
          <w:b/>
          <w:bCs/>
          <w:sz w:val="28"/>
          <w:szCs w:val="28"/>
          <w:lang w:val="en-US" w:eastAsia="zh-CN"/>
        </w:rPr>
        <w:t>四、项目实施方案</w:t>
      </w:r>
    </w:p>
    <w:tbl>
      <w:tblPr>
        <w:tblStyle w:val="7"/>
        <w:tblW w:w="9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1"/>
        <w:gridCol w:w="5108"/>
        <w:gridCol w:w="2136"/>
        <w:gridCol w:w="1454"/>
      </w:tblGrid>
      <w:tr w14:paraId="7216B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0" w:hRule="atLeast"/>
          <w:jc w:val="center"/>
        </w:trPr>
        <w:tc>
          <w:tcPr>
            <w:tcW w:w="9519" w:type="dxa"/>
            <w:gridSpan w:val="4"/>
            <w:noWrap w:val="0"/>
            <w:vAlign w:val="top"/>
          </w:tcPr>
          <w:p w14:paraId="009FCB79">
            <w:pPr>
              <w:spacing w:before="156" w:beforeLines="50"/>
              <w:ind w:firstLine="120" w:firstLineChars="50"/>
              <w:rPr>
                <w:rFonts w:hint="eastAsia" w:eastAsia="华文中宋"/>
                <w:sz w:val="24"/>
                <w:szCs w:val="28"/>
              </w:rPr>
            </w:pPr>
            <w:r>
              <w:rPr>
                <w:rFonts w:hint="eastAsia" w:eastAsia="华文中宋"/>
                <w:sz w:val="24"/>
                <w:szCs w:val="28"/>
                <w:lang w:eastAsia="zh-CN"/>
              </w:rPr>
              <w:t>（</w:t>
            </w:r>
            <w:r>
              <w:rPr>
                <w:rFonts w:hint="eastAsia" w:eastAsia="华文中宋"/>
                <w:sz w:val="24"/>
                <w:szCs w:val="28"/>
                <w:lang w:val="en-US" w:eastAsia="zh-CN"/>
              </w:rPr>
              <w:t>一</w:t>
            </w:r>
            <w:r>
              <w:rPr>
                <w:rFonts w:hint="eastAsia" w:eastAsia="华文中宋"/>
                <w:sz w:val="24"/>
                <w:szCs w:val="28"/>
                <w:lang w:eastAsia="zh-CN"/>
              </w:rPr>
              <w:t>）</w:t>
            </w:r>
            <w:r>
              <w:rPr>
                <w:rFonts w:hint="eastAsia" w:eastAsia="华文中宋"/>
                <w:sz w:val="24"/>
                <w:szCs w:val="28"/>
              </w:rPr>
              <w:t>研究方案</w:t>
            </w:r>
          </w:p>
          <w:p w14:paraId="742D338E">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本项目的理论框架建立在三个核心领域之上：</w:t>
            </w:r>
          </w:p>
          <w:p w14:paraId="2A8C633D">
            <w:pPr>
              <w:pStyle w:val="6"/>
              <w:keepNext w:val="0"/>
              <w:keepLines w:val="0"/>
              <w:widowControl/>
              <w:numPr>
                <w:ilvl w:val="0"/>
                <w:numId w:val="1"/>
              </w:numPr>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路径规划理论——以A*启发式搜索算法为基础，结合双向搜索策略与自适应启发函数设计，构建CBMBA约束多层双向自适应路径搜索框架；</w:t>
            </w:r>
          </w:p>
          <w:p w14:paraId="1827B22F">
            <w:pPr>
              <w:pStyle w:val="6"/>
              <w:keepNext w:val="0"/>
              <w:keepLines w:val="0"/>
              <w:widowControl/>
              <w:numPr>
                <w:ilvl w:val="0"/>
                <w:numId w:val="1"/>
              </w:numPr>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人工势场理论——在经典Khatib势场模型基础上，引入障碍物相对速度项构造动态排斥势场，并加入距离衰减因子抑制远距离干扰；</w:t>
            </w:r>
          </w:p>
          <w:p w14:paraId="38B394D9">
            <w:pPr>
              <w:pStyle w:val="6"/>
              <w:keepNext w:val="0"/>
              <w:keepLines w:val="0"/>
              <w:widowControl/>
              <w:numPr>
                <w:ilvl w:val="0"/>
                <w:numId w:val="1"/>
              </w:numPr>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三维空间表示理论——基于OctoMap八叉树数据结构，实现高效的三维占用栅格地图构建与空间信息索引。</w:t>
            </w:r>
          </w:p>
          <w:p w14:paraId="517A9E3A">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4"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b/>
                <w:bCs/>
                <w:spacing w:val="-2"/>
                <w:kern w:val="0"/>
                <w:sz w:val="24"/>
                <w:szCs w:val="24"/>
                <w:lang w:val="en-US" w:eastAsia="zh-CN" w:bidi="ar-SA"/>
              </w:rPr>
              <w:t>研究方法与步骤：</w:t>
            </w:r>
            <w:r>
              <w:rPr>
                <w:rFonts w:hint="default" w:ascii="宋体" w:hAnsi="宋体" w:eastAsia="宋体" w:cs="宋体"/>
                <w:spacing w:val="-2"/>
                <w:kern w:val="0"/>
                <w:sz w:val="24"/>
                <w:szCs w:val="24"/>
                <w:lang w:val="en-US" w:eastAsia="zh-CN" w:bidi="ar-SA"/>
              </w:rPr>
              <w:t> </w:t>
            </w:r>
          </w:p>
          <w:p w14:paraId="320C027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本项目采用"场景建模→算法设计→仿真验证→可视化展示"的技术路线。</w:t>
            </w:r>
          </w:p>
          <w:p w14:paraId="7398E3E0">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第一步，利用OpenStreetMap API获取真实城市建筑轮廓数据，通过Blender完成三维模型的处理、简化和材质映射，将场景模型导入Webots仿真环境；</w:t>
            </w:r>
          </w:p>
          <w:p w14:paraId="1654834E">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第二步，基于Python实现八叉树三维场景解析，在OctoMap数据结构上适配CBMBA A*算法的三维空间扩展，完成全局最优路径搜索模块；</w:t>
            </w:r>
          </w:p>
          <w:p w14:paraId="55055B0C">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第三步，在Webots仿真环境中，利用无人机机载传感器模拟实时障碍检测，结合改进人工势场法实现局部动态避障，并通过状态机或加权融合策略实现全局路径与局部避障的协同控制；</w:t>
            </w:r>
          </w:p>
          <w:p w14:paraId="702AB3B7">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第四步，在Webots内完成全套仿真测试，以路径长度、规划耗时、避障成功率、飞行平滑度等指标量化评估算法性能；</w:t>
            </w:r>
          </w:p>
          <w:p w14:paraId="366DA69C">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default" w:ascii="宋体" w:hAnsi="宋体" w:eastAsia="宋体" w:cs="宋体"/>
                <w:spacing w:val="-2"/>
                <w:kern w:val="0"/>
                <w:sz w:val="24"/>
                <w:szCs w:val="24"/>
                <w:lang w:val="en-US" w:eastAsia="zh-CN" w:bidi="ar-SA"/>
              </w:rPr>
              <w:t>第五步，将核心算法移植至AirSim平台，利用UE4引擎的高质量渲染能力制作三维飞行演示视频。</w:t>
            </w:r>
          </w:p>
          <w:p w14:paraId="2473D35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4" w:firstLineChars="200"/>
              <w:jc w:val="left"/>
              <w:rPr>
                <w:rFonts w:hint="default" w:ascii="宋体" w:hAnsi="宋体" w:eastAsia="宋体" w:cs="宋体"/>
                <w:b/>
                <w:bCs/>
                <w:spacing w:val="-2"/>
                <w:kern w:val="0"/>
                <w:sz w:val="24"/>
                <w:szCs w:val="24"/>
                <w:lang w:val="en-US" w:eastAsia="zh-CN" w:bidi="ar-SA"/>
              </w:rPr>
            </w:pPr>
            <w:r>
              <w:rPr>
                <w:rFonts w:hint="default" w:ascii="宋体" w:hAnsi="宋体" w:eastAsia="宋体" w:cs="宋体"/>
                <w:b/>
                <w:bCs/>
                <w:spacing w:val="-2"/>
                <w:kern w:val="0"/>
                <w:sz w:val="24"/>
                <w:szCs w:val="24"/>
                <w:lang w:val="en-US" w:eastAsia="zh-CN" w:bidi="ar-SA"/>
              </w:rPr>
              <w:t>技术路线：</w:t>
            </w:r>
          </w:p>
          <w:p w14:paraId="0F301D45">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1.</w:t>
            </w:r>
            <w:r>
              <w:rPr>
                <w:rFonts w:hint="default" w:ascii="宋体" w:hAnsi="宋体" w:eastAsia="宋体" w:cs="宋体"/>
                <w:spacing w:val="-2"/>
                <w:kern w:val="0"/>
                <w:sz w:val="24"/>
                <w:szCs w:val="24"/>
                <w:lang w:val="en-US" w:eastAsia="zh-CN" w:bidi="ar-SA"/>
              </w:rPr>
              <w:t>场景数据获取 → Blender三维建模 → Webots仿真环境搭建</w:t>
            </w:r>
          </w:p>
          <w:p w14:paraId="21CB7DF8">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2.</w:t>
            </w:r>
            <w:r>
              <w:rPr>
                <w:rFonts w:hint="default" w:ascii="宋体" w:hAnsi="宋体" w:eastAsia="宋体" w:cs="宋体"/>
                <w:spacing w:val="-2"/>
                <w:kern w:val="0"/>
                <w:sz w:val="24"/>
                <w:szCs w:val="24"/>
                <w:lang w:val="en-US" w:eastAsia="zh-CN" w:bidi="ar-SA"/>
              </w:rPr>
              <w:t>OctoMap八叉树地图构建 → CBMBA A*全局路径规划</w:t>
            </w:r>
          </w:p>
          <w:p w14:paraId="66B38941">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3.</w:t>
            </w:r>
            <w:r>
              <w:rPr>
                <w:rFonts w:hint="default" w:ascii="宋体" w:hAnsi="宋体" w:eastAsia="宋体" w:cs="宋体"/>
                <w:spacing w:val="-2"/>
                <w:kern w:val="0"/>
                <w:sz w:val="24"/>
                <w:szCs w:val="24"/>
                <w:lang w:val="en-US" w:eastAsia="zh-CN" w:bidi="ar-SA"/>
              </w:rPr>
              <w:t>机载传感器模拟 → 改进人工势场局部避障</w:t>
            </w:r>
          </w:p>
          <w:p w14:paraId="43963C8E">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4.</w:t>
            </w:r>
            <w:r>
              <w:rPr>
                <w:rFonts w:hint="default" w:ascii="宋体" w:hAnsi="宋体" w:eastAsia="宋体" w:cs="宋体"/>
                <w:spacing w:val="-2"/>
                <w:kern w:val="0"/>
                <w:sz w:val="24"/>
                <w:szCs w:val="24"/>
                <w:lang w:val="en-US" w:eastAsia="zh-CN" w:bidi="ar-SA"/>
              </w:rPr>
              <w:t>全局与局部算法融合 → Webots集成仿真与性能评估</w:t>
            </w:r>
          </w:p>
          <w:p w14:paraId="7CAFEFEB">
            <w:pPr>
              <w:pStyle w:val="6"/>
              <w:keepNext w:val="0"/>
              <w:keepLines w:val="0"/>
              <w:widowControl/>
              <w:suppressLineNumbers w:val="0"/>
              <w:pBdr>
                <w:bottom w:val="none" w:color="auto" w:sz="0" w:space="0"/>
              </w:pBdr>
              <w:shd w:val="clear" w:fill="FFFFFF"/>
              <w:autoSpaceDE w:val="0"/>
              <w:autoSpaceDN w:val="0"/>
              <w:spacing w:before="0" w:beforeAutospacing="0" w:after="0" w:afterAutospacing="0" w:line="240" w:lineRule="auto"/>
              <w:ind w:left="0" w:right="0" w:firstLine="472" w:firstLineChars="200"/>
              <w:jc w:val="left"/>
              <w:rPr>
                <w:rFonts w:hint="default" w:ascii="宋体" w:hAnsi="宋体" w:eastAsia="宋体" w:cs="宋体"/>
                <w:spacing w:val="-2"/>
                <w:kern w:val="0"/>
                <w:sz w:val="24"/>
                <w:szCs w:val="24"/>
                <w:lang w:val="en-US" w:eastAsia="zh-CN" w:bidi="ar-SA"/>
              </w:rPr>
            </w:pPr>
            <w:r>
              <w:rPr>
                <w:rFonts w:hint="eastAsia" w:ascii="宋体" w:hAnsi="宋体" w:cs="宋体"/>
                <w:spacing w:val="-2"/>
                <w:kern w:val="0"/>
                <w:sz w:val="24"/>
                <w:szCs w:val="24"/>
                <w:lang w:val="en-US" w:eastAsia="zh-CN" w:bidi="ar-SA"/>
              </w:rPr>
              <w:t>5.</w:t>
            </w:r>
            <w:r>
              <w:rPr>
                <w:rFonts w:hint="default" w:ascii="宋体" w:hAnsi="宋体" w:eastAsia="宋体" w:cs="宋体"/>
                <w:spacing w:val="-2"/>
                <w:kern w:val="0"/>
                <w:sz w:val="24"/>
                <w:szCs w:val="24"/>
                <w:lang w:val="en-US" w:eastAsia="zh-CN" w:bidi="ar-SA"/>
              </w:rPr>
              <w:t>AirSim场景重建 → UE4渲染与演示视频制作</w:t>
            </w:r>
          </w:p>
          <w:p w14:paraId="518D8205">
            <w:pPr>
              <w:spacing w:line="400" w:lineRule="exact"/>
              <w:ind w:firstLine="480" w:firstLineChars="200"/>
              <w:rPr>
                <w:rFonts w:hint="eastAsia" w:ascii="楷体" w:hAnsi="楷体" w:eastAsia="楷体"/>
                <w:bCs/>
                <w:sz w:val="24"/>
                <w:szCs w:val="28"/>
              </w:rPr>
            </w:pPr>
          </w:p>
          <w:p w14:paraId="4DA4E988">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人员分工：</w:t>
            </w:r>
          </w:p>
          <w:p w14:paraId="122C64D9">
            <w:pPr>
              <w:spacing w:line="400" w:lineRule="exact"/>
              <w:ind w:firstLine="480" w:firstLineChars="200"/>
              <w:rPr>
                <w:rFonts w:hint="eastAsia" w:ascii="楷体" w:hAnsi="楷体" w:eastAsia="楷体" w:cs="Times New Roman"/>
                <w:bCs/>
                <w:sz w:val="24"/>
                <w:szCs w:val="28"/>
                <w:lang w:val="en-US" w:eastAsia="zh-CN"/>
              </w:rPr>
            </w:pPr>
            <w:r>
              <w:rPr>
                <w:rFonts w:hint="eastAsia" w:ascii="楷体" w:hAnsi="楷体" w:eastAsia="楷体"/>
                <w:bCs/>
                <w:sz w:val="24"/>
                <w:szCs w:val="28"/>
                <w:lang w:val="en-US" w:eastAsia="zh-CN"/>
              </w:rPr>
              <w:t>成员A（项目负责人）:</w:t>
            </w:r>
            <w:r>
              <w:rPr>
                <w:rFonts w:hint="eastAsia" w:ascii="楷体" w:hAnsi="楷体" w:eastAsia="楷体" w:cs="Times New Roman"/>
                <w:bCs/>
                <w:sz w:val="24"/>
                <w:szCs w:val="28"/>
                <w:lang w:val="en-US" w:eastAsia="zh-CN"/>
              </w:rPr>
              <w:t>项目统筹协调，CBMBA A*算法实现与三维适配改进，局部避障算法设计与全局-局部融合策略</w:t>
            </w:r>
          </w:p>
          <w:p w14:paraId="670DAB36">
            <w:pPr>
              <w:spacing w:line="400" w:lineRule="exact"/>
              <w:ind w:firstLine="480" w:firstLineChars="200"/>
              <w:rPr>
                <w:rFonts w:hint="eastAsia" w:ascii="楷体" w:hAnsi="楷体" w:eastAsia="楷体" w:cs="Times New Roman"/>
                <w:bCs/>
                <w:sz w:val="24"/>
                <w:szCs w:val="28"/>
                <w:lang w:val="en-US" w:eastAsia="zh-CN"/>
              </w:rPr>
            </w:pPr>
            <w:r>
              <w:rPr>
                <w:rFonts w:hint="eastAsia" w:ascii="楷体" w:hAnsi="楷体" w:eastAsia="楷体" w:cs="Times New Roman"/>
                <w:bCs/>
                <w:sz w:val="24"/>
                <w:szCs w:val="28"/>
                <w:lang w:val="en-US" w:eastAsia="zh-CN"/>
              </w:rPr>
              <w:t>成员B：公开三维城市数据获取与处理，Blender建筑群场景建模与优化，Webots场景导入与配置</w:t>
            </w:r>
          </w:p>
          <w:p w14:paraId="5330F6DD">
            <w:pPr>
              <w:spacing w:line="400" w:lineRule="exact"/>
              <w:ind w:firstLine="480" w:firstLineChars="200"/>
              <w:rPr>
                <w:rFonts w:hint="default" w:ascii="楷体" w:hAnsi="楷体" w:eastAsia="楷体" w:cs="Times New Roman"/>
                <w:bCs/>
                <w:sz w:val="24"/>
                <w:szCs w:val="28"/>
                <w:lang w:val="en-US" w:eastAsia="zh-CN"/>
              </w:rPr>
            </w:pPr>
            <w:r>
              <w:rPr>
                <w:rFonts w:hint="eastAsia" w:ascii="楷体" w:hAnsi="楷体" w:eastAsia="楷体" w:cs="Times New Roman"/>
                <w:bCs/>
                <w:sz w:val="24"/>
                <w:szCs w:val="28"/>
                <w:lang w:val="en-US" w:eastAsia="zh-CN"/>
              </w:rPr>
              <w:t>成员C：Webots仿真环境搭建与Python控制接口开发，算法集成调试与性能量化评估，AirSim演示视频制作</w:t>
            </w:r>
          </w:p>
          <w:p w14:paraId="38EA0772">
            <w:pPr>
              <w:spacing w:line="400" w:lineRule="exact"/>
              <w:ind w:firstLine="260" w:firstLineChars="200"/>
              <w:rPr>
                <w:rFonts w:hint="default" w:ascii="Segoe UI" w:hAnsi="Segoe UI" w:eastAsia="宋体" w:cs="Segoe UI"/>
                <w:i w:val="0"/>
                <w:iCs w:val="0"/>
                <w:caps w:val="0"/>
                <w:color w:val="3B3B3B"/>
                <w:spacing w:val="0"/>
                <w:sz w:val="13"/>
                <w:szCs w:val="13"/>
                <w:shd w:val="clear" w:fill="FFFFFF"/>
                <w:lang w:val="en-US" w:eastAsia="zh-CN"/>
              </w:rPr>
            </w:pPr>
          </w:p>
          <w:p w14:paraId="07223B98">
            <w:pPr>
              <w:spacing w:line="400" w:lineRule="exact"/>
              <w:ind w:firstLine="480" w:firstLineChars="200"/>
              <w:rPr>
                <w:rFonts w:hint="eastAsia" w:ascii="楷体" w:hAnsi="楷体" w:eastAsia="楷体"/>
                <w:bCs/>
                <w:sz w:val="24"/>
                <w:szCs w:val="28"/>
              </w:rPr>
            </w:pPr>
          </w:p>
          <w:p w14:paraId="07CE29E8">
            <w:pPr>
              <w:spacing w:line="400" w:lineRule="exact"/>
              <w:ind w:firstLine="480" w:firstLineChars="200"/>
              <w:rPr>
                <w:rFonts w:hint="eastAsia" w:ascii="楷体" w:hAnsi="楷体" w:eastAsia="楷体"/>
                <w:bCs/>
                <w:sz w:val="24"/>
                <w:szCs w:val="28"/>
              </w:rPr>
            </w:pPr>
          </w:p>
          <w:p w14:paraId="453B1873">
            <w:pPr>
              <w:spacing w:line="400" w:lineRule="exact"/>
              <w:ind w:firstLine="480" w:firstLineChars="200"/>
              <w:rPr>
                <w:rFonts w:hint="eastAsia" w:ascii="楷体" w:hAnsi="楷体" w:eastAsia="楷体"/>
                <w:bCs/>
                <w:sz w:val="24"/>
                <w:szCs w:val="28"/>
              </w:rPr>
            </w:pPr>
          </w:p>
          <w:p w14:paraId="09A14709">
            <w:pPr>
              <w:spacing w:line="400" w:lineRule="exact"/>
              <w:ind w:firstLine="480" w:firstLineChars="200"/>
              <w:rPr>
                <w:rFonts w:hint="eastAsia" w:ascii="楷体" w:hAnsi="楷体" w:eastAsia="楷体"/>
                <w:bCs/>
                <w:sz w:val="24"/>
                <w:szCs w:val="28"/>
              </w:rPr>
            </w:pPr>
          </w:p>
          <w:p w14:paraId="34CF489F">
            <w:pPr>
              <w:spacing w:line="400" w:lineRule="exact"/>
              <w:ind w:firstLine="480" w:firstLineChars="200"/>
              <w:rPr>
                <w:rFonts w:hint="eastAsia" w:ascii="楷体" w:hAnsi="楷体" w:eastAsia="楷体"/>
                <w:bCs/>
                <w:sz w:val="24"/>
                <w:szCs w:val="28"/>
              </w:rPr>
            </w:pPr>
          </w:p>
          <w:p w14:paraId="33E8D874">
            <w:pPr>
              <w:spacing w:line="400" w:lineRule="exact"/>
              <w:ind w:firstLine="480" w:firstLineChars="200"/>
              <w:rPr>
                <w:rFonts w:hint="eastAsia" w:ascii="楷体" w:hAnsi="楷体" w:eastAsia="楷体"/>
                <w:bCs/>
                <w:sz w:val="24"/>
                <w:szCs w:val="28"/>
              </w:rPr>
            </w:pPr>
          </w:p>
        </w:tc>
      </w:tr>
      <w:tr w14:paraId="1C46E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9" w:hRule="atLeast"/>
          <w:jc w:val="center"/>
        </w:trPr>
        <w:tc>
          <w:tcPr>
            <w:tcW w:w="9519" w:type="dxa"/>
            <w:gridSpan w:val="4"/>
            <w:noWrap w:val="0"/>
            <w:vAlign w:val="center"/>
          </w:tcPr>
          <w:p w14:paraId="1B64765B">
            <w:pPr>
              <w:ind w:firstLine="120" w:firstLineChars="50"/>
              <w:rPr>
                <w:rFonts w:hint="eastAsia" w:ascii="华文中宋" w:hAnsi="华文中宋" w:eastAsia="华文中宋"/>
                <w:sz w:val="24"/>
                <w:szCs w:val="28"/>
              </w:rPr>
            </w:pPr>
            <w:r>
              <w:rPr>
                <w:rFonts w:hint="eastAsia" w:eastAsia="华文中宋"/>
                <w:sz w:val="24"/>
                <w:szCs w:val="28"/>
                <w:lang w:val="en-US" w:eastAsia="zh-CN"/>
              </w:rPr>
              <w:t>（二）实施</w:t>
            </w:r>
            <w:r>
              <w:rPr>
                <w:rFonts w:hint="eastAsia" w:eastAsia="华文中宋"/>
                <w:sz w:val="24"/>
                <w:szCs w:val="28"/>
              </w:rPr>
              <w:t>进度安排</w:t>
            </w:r>
          </w:p>
        </w:tc>
      </w:tr>
      <w:tr w14:paraId="2830E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821" w:type="dxa"/>
            <w:noWrap w:val="0"/>
            <w:vAlign w:val="top"/>
          </w:tcPr>
          <w:p w14:paraId="7A1E8FFA">
            <w:pPr>
              <w:jc w:val="center"/>
              <w:rPr>
                <w:rFonts w:hint="eastAsia" w:ascii="华文中宋" w:hAnsi="华文中宋" w:eastAsia="华文中宋"/>
                <w:sz w:val="24"/>
                <w:szCs w:val="28"/>
              </w:rPr>
            </w:pPr>
            <w:r>
              <w:rPr>
                <w:rFonts w:hint="eastAsia" w:ascii="华文中宋" w:hAnsi="华文中宋" w:eastAsia="华文中宋"/>
                <w:sz w:val="24"/>
                <w:szCs w:val="28"/>
              </w:rPr>
              <w:t>序号</w:t>
            </w:r>
          </w:p>
        </w:tc>
        <w:tc>
          <w:tcPr>
            <w:tcW w:w="5108" w:type="dxa"/>
            <w:noWrap w:val="0"/>
            <w:vAlign w:val="top"/>
          </w:tcPr>
          <w:p w14:paraId="1CFB5682">
            <w:pPr>
              <w:jc w:val="center"/>
              <w:rPr>
                <w:rFonts w:hint="eastAsia" w:ascii="华文中宋" w:hAnsi="华文中宋" w:eastAsia="华文中宋"/>
                <w:sz w:val="24"/>
                <w:szCs w:val="28"/>
              </w:rPr>
            </w:pPr>
            <w:r>
              <w:rPr>
                <w:rFonts w:hint="eastAsia" w:ascii="华文中宋" w:hAnsi="华文中宋" w:eastAsia="华文中宋"/>
                <w:sz w:val="24"/>
                <w:szCs w:val="28"/>
                <w:lang w:val="en-US" w:eastAsia="zh-CN"/>
              </w:rPr>
              <w:t>项目实施</w:t>
            </w:r>
            <w:r>
              <w:rPr>
                <w:rFonts w:hint="eastAsia" w:ascii="华文中宋" w:hAnsi="华文中宋" w:eastAsia="华文中宋"/>
                <w:sz w:val="24"/>
                <w:szCs w:val="28"/>
              </w:rPr>
              <w:t>各阶段内容</w:t>
            </w:r>
          </w:p>
        </w:tc>
        <w:tc>
          <w:tcPr>
            <w:tcW w:w="2136" w:type="dxa"/>
            <w:noWrap w:val="0"/>
            <w:vAlign w:val="top"/>
          </w:tcPr>
          <w:p w14:paraId="6A36E069">
            <w:pPr>
              <w:jc w:val="center"/>
              <w:rPr>
                <w:rFonts w:hint="eastAsia" w:ascii="华文中宋" w:hAnsi="华文中宋" w:eastAsia="华文中宋"/>
                <w:sz w:val="24"/>
                <w:szCs w:val="28"/>
              </w:rPr>
            </w:pPr>
            <w:r>
              <w:rPr>
                <w:rFonts w:hint="eastAsia" w:ascii="华文中宋" w:hAnsi="华文中宋" w:eastAsia="华文中宋"/>
                <w:sz w:val="24"/>
                <w:szCs w:val="28"/>
              </w:rPr>
              <w:t>时间安排</w:t>
            </w:r>
          </w:p>
        </w:tc>
        <w:tc>
          <w:tcPr>
            <w:tcW w:w="1454" w:type="dxa"/>
            <w:noWrap w:val="0"/>
            <w:vAlign w:val="top"/>
          </w:tcPr>
          <w:p w14:paraId="72B7B189">
            <w:pPr>
              <w:jc w:val="center"/>
              <w:rPr>
                <w:rFonts w:hint="eastAsia" w:ascii="华文中宋" w:hAnsi="华文中宋" w:eastAsia="华文中宋"/>
                <w:sz w:val="24"/>
                <w:szCs w:val="28"/>
              </w:rPr>
            </w:pPr>
            <w:r>
              <w:rPr>
                <w:rFonts w:hint="eastAsia" w:ascii="华文中宋" w:hAnsi="华文中宋" w:eastAsia="华文中宋"/>
                <w:sz w:val="24"/>
                <w:szCs w:val="28"/>
              </w:rPr>
              <w:t>备注</w:t>
            </w:r>
          </w:p>
        </w:tc>
      </w:tr>
      <w:tr w14:paraId="03BF6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0954FBFD">
            <w:pPr>
              <w:jc w:val="center"/>
              <w:rPr>
                <w:rFonts w:hint="eastAsia" w:ascii="楷体" w:hAnsi="楷体" w:eastAsia="楷体"/>
                <w:sz w:val="24"/>
                <w:szCs w:val="28"/>
                <w:lang w:val="en-US" w:eastAsia="zh-CN"/>
              </w:rPr>
            </w:pPr>
            <w:r>
              <w:rPr>
                <w:rFonts w:hint="eastAsia" w:ascii="楷体" w:hAnsi="楷体" w:eastAsia="楷体"/>
                <w:sz w:val="24"/>
                <w:szCs w:val="28"/>
                <w:lang w:val="en-US" w:eastAsia="zh-CN"/>
              </w:rPr>
              <w:t>1</w:t>
            </w:r>
          </w:p>
        </w:tc>
        <w:tc>
          <w:tcPr>
            <w:tcW w:w="5108" w:type="dxa"/>
            <w:noWrap w:val="0"/>
            <w:vAlign w:val="center"/>
          </w:tcPr>
          <w:p w14:paraId="5E77BF83">
            <w:pPr>
              <w:jc w:val="center"/>
              <w:rPr>
                <w:rFonts w:hint="eastAsia" w:ascii="楷体" w:hAnsi="楷体" w:eastAsia="楷体"/>
                <w:sz w:val="24"/>
                <w:szCs w:val="28"/>
              </w:rPr>
            </w:pPr>
            <w:r>
              <w:rPr>
                <w:rFonts w:ascii="宋体" w:hAnsi="宋体" w:eastAsia="宋体" w:cs="宋体"/>
                <w:sz w:val="24"/>
                <w:szCs w:val="24"/>
              </w:rPr>
              <w:t>文献调研与资料收集，深入研读CBMBA A*算法、人工势场法及Webots/AirSim技术文档</w:t>
            </w:r>
          </w:p>
        </w:tc>
        <w:tc>
          <w:tcPr>
            <w:tcW w:w="2136" w:type="dxa"/>
            <w:noWrap w:val="0"/>
            <w:vAlign w:val="center"/>
          </w:tcPr>
          <w:p w14:paraId="057774F7">
            <w:pPr>
              <w:jc w:val="center"/>
              <w:rPr>
                <w:rFonts w:hint="eastAsia" w:ascii="楷体" w:hAnsi="楷体" w:eastAsia="楷体"/>
                <w:sz w:val="24"/>
                <w:szCs w:val="28"/>
              </w:rPr>
            </w:pPr>
            <w:r>
              <w:rPr>
                <w:rFonts w:ascii="宋体" w:hAnsi="宋体" w:eastAsia="宋体" w:cs="宋体"/>
                <w:sz w:val="24"/>
                <w:szCs w:val="24"/>
              </w:rPr>
              <w:t>2026.06–2026.07</w:t>
            </w:r>
          </w:p>
        </w:tc>
        <w:tc>
          <w:tcPr>
            <w:tcW w:w="1454" w:type="dxa"/>
            <w:noWrap w:val="0"/>
            <w:vAlign w:val="center"/>
          </w:tcPr>
          <w:p w14:paraId="295E27E3">
            <w:pPr>
              <w:jc w:val="center"/>
              <w:rPr>
                <w:rFonts w:hint="eastAsia" w:ascii="楷体" w:hAnsi="楷体" w:eastAsia="楷体"/>
                <w:sz w:val="24"/>
                <w:szCs w:val="28"/>
              </w:rPr>
            </w:pPr>
            <w:r>
              <w:rPr>
                <w:rFonts w:ascii="宋体" w:hAnsi="宋体" w:eastAsia="宋体" w:cs="宋体"/>
                <w:sz w:val="24"/>
                <w:szCs w:val="24"/>
              </w:rPr>
              <w:t>完成文献综述初稿</w:t>
            </w:r>
          </w:p>
        </w:tc>
      </w:tr>
      <w:tr w14:paraId="50165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111CB145">
            <w:pPr>
              <w:jc w:val="center"/>
              <w:rPr>
                <w:rFonts w:hint="eastAsia" w:ascii="楷体" w:hAnsi="楷体" w:eastAsia="楷体"/>
                <w:sz w:val="24"/>
                <w:szCs w:val="28"/>
                <w:lang w:val="en-US" w:eastAsia="zh-CN"/>
              </w:rPr>
            </w:pPr>
            <w:r>
              <w:rPr>
                <w:rFonts w:hint="eastAsia" w:ascii="楷体" w:hAnsi="楷体" w:eastAsia="楷体"/>
                <w:sz w:val="24"/>
                <w:szCs w:val="28"/>
                <w:lang w:val="en-US" w:eastAsia="zh-CN"/>
              </w:rPr>
              <w:t>2</w:t>
            </w:r>
          </w:p>
        </w:tc>
        <w:tc>
          <w:tcPr>
            <w:tcW w:w="5108" w:type="dxa"/>
            <w:noWrap w:val="0"/>
            <w:vAlign w:val="center"/>
          </w:tcPr>
          <w:p w14:paraId="45AB7946">
            <w:pPr>
              <w:jc w:val="center"/>
              <w:rPr>
                <w:rFonts w:hint="eastAsia" w:ascii="楷体" w:hAnsi="楷体" w:eastAsia="楷体"/>
                <w:sz w:val="24"/>
                <w:szCs w:val="28"/>
              </w:rPr>
            </w:pPr>
            <w:r>
              <w:rPr>
                <w:rFonts w:ascii="宋体" w:hAnsi="宋体" w:eastAsia="宋体" w:cs="宋体"/>
                <w:sz w:val="24"/>
                <w:szCs w:val="24"/>
              </w:rPr>
              <w:t>三维建筑群数据获取（OpenStreetMap），Blender建模与场景优化，导入Webots验证场景可用性</w:t>
            </w:r>
          </w:p>
        </w:tc>
        <w:tc>
          <w:tcPr>
            <w:tcW w:w="2136" w:type="dxa"/>
            <w:noWrap w:val="0"/>
            <w:vAlign w:val="center"/>
          </w:tcPr>
          <w:p w14:paraId="2814EDD8">
            <w:pPr>
              <w:jc w:val="center"/>
              <w:rPr>
                <w:rFonts w:hint="eastAsia" w:ascii="楷体" w:hAnsi="楷体" w:eastAsia="楷体"/>
                <w:sz w:val="24"/>
                <w:szCs w:val="28"/>
              </w:rPr>
            </w:pPr>
            <w:r>
              <w:rPr>
                <w:rFonts w:ascii="宋体" w:hAnsi="宋体" w:eastAsia="宋体" w:cs="宋体"/>
                <w:sz w:val="24"/>
                <w:szCs w:val="24"/>
              </w:rPr>
              <w:t>2026.08–2026.10</w:t>
            </w:r>
          </w:p>
        </w:tc>
        <w:tc>
          <w:tcPr>
            <w:tcW w:w="1454" w:type="dxa"/>
            <w:noWrap w:val="0"/>
            <w:vAlign w:val="center"/>
          </w:tcPr>
          <w:p w14:paraId="6436117A">
            <w:pPr>
              <w:jc w:val="center"/>
              <w:rPr>
                <w:rFonts w:hint="eastAsia" w:ascii="楷体" w:hAnsi="楷体" w:eastAsia="楷体"/>
                <w:sz w:val="24"/>
                <w:szCs w:val="28"/>
              </w:rPr>
            </w:pPr>
            <w:r>
              <w:rPr>
                <w:rFonts w:ascii="宋体" w:hAnsi="宋体" w:eastAsia="宋体" w:cs="宋体"/>
                <w:sz w:val="24"/>
                <w:szCs w:val="24"/>
              </w:rPr>
              <w:t>完成文献综述初稿</w:t>
            </w:r>
          </w:p>
        </w:tc>
      </w:tr>
      <w:tr w14:paraId="62CFF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78800DDF">
            <w:pPr>
              <w:jc w:val="center"/>
              <w:rPr>
                <w:rFonts w:hint="eastAsia" w:ascii="楷体" w:hAnsi="楷体" w:eastAsia="楷体"/>
                <w:sz w:val="24"/>
                <w:szCs w:val="28"/>
                <w:lang w:val="en-US" w:eastAsia="zh-CN"/>
              </w:rPr>
            </w:pPr>
            <w:r>
              <w:rPr>
                <w:rFonts w:hint="eastAsia" w:ascii="楷体" w:hAnsi="楷体" w:eastAsia="楷体"/>
                <w:sz w:val="24"/>
                <w:szCs w:val="28"/>
                <w:lang w:val="en-US" w:eastAsia="zh-CN"/>
              </w:rPr>
              <w:t>3</w:t>
            </w:r>
          </w:p>
        </w:tc>
        <w:tc>
          <w:tcPr>
            <w:tcW w:w="5108" w:type="dxa"/>
            <w:noWrap w:val="0"/>
            <w:vAlign w:val="center"/>
          </w:tcPr>
          <w:p w14:paraId="71FFC2CB">
            <w:pPr>
              <w:jc w:val="center"/>
              <w:rPr>
                <w:rFonts w:hint="eastAsia" w:ascii="楷体" w:hAnsi="楷体" w:eastAsia="楷体"/>
                <w:sz w:val="24"/>
                <w:szCs w:val="28"/>
              </w:rPr>
            </w:pPr>
            <w:r>
              <w:rPr>
                <w:rFonts w:ascii="宋体" w:hAnsi="宋体" w:eastAsia="宋体" w:cs="宋体"/>
                <w:sz w:val="24"/>
                <w:szCs w:val="24"/>
              </w:rPr>
              <w:t>OctoMap八叉树地图模块实现，CBMBA A*算法核心代码编写与三维适配</w:t>
            </w:r>
          </w:p>
        </w:tc>
        <w:tc>
          <w:tcPr>
            <w:tcW w:w="2136" w:type="dxa"/>
            <w:noWrap w:val="0"/>
            <w:vAlign w:val="center"/>
          </w:tcPr>
          <w:p w14:paraId="509881C1">
            <w:pPr>
              <w:jc w:val="center"/>
              <w:rPr>
                <w:rFonts w:hint="eastAsia" w:ascii="楷体" w:hAnsi="楷体" w:eastAsia="楷体"/>
                <w:sz w:val="24"/>
                <w:szCs w:val="28"/>
              </w:rPr>
            </w:pPr>
            <w:r>
              <w:rPr>
                <w:rFonts w:ascii="宋体" w:hAnsi="宋体" w:eastAsia="宋体" w:cs="宋体"/>
                <w:sz w:val="24"/>
                <w:szCs w:val="24"/>
              </w:rPr>
              <w:t>2026.10–2026.12</w:t>
            </w:r>
          </w:p>
        </w:tc>
        <w:tc>
          <w:tcPr>
            <w:tcW w:w="1454" w:type="dxa"/>
            <w:noWrap w:val="0"/>
            <w:vAlign w:val="center"/>
          </w:tcPr>
          <w:p w14:paraId="7E14838E">
            <w:pPr>
              <w:jc w:val="center"/>
              <w:rPr>
                <w:rFonts w:hint="eastAsia" w:ascii="楷体" w:hAnsi="楷体" w:eastAsia="楷体"/>
                <w:sz w:val="24"/>
                <w:szCs w:val="28"/>
              </w:rPr>
            </w:pPr>
            <w:r>
              <w:rPr>
                <w:rFonts w:ascii="宋体" w:hAnsi="宋体" w:eastAsia="宋体" w:cs="宋体"/>
                <w:sz w:val="24"/>
                <w:szCs w:val="24"/>
              </w:rPr>
              <w:t>完成全局路径规划模块</w:t>
            </w:r>
          </w:p>
        </w:tc>
      </w:tr>
      <w:tr w14:paraId="3B305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0626A77A">
            <w:pPr>
              <w:jc w:val="center"/>
              <w:rPr>
                <w:rFonts w:hint="eastAsia" w:ascii="楷体" w:hAnsi="楷体" w:eastAsia="楷体"/>
                <w:sz w:val="24"/>
                <w:szCs w:val="28"/>
                <w:lang w:val="en-US" w:eastAsia="zh-CN"/>
              </w:rPr>
            </w:pPr>
            <w:r>
              <w:rPr>
                <w:rFonts w:hint="eastAsia" w:ascii="楷体" w:hAnsi="楷体" w:eastAsia="楷体"/>
                <w:sz w:val="24"/>
                <w:szCs w:val="28"/>
                <w:lang w:val="en-US" w:eastAsia="zh-CN"/>
              </w:rPr>
              <w:t>4</w:t>
            </w:r>
          </w:p>
        </w:tc>
        <w:tc>
          <w:tcPr>
            <w:tcW w:w="5108" w:type="dxa"/>
            <w:noWrap w:val="0"/>
            <w:vAlign w:val="center"/>
          </w:tcPr>
          <w:p w14:paraId="1A988A45">
            <w:pPr>
              <w:jc w:val="center"/>
              <w:rPr>
                <w:rFonts w:hint="eastAsia" w:ascii="楷体" w:hAnsi="楷体" w:eastAsia="楷体"/>
                <w:sz w:val="24"/>
                <w:szCs w:val="28"/>
              </w:rPr>
            </w:pPr>
            <w:r>
              <w:rPr>
                <w:rFonts w:ascii="宋体" w:hAnsi="宋体" w:eastAsia="宋体" w:cs="宋体"/>
                <w:sz w:val="24"/>
                <w:szCs w:val="24"/>
              </w:rPr>
              <w:t>改进人工势场法实现，传感器模拟接口开发，全局-局部避障融合策略设计</w:t>
            </w:r>
          </w:p>
        </w:tc>
        <w:tc>
          <w:tcPr>
            <w:tcW w:w="2136" w:type="dxa"/>
            <w:noWrap w:val="0"/>
            <w:vAlign w:val="center"/>
          </w:tcPr>
          <w:p w14:paraId="601A7DC9">
            <w:pPr>
              <w:jc w:val="center"/>
              <w:rPr>
                <w:rFonts w:hint="eastAsia" w:ascii="楷体" w:hAnsi="楷体" w:eastAsia="楷体"/>
                <w:sz w:val="24"/>
                <w:szCs w:val="28"/>
              </w:rPr>
            </w:pPr>
            <w:r>
              <w:rPr>
                <w:rFonts w:ascii="宋体" w:hAnsi="宋体" w:eastAsia="宋体" w:cs="宋体"/>
                <w:sz w:val="24"/>
                <w:szCs w:val="24"/>
              </w:rPr>
              <w:t>2027.01–2027.03</w:t>
            </w:r>
          </w:p>
        </w:tc>
        <w:tc>
          <w:tcPr>
            <w:tcW w:w="1454" w:type="dxa"/>
            <w:noWrap w:val="0"/>
            <w:vAlign w:val="center"/>
          </w:tcPr>
          <w:p w14:paraId="791D6F51">
            <w:pPr>
              <w:jc w:val="center"/>
              <w:rPr>
                <w:rFonts w:hint="eastAsia" w:ascii="楷体" w:hAnsi="楷体" w:eastAsia="楷体"/>
                <w:sz w:val="24"/>
                <w:szCs w:val="28"/>
              </w:rPr>
            </w:pPr>
            <w:r>
              <w:rPr>
                <w:rFonts w:ascii="宋体" w:hAnsi="宋体" w:eastAsia="宋体" w:cs="宋体"/>
                <w:sz w:val="24"/>
                <w:szCs w:val="24"/>
              </w:rPr>
              <w:t>完成核心算法体系</w:t>
            </w:r>
          </w:p>
        </w:tc>
      </w:tr>
      <w:tr w14:paraId="1437A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3E42BF9E">
            <w:pPr>
              <w:jc w:val="center"/>
              <w:rPr>
                <w:rFonts w:hint="eastAsia" w:ascii="楷体" w:hAnsi="楷体" w:eastAsia="楷体"/>
                <w:sz w:val="24"/>
                <w:szCs w:val="28"/>
                <w:lang w:val="en-US" w:eastAsia="zh-CN"/>
              </w:rPr>
            </w:pPr>
            <w:r>
              <w:rPr>
                <w:rFonts w:hint="eastAsia" w:ascii="楷体" w:hAnsi="楷体" w:eastAsia="楷体"/>
                <w:sz w:val="24"/>
                <w:szCs w:val="28"/>
                <w:lang w:val="en-US" w:eastAsia="zh-CN"/>
              </w:rPr>
              <w:t>5</w:t>
            </w:r>
          </w:p>
        </w:tc>
        <w:tc>
          <w:tcPr>
            <w:tcW w:w="5108" w:type="dxa"/>
            <w:noWrap w:val="0"/>
            <w:vAlign w:val="center"/>
          </w:tcPr>
          <w:p w14:paraId="671DB954">
            <w:pPr>
              <w:jc w:val="center"/>
              <w:rPr>
                <w:rFonts w:hint="eastAsia" w:ascii="楷体" w:hAnsi="楷体" w:eastAsia="宋体"/>
                <w:sz w:val="24"/>
                <w:szCs w:val="28"/>
                <w:lang w:val="en-US" w:eastAsia="zh-CN"/>
              </w:rPr>
            </w:pPr>
            <w:r>
              <w:rPr>
                <w:rFonts w:ascii="宋体" w:hAnsi="宋体" w:eastAsia="宋体" w:cs="宋体"/>
                <w:sz w:val="24"/>
                <w:szCs w:val="24"/>
              </w:rPr>
              <w:t>Webots集成仿真调试，性能指标量化评估与算法迭代优化</w:t>
            </w:r>
            <w:r>
              <w:rPr>
                <w:rFonts w:hint="eastAsia" w:ascii="宋体" w:hAnsi="宋体" w:cs="宋体"/>
                <w:sz w:val="24"/>
                <w:szCs w:val="24"/>
                <w:lang w:val="en-US" w:eastAsia="zh-CN"/>
              </w:rPr>
              <w:t>,</w:t>
            </w:r>
            <w:r>
              <w:rPr>
                <w:rFonts w:ascii="宋体" w:hAnsi="宋体" w:eastAsia="宋体" w:cs="宋体"/>
                <w:sz w:val="24"/>
                <w:szCs w:val="24"/>
              </w:rPr>
              <w:t>AirSim场景重建与高真实感渲染配置，飞行演示视频制作与后期剪辑</w:t>
            </w:r>
          </w:p>
        </w:tc>
        <w:tc>
          <w:tcPr>
            <w:tcW w:w="2136" w:type="dxa"/>
            <w:noWrap w:val="0"/>
            <w:vAlign w:val="center"/>
          </w:tcPr>
          <w:p w14:paraId="24B20DAE">
            <w:pPr>
              <w:jc w:val="center"/>
              <w:rPr>
                <w:rFonts w:hint="eastAsia" w:ascii="楷体" w:hAnsi="楷体" w:eastAsia="楷体"/>
                <w:sz w:val="24"/>
                <w:szCs w:val="28"/>
              </w:rPr>
            </w:pPr>
            <w:r>
              <w:rPr>
                <w:rFonts w:ascii="宋体" w:hAnsi="宋体" w:eastAsia="宋体" w:cs="宋体"/>
                <w:sz w:val="24"/>
                <w:szCs w:val="24"/>
              </w:rPr>
              <w:t>2027.03–2027.05</w:t>
            </w:r>
          </w:p>
        </w:tc>
        <w:tc>
          <w:tcPr>
            <w:tcW w:w="1454" w:type="dxa"/>
            <w:noWrap w:val="0"/>
            <w:vAlign w:val="center"/>
          </w:tcPr>
          <w:p w14:paraId="7C3875EB">
            <w:pPr>
              <w:jc w:val="center"/>
              <w:rPr>
                <w:rFonts w:hint="eastAsia" w:ascii="楷体" w:hAnsi="楷体" w:eastAsia="宋体"/>
                <w:sz w:val="24"/>
                <w:szCs w:val="28"/>
                <w:lang w:val="en-US" w:eastAsia="zh-CN"/>
              </w:rPr>
            </w:pPr>
            <w:r>
              <w:rPr>
                <w:rFonts w:ascii="宋体" w:hAnsi="宋体" w:eastAsia="宋体" w:cs="宋体"/>
                <w:sz w:val="24"/>
                <w:szCs w:val="24"/>
              </w:rPr>
              <w:t>完成算法验证报告</w:t>
            </w:r>
            <w:r>
              <w:rPr>
                <w:rFonts w:hint="eastAsia" w:ascii="宋体" w:hAnsi="宋体" w:cs="宋体"/>
                <w:sz w:val="24"/>
                <w:szCs w:val="24"/>
                <w:lang w:eastAsia="zh-CN"/>
              </w:rPr>
              <w:t>、</w:t>
            </w:r>
            <w:r>
              <w:rPr>
                <w:rFonts w:ascii="宋体" w:hAnsi="宋体" w:eastAsia="宋体" w:cs="宋体"/>
                <w:sz w:val="24"/>
                <w:szCs w:val="24"/>
              </w:rPr>
              <w:t>演示视频</w:t>
            </w:r>
          </w:p>
        </w:tc>
      </w:tr>
      <w:tr w14:paraId="58D84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21" w:type="dxa"/>
            <w:noWrap w:val="0"/>
            <w:vAlign w:val="center"/>
          </w:tcPr>
          <w:p w14:paraId="3754A9B4">
            <w:pPr>
              <w:jc w:val="center"/>
              <w:rPr>
                <w:rFonts w:hint="default" w:ascii="楷体" w:hAnsi="楷体" w:eastAsia="楷体"/>
                <w:sz w:val="24"/>
                <w:szCs w:val="28"/>
                <w:lang w:val="en-US" w:eastAsia="zh-CN"/>
              </w:rPr>
            </w:pPr>
            <w:r>
              <w:rPr>
                <w:rFonts w:hint="eastAsia" w:ascii="楷体" w:hAnsi="楷体" w:eastAsia="楷体"/>
                <w:sz w:val="24"/>
                <w:szCs w:val="28"/>
                <w:lang w:val="en-US" w:eastAsia="zh-CN"/>
              </w:rPr>
              <w:t>6</w:t>
            </w:r>
          </w:p>
        </w:tc>
        <w:tc>
          <w:tcPr>
            <w:tcW w:w="5108" w:type="dxa"/>
            <w:noWrap w:val="0"/>
            <w:vAlign w:val="center"/>
          </w:tcPr>
          <w:p w14:paraId="1C01672C">
            <w:pPr>
              <w:jc w:val="center"/>
              <w:rPr>
                <w:rFonts w:hint="eastAsia" w:ascii="楷体" w:hAnsi="楷体" w:eastAsia="楷体"/>
                <w:sz w:val="24"/>
                <w:szCs w:val="28"/>
              </w:rPr>
            </w:pPr>
            <w:r>
              <w:rPr>
                <w:rFonts w:ascii="宋体" w:hAnsi="宋体" w:eastAsia="宋体" w:cs="宋体"/>
                <w:sz w:val="24"/>
                <w:szCs w:val="24"/>
              </w:rPr>
              <w:t>项目文档整理、结题报告撰写、答辩PPT制作</w:t>
            </w:r>
          </w:p>
        </w:tc>
        <w:tc>
          <w:tcPr>
            <w:tcW w:w="2136" w:type="dxa"/>
            <w:noWrap w:val="0"/>
            <w:vAlign w:val="center"/>
          </w:tcPr>
          <w:p w14:paraId="6820F453">
            <w:pPr>
              <w:jc w:val="center"/>
              <w:rPr>
                <w:rFonts w:hint="eastAsia" w:ascii="楷体" w:hAnsi="楷体" w:eastAsia="楷体"/>
                <w:sz w:val="24"/>
                <w:szCs w:val="28"/>
              </w:rPr>
            </w:pPr>
            <w:r>
              <w:rPr>
                <w:rFonts w:ascii="宋体" w:hAnsi="宋体" w:eastAsia="宋体" w:cs="宋体"/>
                <w:sz w:val="24"/>
                <w:szCs w:val="24"/>
              </w:rPr>
              <w:t>2027.05–2027.06</w:t>
            </w:r>
          </w:p>
        </w:tc>
        <w:tc>
          <w:tcPr>
            <w:tcW w:w="1454" w:type="dxa"/>
            <w:noWrap w:val="0"/>
            <w:vAlign w:val="center"/>
          </w:tcPr>
          <w:p w14:paraId="5F79EEFD">
            <w:pPr>
              <w:jc w:val="center"/>
              <w:rPr>
                <w:rFonts w:hint="eastAsia" w:ascii="楷体" w:hAnsi="楷体" w:eastAsia="楷体"/>
                <w:sz w:val="24"/>
                <w:szCs w:val="28"/>
              </w:rPr>
            </w:pPr>
            <w:r>
              <w:rPr>
                <w:rFonts w:ascii="宋体" w:hAnsi="宋体" w:eastAsia="宋体" w:cs="宋体"/>
                <w:sz w:val="24"/>
                <w:szCs w:val="24"/>
              </w:rPr>
              <w:t>完成项目结题</w:t>
            </w:r>
          </w:p>
        </w:tc>
      </w:tr>
      <w:tr w14:paraId="29E85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519" w:type="dxa"/>
            <w:gridSpan w:val="4"/>
            <w:noWrap w:val="0"/>
            <w:vAlign w:val="top"/>
          </w:tcPr>
          <w:p w14:paraId="11DB2033">
            <w:pPr>
              <w:spacing w:before="156" w:beforeLines="50"/>
              <w:ind w:firstLine="120" w:firstLineChars="50"/>
              <w:rPr>
                <w:rFonts w:hint="eastAsia" w:eastAsia="华文中宋"/>
                <w:sz w:val="24"/>
                <w:szCs w:val="28"/>
              </w:rPr>
            </w:pPr>
            <w:r>
              <w:rPr>
                <w:rFonts w:hint="eastAsia" w:eastAsia="华文中宋"/>
                <w:sz w:val="24"/>
                <w:szCs w:val="28"/>
                <w:lang w:eastAsia="zh-CN"/>
              </w:rPr>
              <w:t>（</w:t>
            </w:r>
            <w:r>
              <w:rPr>
                <w:rFonts w:hint="eastAsia" w:eastAsia="华文中宋"/>
                <w:sz w:val="24"/>
                <w:szCs w:val="28"/>
                <w:lang w:val="en-US" w:eastAsia="zh-CN"/>
              </w:rPr>
              <w:t>三</w:t>
            </w:r>
            <w:r>
              <w:rPr>
                <w:rFonts w:hint="eastAsia" w:eastAsia="华文中宋"/>
                <w:sz w:val="24"/>
                <w:szCs w:val="28"/>
                <w:lang w:eastAsia="zh-CN"/>
              </w:rPr>
              <w:t>）</w:t>
            </w:r>
            <w:r>
              <w:rPr>
                <w:rFonts w:hint="eastAsia" w:eastAsia="华文中宋"/>
                <w:sz w:val="24"/>
                <w:szCs w:val="28"/>
                <w:lang w:val="en-US" w:eastAsia="zh-CN"/>
              </w:rPr>
              <w:t>经费预算及使用计划</w:t>
            </w:r>
          </w:p>
          <w:p w14:paraId="70853EC9">
            <w:pPr>
              <w:spacing w:line="400" w:lineRule="exact"/>
              <w:ind w:firstLine="480" w:firstLineChars="200"/>
              <w:rPr>
                <w:rFonts w:hint="default" w:ascii="楷体" w:hAnsi="楷体" w:eastAsia="楷体"/>
                <w:bCs/>
                <w:sz w:val="24"/>
                <w:szCs w:val="28"/>
                <w:lang w:val="en-US" w:eastAsia="zh-CN"/>
              </w:rPr>
            </w:pPr>
            <w:r>
              <w:rPr>
                <w:rFonts w:hint="eastAsia" w:ascii="楷体" w:hAnsi="楷体" w:eastAsia="楷体"/>
                <w:bCs/>
                <w:sz w:val="24"/>
                <w:szCs w:val="28"/>
              </w:rPr>
              <w:t>1、调研、差旅费</w:t>
            </w:r>
            <w:r>
              <w:rPr>
                <w:rFonts w:hint="eastAsia" w:ascii="楷体" w:hAnsi="楷体" w:eastAsia="楷体"/>
                <w:bCs/>
                <w:sz w:val="24"/>
                <w:szCs w:val="28"/>
                <w:lang w:val="en-US" w:eastAsia="zh-CN"/>
              </w:rPr>
              <w:t>:3000</w:t>
            </w:r>
          </w:p>
          <w:p w14:paraId="46C6160B">
            <w:pPr>
              <w:spacing w:line="400" w:lineRule="exact"/>
              <w:ind w:firstLine="480" w:firstLineChars="200"/>
              <w:rPr>
                <w:rFonts w:hint="default" w:ascii="楷体" w:hAnsi="楷体" w:eastAsia="楷体" w:cs="Times New Roman"/>
                <w:bCs/>
                <w:sz w:val="24"/>
                <w:szCs w:val="28"/>
                <w:lang w:val="en-US" w:eastAsia="zh-CN"/>
              </w:rPr>
            </w:pPr>
            <w:r>
              <w:rPr>
                <w:rFonts w:hint="eastAsia" w:ascii="楷体" w:hAnsi="楷体" w:eastAsia="楷体"/>
                <w:bCs/>
                <w:sz w:val="24"/>
                <w:szCs w:val="28"/>
              </w:rPr>
              <w:t>2、</w:t>
            </w:r>
            <w:r>
              <w:rPr>
                <w:rFonts w:hint="eastAsia" w:ascii="楷体" w:hAnsi="楷体" w:eastAsia="楷体" w:cs="Times New Roman"/>
                <w:bCs/>
                <w:sz w:val="24"/>
                <w:szCs w:val="28"/>
              </w:rPr>
              <w:t>软硬件购置费</w:t>
            </w:r>
            <w:r>
              <w:rPr>
                <w:rFonts w:hint="eastAsia" w:ascii="楷体" w:hAnsi="楷体" w:eastAsia="楷体" w:cs="Times New Roman"/>
                <w:bCs/>
                <w:sz w:val="24"/>
                <w:szCs w:val="28"/>
                <w:lang w:val="en-US" w:eastAsia="zh-CN"/>
              </w:rPr>
              <w:t>:5000</w:t>
            </w:r>
          </w:p>
          <w:p w14:paraId="76FC0E58">
            <w:pPr>
              <w:spacing w:line="400" w:lineRule="exact"/>
              <w:ind w:firstLine="480" w:firstLineChars="200"/>
              <w:rPr>
                <w:rFonts w:hint="default" w:ascii="楷体" w:hAnsi="楷体" w:eastAsia="楷体" w:cs="Times New Roman"/>
                <w:bCs/>
                <w:sz w:val="24"/>
                <w:szCs w:val="28"/>
                <w:lang w:val="en-US" w:eastAsia="zh-CN"/>
              </w:rPr>
            </w:pPr>
            <w:r>
              <w:rPr>
                <w:rFonts w:hint="eastAsia" w:ascii="楷体" w:hAnsi="楷体" w:eastAsia="楷体" w:cs="Times New Roman"/>
                <w:bCs/>
                <w:sz w:val="24"/>
                <w:szCs w:val="28"/>
              </w:rPr>
              <w:t>3、资料与打印费</w:t>
            </w:r>
            <w:r>
              <w:rPr>
                <w:rFonts w:hint="eastAsia" w:ascii="楷体" w:hAnsi="楷体" w:eastAsia="楷体" w:cs="Times New Roman"/>
                <w:bCs/>
                <w:sz w:val="24"/>
                <w:szCs w:val="28"/>
                <w:lang w:val="en-US" w:eastAsia="zh-CN"/>
              </w:rPr>
              <w:t>:1000</w:t>
            </w:r>
          </w:p>
          <w:p w14:paraId="38703916">
            <w:pPr>
              <w:spacing w:line="400" w:lineRule="exact"/>
              <w:ind w:firstLine="480" w:firstLineChars="200"/>
              <w:rPr>
                <w:rFonts w:hint="eastAsia" w:ascii="华文中宋" w:hAnsi="华文中宋" w:eastAsia="华文中宋"/>
                <w:sz w:val="24"/>
                <w:szCs w:val="28"/>
                <w:lang w:eastAsia="zh-CN"/>
              </w:rPr>
            </w:pPr>
            <w:r>
              <w:rPr>
                <w:rFonts w:hint="eastAsia" w:ascii="楷体" w:hAnsi="楷体" w:eastAsia="楷体" w:cs="Times New Roman"/>
                <w:bCs/>
                <w:sz w:val="24"/>
                <w:szCs w:val="28"/>
              </w:rPr>
              <w:t>4、论文版面与专利费</w:t>
            </w:r>
            <w:r>
              <w:rPr>
                <w:rFonts w:hint="eastAsia" w:ascii="楷体" w:hAnsi="楷体" w:eastAsia="楷体" w:cs="Times New Roman"/>
                <w:bCs/>
                <w:sz w:val="24"/>
                <w:szCs w:val="28"/>
                <w:lang w:val="en-US" w:eastAsia="zh-CN"/>
              </w:rPr>
              <w:t>:4000</w:t>
            </w:r>
            <w:bookmarkStart w:id="0" w:name="_GoBack"/>
            <w:bookmarkEnd w:id="0"/>
          </w:p>
        </w:tc>
      </w:tr>
    </w:tbl>
    <w:p w14:paraId="1609CDEE">
      <w:pPr>
        <w:spacing w:line="400" w:lineRule="exact"/>
        <w:ind w:firstLine="480" w:firstLineChars="200"/>
        <w:rPr>
          <w:rFonts w:hint="eastAsia" w:ascii="楷体" w:hAnsi="楷体" w:eastAsia="楷体"/>
          <w:bCs/>
          <w:sz w:val="24"/>
          <w:szCs w:val="28"/>
        </w:rPr>
      </w:pPr>
    </w:p>
    <w:p w14:paraId="3150A0D1">
      <w:pPr>
        <w:jc w:val="left"/>
        <w:rPr>
          <w:rFonts w:hint="default"/>
          <w:lang w:val="en-US"/>
        </w:rPr>
      </w:pPr>
      <w:r>
        <w:rPr>
          <w:rStyle w:val="19"/>
          <w:rFonts w:hint="eastAsia"/>
          <w:b/>
          <w:bCs/>
          <w:sz w:val="28"/>
          <w:szCs w:val="28"/>
          <w:lang w:val="en-US" w:eastAsia="zh-CN"/>
        </w:rPr>
        <w:t>五、项目预期成果</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21235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03" w:hRule="atLeast"/>
          <w:jc w:val="center"/>
        </w:trPr>
        <w:tc>
          <w:tcPr>
            <w:tcW w:w="9072" w:type="dxa"/>
            <w:noWrap w:val="0"/>
            <w:vAlign w:val="top"/>
          </w:tcPr>
          <w:p w14:paraId="58C817C6">
            <w:pPr>
              <w:spacing w:line="400" w:lineRule="exact"/>
              <w:ind w:firstLine="480" w:firstLineChars="200"/>
              <w:rPr>
                <w:rFonts w:ascii="宋体" w:hAnsi="宋体" w:eastAsia="宋体" w:cs="宋体"/>
                <w:sz w:val="24"/>
                <w:szCs w:val="24"/>
              </w:rPr>
            </w:pPr>
            <w:r>
              <w:rPr>
                <w:rFonts w:hint="eastAsia" w:ascii="宋体" w:hAnsi="宋体" w:cs="宋体"/>
                <w:sz w:val="24"/>
                <w:szCs w:val="24"/>
                <w:lang w:val="en-US" w:eastAsia="zh-CN"/>
              </w:rPr>
              <w:t>1.</w:t>
            </w:r>
            <w:r>
              <w:rPr>
                <w:rFonts w:ascii="宋体" w:hAnsi="宋体" w:eastAsia="宋体" w:cs="宋体"/>
                <w:sz w:val="24"/>
                <w:szCs w:val="24"/>
              </w:rPr>
              <w:t xml:space="preserve">三维仿真系统：完成一套基于Webots的可运行三维建筑群无人机飞行仿真系统，集成全局路径规划与局部实时避障算法，支持场景可视化与性能指标输出。 </w:t>
            </w:r>
          </w:p>
          <w:p w14:paraId="2411B8A7">
            <w:pPr>
              <w:spacing w:line="400" w:lineRule="exact"/>
              <w:ind w:firstLine="480" w:firstLineChars="200"/>
              <w:rPr>
                <w:rFonts w:ascii="宋体" w:hAnsi="宋体" w:eastAsia="宋体" w:cs="宋体"/>
                <w:sz w:val="24"/>
                <w:szCs w:val="24"/>
              </w:rPr>
            </w:pPr>
            <w:r>
              <w:rPr>
                <w:rFonts w:hint="eastAsia" w:ascii="宋体" w:hAnsi="宋体" w:cs="宋体"/>
                <w:sz w:val="24"/>
                <w:szCs w:val="24"/>
                <w:lang w:val="en-US" w:eastAsia="zh-CN"/>
              </w:rPr>
              <w:t>2.</w:t>
            </w:r>
            <w:r>
              <w:rPr>
                <w:rFonts w:ascii="宋体" w:hAnsi="宋体" w:eastAsia="宋体" w:cs="宋体"/>
                <w:sz w:val="24"/>
                <w:szCs w:val="24"/>
              </w:rPr>
              <w:t xml:space="preserve">核心算法模块：实现并开源基于Python的CBMBA A*全局路径规划算法与改进人工势场局部避障算法，算法在仿真环境中的避障成功率达到90%以上，路径规划成功率不低于95%。 </w:t>
            </w:r>
          </w:p>
          <w:p w14:paraId="2CDD7283">
            <w:pPr>
              <w:spacing w:line="400" w:lineRule="exact"/>
              <w:ind w:firstLine="480" w:firstLineChars="200"/>
              <w:rPr>
                <w:rFonts w:ascii="宋体" w:hAnsi="宋体" w:eastAsia="宋体" w:cs="宋体"/>
                <w:sz w:val="24"/>
                <w:szCs w:val="24"/>
              </w:rPr>
            </w:pPr>
            <w:r>
              <w:rPr>
                <w:rFonts w:hint="eastAsia" w:ascii="宋体" w:hAnsi="宋体" w:cs="宋体"/>
                <w:sz w:val="24"/>
                <w:szCs w:val="24"/>
                <w:lang w:val="en-US" w:eastAsia="zh-CN"/>
              </w:rPr>
              <w:t>3.</w:t>
            </w:r>
            <w:r>
              <w:rPr>
                <w:rFonts w:ascii="宋体" w:hAnsi="宋体" w:eastAsia="宋体" w:cs="宋体"/>
                <w:sz w:val="24"/>
                <w:szCs w:val="24"/>
              </w:rPr>
              <w:t xml:space="preserve">三维建筑群场景模型：基于公开城市数据构建不少于一个真实城市片区的三维建筑群仿真场景，建筑数量不少于50栋，场景复杂程度满足算法验证需求。 </w:t>
            </w:r>
          </w:p>
          <w:p w14:paraId="0BFDE782">
            <w:pPr>
              <w:spacing w:line="400" w:lineRule="exact"/>
              <w:ind w:firstLine="480" w:firstLineChars="200"/>
              <w:rPr>
                <w:rFonts w:ascii="宋体" w:hAnsi="宋体" w:eastAsia="宋体" w:cs="宋体"/>
                <w:sz w:val="24"/>
                <w:szCs w:val="24"/>
              </w:rPr>
            </w:pPr>
            <w:r>
              <w:rPr>
                <w:rFonts w:hint="eastAsia" w:ascii="宋体" w:hAnsi="宋体" w:cs="宋体"/>
                <w:sz w:val="24"/>
                <w:szCs w:val="24"/>
                <w:lang w:val="en-US" w:eastAsia="zh-CN"/>
              </w:rPr>
              <w:t>4.</w:t>
            </w:r>
            <w:r>
              <w:rPr>
                <w:rFonts w:ascii="宋体" w:hAnsi="宋体" w:eastAsia="宋体" w:cs="宋体"/>
                <w:sz w:val="24"/>
                <w:szCs w:val="24"/>
              </w:rPr>
              <w:t xml:space="preserve">演示视频：利用AirSim平台制作时长3-5分钟的三维飞行仿真演示视频，完整展示无人机在建筑群中的自主路径规划与动态避障全过程。 </w:t>
            </w:r>
          </w:p>
          <w:p w14:paraId="502B55C7">
            <w:pPr>
              <w:spacing w:line="400" w:lineRule="exact"/>
              <w:ind w:firstLine="480" w:firstLineChars="200"/>
              <w:rPr>
                <w:rFonts w:ascii="宋体" w:hAnsi="宋体" w:eastAsia="宋体" w:cs="宋体"/>
                <w:sz w:val="24"/>
                <w:szCs w:val="24"/>
              </w:rPr>
            </w:pPr>
            <w:r>
              <w:rPr>
                <w:rFonts w:hint="eastAsia" w:ascii="宋体" w:hAnsi="宋体" w:cs="宋体"/>
                <w:sz w:val="24"/>
                <w:szCs w:val="24"/>
                <w:lang w:val="en-US" w:eastAsia="zh-CN"/>
              </w:rPr>
              <w:t>5.</w:t>
            </w:r>
            <w:r>
              <w:rPr>
                <w:rFonts w:ascii="宋体" w:hAnsi="宋体" w:eastAsia="宋体" w:cs="宋体"/>
                <w:sz w:val="24"/>
                <w:szCs w:val="24"/>
              </w:rPr>
              <w:t xml:space="preserve">学术论文：撰写并投稿项目相关学术论文1篇，拟投稿至IEEE、Springer或国内核心期刊，涵盖CBMBA A*算法三维适配改进与全局-局部融合避障策略的研究成果。 </w:t>
            </w:r>
          </w:p>
          <w:p w14:paraId="1F45D1E7">
            <w:pPr>
              <w:spacing w:line="400" w:lineRule="exact"/>
              <w:ind w:firstLine="480" w:firstLineChars="200"/>
              <w:rPr>
                <w:rFonts w:hint="eastAsia" w:eastAsia="华文中宋"/>
                <w:sz w:val="24"/>
                <w:szCs w:val="28"/>
              </w:rPr>
            </w:pPr>
            <w:r>
              <w:rPr>
                <w:rFonts w:hint="eastAsia" w:ascii="宋体" w:hAnsi="宋体" w:cs="宋体"/>
                <w:sz w:val="24"/>
                <w:szCs w:val="24"/>
                <w:lang w:val="en-US" w:eastAsia="zh-CN"/>
              </w:rPr>
              <w:t>6.</w:t>
            </w:r>
            <w:r>
              <w:rPr>
                <w:rFonts w:ascii="宋体" w:hAnsi="宋体" w:eastAsia="宋体" w:cs="宋体"/>
                <w:sz w:val="24"/>
                <w:szCs w:val="24"/>
              </w:rPr>
              <w:t>知识产权：计划申请软件著作权1项（无人机三维仿真避障系统），为后续成果转化积累知识产权储备</w:t>
            </w:r>
          </w:p>
          <w:p w14:paraId="60C42376">
            <w:pPr>
              <w:spacing w:line="400" w:lineRule="exact"/>
              <w:ind w:firstLine="480" w:firstLineChars="200"/>
              <w:rPr>
                <w:rFonts w:hint="eastAsia" w:eastAsia="华文中宋"/>
                <w:sz w:val="24"/>
                <w:szCs w:val="28"/>
              </w:rPr>
            </w:pPr>
          </w:p>
          <w:p w14:paraId="74D44A9A">
            <w:pPr>
              <w:spacing w:line="400" w:lineRule="exact"/>
              <w:ind w:firstLine="480" w:firstLineChars="200"/>
              <w:rPr>
                <w:rFonts w:hint="eastAsia" w:eastAsia="华文中宋"/>
                <w:sz w:val="24"/>
                <w:szCs w:val="28"/>
              </w:rPr>
            </w:pPr>
          </w:p>
        </w:tc>
      </w:tr>
    </w:tbl>
    <w:p w14:paraId="592D9703">
      <w:pPr>
        <w:jc w:val="left"/>
        <w:rPr>
          <w:rFonts w:hint="default"/>
          <w:lang w:val="en-US"/>
        </w:rPr>
      </w:pPr>
      <w:r>
        <w:rPr>
          <w:rStyle w:val="19"/>
          <w:rFonts w:hint="eastAsia"/>
          <w:b/>
          <w:bCs/>
          <w:sz w:val="28"/>
          <w:szCs w:val="28"/>
          <w:lang w:val="en-US" w:eastAsia="zh-CN"/>
        </w:rPr>
        <w:t>六、项目成员承诺</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48C9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noWrap w:val="0"/>
            <w:vAlign w:val="top"/>
          </w:tcPr>
          <w:p w14:paraId="12DBF95A">
            <w:pPr>
              <w:spacing w:line="400" w:lineRule="exact"/>
              <w:ind w:firstLine="480" w:firstLineChars="200"/>
              <w:rPr>
                <w:rFonts w:hint="eastAsia" w:ascii="楷体" w:hAnsi="楷体" w:eastAsia="楷体"/>
                <w:bCs/>
                <w:sz w:val="24"/>
                <w:szCs w:val="28"/>
              </w:rPr>
            </w:pPr>
          </w:p>
          <w:p w14:paraId="4EFE4046">
            <w:pPr>
              <w:spacing w:line="400" w:lineRule="exact"/>
              <w:rPr>
                <w:rFonts w:hint="eastAsia" w:eastAsia="华文中宋"/>
                <w:sz w:val="24"/>
                <w:szCs w:val="28"/>
                <w:lang w:eastAsia="zh-CN"/>
              </w:rPr>
            </w:pPr>
            <w:r>
              <w:rPr>
                <w:rFonts w:hint="eastAsia" w:eastAsia="华文中宋"/>
                <w:sz w:val="24"/>
                <w:szCs w:val="28"/>
                <w:lang w:val="en-US" w:eastAsia="zh-CN"/>
              </w:rPr>
              <w:t>团队成员</w:t>
            </w:r>
            <w:r>
              <w:rPr>
                <w:rFonts w:hint="eastAsia" w:eastAsia="华文中宋"/>
                <w:sz w:val="24"/>
                <w:szCs w:val="28"/>
              </w:rPr>
              <w:t>承诺</w:t>
            </w:r>
            <w:r>
              <w:rPr>
                <w:rFonts w:hint="eastAsia" w:eastAsia="华文中宋"/>
                <w:sz w:val="24"/>
                <w:szCs w:val="28"/>
                <w:lang w:eastAsia="zh-CN"/>
              </w:rPr>
              <w:t>：</w:t>
            </w:r>
          </w:p>
          <w:p w14:paraId="5A3A2C0E">
            <w:pPr>
              <w:spacing w:line="400" w:lineRule="exact"/>
              <w:rPr>
                <w:rFonts w:hint="eastAsia" w:eastAsia="华文中宋"/>
                <w:sz w:val="24"/>
                <w:szCs w:val="28"/>
                <w:lang w:eastAsia="zh-CN"/>
              </w:rPr>
            </w:pPr>
          </w:p>
          <w:p w14:paraId="53719C65">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我们认真阅读了2026年大学生创新创业训练项目申报通知，符合相关申报条件，了解项目立项内容，立项报告书及大创项目管理系统中为本团队成员和指导教师具实填写。</w:t>
            </w:r>
          </w:p>
          <w:p w14:paraId="66D2211F">
            <w:pPr>
              <w:spacing w:line="400" w:lineRule="exact"/>
              <w:ind w:firstLine="480" w:firstLineChars="200"/>
              <w:rPr>
                <w:rFonts w:hint="eastAsia" w:ascii="楷体" w:hAnsi="楷体" w:eastAsia="楷体"/>
                <w:bCs/>
                <w:sz w:val="24"/>
                <w:szCs w:val="28"/>
                <w:lang w:val="en-US" w:eastAsia="zh-CN"/>
              </w:rPr>
            </w:pPr>
            <w:r>
              <w:rPr>
                <w:rFonts w:hint="eastAsia" w:ascii="楷体" w:hAnsi="楷体" w:eastAsia="楷体"/>
                <w:bCs/>
                <w:sz w:val="24"/>
                <w:szCs w:val="28"/>
                <w:lang w:val="en-US" w:eastAsia="zh-CN"/>
              </w:rPr>
              <w:t>团队成员承诺对填写的各项内容的真实性负责，项目立项报告内容原创，项目内容保证没有知识产权争议。如获准立项，我们承诺遵守学校的相关规定，按计划认真开展研究和实践工作，取得预期成果。</w:t>
            </w:r>
          </w:p>
          <w:p w14:paraId="6E6261B4">
            <w:pPr>
              <w:spacing w:line="400" w:lineRule="exact"/>
              <w:ind w:firstLine="480" w:firstLineChars="200"/>
              <w:rPr>
                <w:rFonts w:hint="eastAsia" w:eastAsia="华文中宋"/>
                <w:sz w:val="24"/>
                <w:szCs w:val="28"/>
              </w:rPr>
            </w:pPr>
          </w:p>
          <w:p w14:paraId="482E3A90">
            <w:pPr>
              <w:spacing w:line="400" w:lineRule="exact"/>
              <w:ind w:firstLine="480" w:firstLineChars="200"/>
              <w:rPr>
                <w:rFonts w:hint="eastAsia" w:eastAsia="华文中宋"/>
                <w:sz w:val="24"/>
                <w:szCs w:val="28"/>
                <w:lang w:val="en-US" w:eastAsia="zh-CN"/>
              </w:rPr>
            </w:pPr>
            <w:r>
              <w:rPr>
                <w:rFonts w:hint="eastAsia" w:eastAsia="华文中宋"/>
                <w:sz w:val="24"/>
                <w:szCs w:val="28"/>
                <w:lang w:val="en-US" w:eastAsia="zh-CN"/>
              </w:rPr>
              <w:t>项目负责人（签名）：</w:t>
            </w:r>
          </w:p>
          <w:p w14:paraId="509A22CF">
            <w:pPr>
              <w:spacing w:line="400" w:lineRule="exact"/>
              <w:ind w:firstLine="480" w:firstLineChars="200"/>
              <w:rPr>
                <w:rFonts w:hint="eastAsia" w:eastAsia="华文中宋"/>
                <w:sz w:val="24"/>
                <w:szCs w:val="28"/>
                <w:lang w:val="en-US" w:eastAsia="zh-CN"/>
              </w:rPr>
            </w:pPr>
          </w:p>
          <w:p w14:paraId="1B103E5F">
            <w:pPr>
              <w:spacing w:line="400" w:lineRule="exact"/>
              <w:ind w:firstLine="480" w:firstLineChars="200"/>
              <w:rPr>
                <w:rFonts w:hint="default" w:eastAsia="华文中宋"/>
                <w:sz w:val="24"/>
                <w:szCs w:val="28"/>
                <w:lang w:val="en-US" w:eastAsia="zh-CN"/>
              </w:rPr>
            </w:pPr>
            <w:r>
              <w:rPr>
                <w:rFonts w:hint="eastAsia" w:eastAsia="华文中宋"/>
                <w:sz w:val="24"/>
                <w:szCs w:val="28"/>
                <w:lang w:val="en-US" w:eastAsia="zh-CN"/>
              </w:rPr>
              <w:t>项目成员（签名）：</w:t>
            </w:r>
          </w:p>
          <w:p w14:paraId="595A2A20">
            <w:pPr>
              <w:spacing w:line="400" w:lineRule="exact"/>
              <w:ind w:firstLine="480" w:firstLineChars="200"/>
              <w:rPr>
                <w:rFonts w:hint="eastAsia" w:eastAsia="华文中宋"/>
                <w:sz w:val="24"/>
                <w:szCs w:val="28"/>
              </w:rPr>
            </w:pPr>
          </w:p>
          <w:p w14:paraId="171BD89A">
            <w:pPr>
              <w:spacing w:line="400" w:lineRule="exact"/>
              <w:ind w:firstLine="480" w:firstLineChars="200"/>
              <w:rPr>
                <w:rFonts w:hint="eastAsia" w:eastAsia="华文中宋"/>
                <w:sz w:val="24"/>
                <w:szCs w:val="28"/>
              </w:rPr>
            </w:pPr>
          </w:p>
        </w:tc>
      </w:tr>
    </w:tbl>
    <w:p w14:paraId="554666EF">
      <w:pPr>
        <w:spacing w:line="400" w:lineRule="exact"/>
        <w:ind w:firstLine="480" w:firstLineChars="200"/>
        <w:rPr>
          <w:rFonts w:hint="eastAsia" w:ascii="楷体" w:hAnsi="楷体" w:eastAsia="楷体"/>
          <w:bCs/>
          <w:sz w:val="24"/>
          <w:szCs w:val="28"/>
        </w:rPr>
      </w:pPr>
    </w:p>
    <w:p w14:paraId="157AE494">
      <w:pPr>
        <w:jc w:val="left"/>
        <w:rPr>
          <w:rFonts w:hint="default"/>
          <w:lang w:val="en-US"/>
        </w:rPr>
      </w:pPr>
      <w:r>
        <w:rPr>
          <w:rStyle w:val="19"/>
          <w:rFonts w:hint="eastAsia"/>
          <w:b/>
          <w:bCs/>
          <w:sz w:val="28"/>
          <w:szCs w:val="28"/>
          <w:lang w:val="en-US" w:eastAsia="zh-CN"/>
        </w:rPr>
        <w:t>七、指导教师意见</w:t>
      </w:r>
    </w:p>
    <w:tbl>
      <w:tblPr>
        <w:tblStyle w:val="7"/>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72"/>
      </w:tblGrid>
      <w:tr w14:paraId="75DE9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72" w:hRule="atLeast"/>
          <w:jc w:val="center"/>
        </w:trPr>
        <w:tc>
          <w:tcPr>
            <w:tcW w:w="9072" w:type="dxa"/>
            <w:noWrap w:val="0"/>
            <w:vAlign w:val="top"/>
          </w:tcPr>
          <w:p w14:paraId="2963E2C6">
            <w:pPr>
              <w:spacing w:line="400" w:lineRule="exact"/>
              <w:ind w:firstLine="480" w:firstLineChars="200"/>
              <w:rPr>
                <w:rFonts w:hint="eastAsia" w:ascii="楷体" w:hAnsi="楷体" w:eastAsia="楷体"/>
                <w:bCs/>
                <w:sz w:val="24"/>
                <w:szCs w:val="28"/>
              </w:rPr>
            </w:pPr>
          </w:p>
          <w:p w14:paraId="5CE11975">
            <w:pPr>
              <w:spacing w:line="400" w:lineRule="exact"/>
              <w:ind w:firstLine="480" w:firstLineChars="200"/>
              <w:rPr>
                <w:rFonts w:hint="eastAsia" w:ascii="楷体" w:hAnsi="楷体" w:eastAsia="楷体"/>
                <w:bCs/>
                <w:sz w:val="24"/>
                <w:szCs w:val="28"/>
              </w:rPr>
            </w:pPr>
            <w:r>
              <w:rPr>
                <w:rFonts w:hint="eastAsia" w:ascii="楷体" w:hAnsi="楷体" w:eastAsia="楷体"/>
                <w:bCs/>
                <w:sz w:val="24"/>
                <w:szCs w:val="28"/>
              </w:rPr>
              <w:t>（请</w:t>
            </w:r>
            <w:r>
              <w:rPr>
                <w:rFonts w:hint="eastAsia" w:ascii="楷体" w:hAnsi="楷体" w:eastAsia="楷体"/>
                <w:bCs/>
                <w:sz w:val="24"/>
                <w:szCs w:val="28"/>
                <w:lang w:val="en-US" w:eastAsia="zh-CN"/>
              </w:rPr>
              <w:t>指导教师对立项报告的整体水平作评价，明确项目开展工作要点和具体要求，明确是否同意项目申请立项</w:t>
            </w:r>
            <w:r>
              <w:rPr>
                <w:rFonts w:hint="eastAsia" w:ascii="楷体" w:hAnsi="楷体" w:eastAsia="楷体"/>
                <w:bCs/>
                <w:sz w:val="24"/>
                <w:szCs w:val="28"/>
              </w:rPr>
              <w:t>）</w:t>
            </w:r>
            <w:r>
              <w:rPr>
                <w:rFonts w:hint="eastAsia" w:ascii="楷体" w:hAnsi="楷体" w:eastAsia="楷体"/>
                <w:b/>
                <w:bCs/>
                <w:sz w:val="24"/>
                <w:szCs w:val="28"/>
              </w:rPr>
              <w:t>填写后请删除该说明。</w:t>
            </w:r>
          </w:p>
          <w:p w14:paraId="27AA5376">
            <w:pPr>
              <w:spacing w:line="400" w:lineRule="exact"/>
              <w:ind w:firstLine="480" w:firstLineChars="200"/>
              <w:rPr>
                <w:rFonts w:hint="eastAsia" w:ascii="楷体" w:hAnsi="楷体" w:eastAsia="楷体"/>
                <w:bCs/>
                <w:sz w:val="24"/>
                <w:szCs w:val="28"/>
                <w:lang w:val="en-US" w:eastAsia="zh-CN"/>
              </w:rPr>
            </w:pPr>
          </w:p>
          <w:p w14:paraId="147BA888">
            <w:pPr>
              <w:spacing w:line="400" w:lineRule="exact"/>
              <w:ind w:firstLine="480" w:firstLineChars="200"/>
              <w:rPr>
                <w:rFonts w:hint="eastAsia" w:ascii="楷体" w:hAnsi="楷体" w:eastAsia="楷体"/>
                <w:bCs/>
                <w:sz w:val="24"/>
                <w:szCs w:val="28"/>
                <w:lang w:val="en-US" w:eastAsia="zh-CN"/>
              </w:rPr>
            </w:pPr>
          </w:p>
          <w:p w14:paraId="5ED8B789">
            <w:pPr>
              <w:spacing w:line="400" w:lineRule="exact"/>
              <w:ind w:firstLine="480" w:firstLineChars="200"/>
              <w:rPr>
                <w:rFonts w:hint="eastAsia" w:ascii="楷体" w:hAnsi="楷体" w:eastAsia="楷体"/>
                <w:bCs/>
                <w:sz w:val="24"/>
                <w:szCs w:val="28"/>
                <w:lang w:val="en-US" w:eastAsia="zh-CN"/>
              </w:rPr>
            </w:pPr>
          </w:p>
          <w:p w14:paraId="4D56AD28">
            <w:pPr>
              <w:spacing w:line="400" w:lineRule="exact"/>
              <w:ind w:firstLine="480" w:firstLineChars="200"/>
              <w:rPr>
                <w:rFonts w:hint="eastAsia" w:ascii="楷体" w:hAnsi="楷体" w:eastAsia="楷体"/>
                <w:bCs/>
                <w:sz w:val="24"/>
                <w:szCs w:val="28"/>
                <w:lang w:val="en-US" w:eastAsia="zh-CN"/>
              </w:rPr>
            </w:pPr>
          </w:p>
          <w:p w14:paraId="429A9012">
            <w:pPr>
              <w:spacing w:line="400" w:lineRule="exact"/>
              <w:ind w:firstLine="480" w:firstLineChars="200"/>
              <w:rPr>
                <w:rFonts w:hint="eastAsia" w:eastAsia="华文中宋"/>
                <w:sz w:val="24"/>
                <w:szCs w:val="28"/>
                <w:lang w:val="en-US" w:eastAsia="zh-CN"/>
              </w:rPr>
            </w:pPr>
            <w:r>
              <w:rPr>
                <w:rFonts w:hint="eastAsia" w:eastAsia="华文中宋"/>
                <w:sz w:val="24"/>
                <w:szCs w:val="28"/>
                <w:lang w:val="en-US" w:eastAsia="zh-CN"/>
              </w:rPr>
              <w:t>指导教师（签名）：</w:t>
            </w:r>
          </w:p>
          <w:p w14:paraId="3E95D1F7">
            <w:pPr>
              <w:spacing w:before="156" w:beforeLines="50"/>
              <w:rPr>
                <w:sz w:val="24"/>
              </w:rPr>
            </w:pPr>
            <w:r>
              <w:rPr>
                <w:sz w:val="24"/>
              </w:rPr>
              <w:t xml:space="preserve">                                                  年   月    日</w:t>
            </w:r>
          </w:p>
          <w:p w14:paraId="14D54A15">
            <w:pPr>
              <w:spacing w:line="400" w:lineRule="exact"/>
              <w:ind w:firstLine="480" w:firstLineChars="200"/>
              <w:rPr>
                <w:rFonts w:hint="eastAsia" w:eastAsia="华文中宋"/>
                <w:sz w:val="24"/>
                <w:szCs w:val="28"/>
              </w:rPr>
            </w:pPr>
          </w:p>
          <w:p w14:paraId="5581E05E">
            <w:pPr>
              <w:spacing w:line="400" w:lineRule="exact"/>
              <w:ind w:firstLine="480" w:firstLineChars="200"/>
              <w:rPr>
                <w:rFonts w:hint="eastAsia" w:eastAsia="华文中宋"/>
                <w:sz w:val="24"/>
                <w:szCs w:val="28"/>
              </w:rPr>
            </w:pPr>
          </w:p>
        </w:tc>
      </w:tr>
    </w:tbl>
    <w:p w14:paraId="13F10377">
      <w:pPr>
        <w:spacing w:line="400" w:lineRule="exact"/>
        <w:ind w:firstLine="480" w:firstLineChars="200"/>
        <w:rPr>
          <w:rFonts w:hint="eastAsia" w:ascii="楷体" w:hAnsi="楷体" w:eastAsia="楷体"/>
          <w:bCs/>
          <w:sz w:val="24"/>
          <w:szCs w:val="28"/>
        </w:rPr>
      </w:pPr>
    </w:p>
    <w:sectPr>
      <w:headerReference r:id="rId3" w:type="default"/>
      <w:footerReference r:id="rId4" w:type="default"/>
      <w:pgSz w:w="11907" w:h="16839"/>
      <w:pgMar w:top="1701" w:right="1418" w:bottom="1418"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Segoe UI">
    <w:panose1 w:val="020B0502040204020203"/>
    <w:charset w:val="00"/>
    <w:family w:val="auto"/>
    <w:pitch w:val="default"/>
    <w:sig w:usb0="E4002EFF" w:usb1="C000E47F" w:usb2="00000009" w:usb3="00000000" w:csb0="200001FF" w:csb1="00000000"/>
  </w:font>
  <w:font w:name="KSOFE44F9426">
    <w:panose1 w:val="02010609060101010101"/>
    <w:charset w:val="86"/>
    <w:family w:val="auto"/>
    <w:pitch w:val="default"/>
    <w:sig w:usb0="00000001" w:usb1="00000000" w:usb2="00000000"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0EF4D">
    <w:pPr>
      <w:framePr w:wrap="around" w:vAnchor="text" w:hAnchor="margin" w:xAlign="center" w:y="1"/>
      <w:rPr>
        <w:rStyle w:val="10"/>
      </w:rPr>
    </w:pPr>
    <w:r>
      <w:rPr>
        <w:rStyle w:val="10"/>
      </w:rPr>
      <w:fldChar w:fldCharType="begin"/>
    </w:r>
    <w:r>
      <w:rPr>
        <w:rStyle w:val="10"/>
      </w:rPr>
      <w:instrText xml:space="preserve">PAGE  </w:instrText>
    </w:r>
    <w:r>
      <w:rPr>
        <w:rStyle w:val="10"/>
      </w:rPr>
      <w:fldChar w:fldCharType="separate"/>
    </w:r>
    <w:r>
      <w:rPr>
        <w:rStyle w:val="10"/>
      </w:rPr>
      <w:t>1</w:t>
    </w:r>
    <w:r>
      <w:rPr>
        <w:rStyle w:val="10"/>
      </w:rPr>
      <w:fldChar w:fldCharType="end"/>
    </w:r>
  </w:p>
  <w:p w14:paraId="34E1798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F9CD9">
    <w:pPr>
      <w:jc w:val="center"/>
      <w:rPr>
        <w:rFonts w:hint="default" w:eastAsia="华文中宋"/>
        <w:lang w:val="en-US" w:eastAsia="zh-CN"/>
      </w:rPr>
    </w:pPr>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292735</wp:posOffset>
              </wp:positionV>
              <wp:extent cx="5760085" cy="0"/>
              <wp:effectExtent l="0" t="28575" r="12065" b="28575"/>
              <wp:wrapNone/>
              <wp:docPr id="1"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upright="1"/>
                  </wps:wsp>
                </a:graphicData>
              </a:graphic>
            </wp:anchor>
          </w:drawing>
        </mc:Choice>
        <mc:Fallback>
          <w:pict>
            <v:line id="直线 10" o:spid="_x0000_s1026" o:spt="20" style="position:absolute;left:0pt;flip:y;margin-left:0pt;margin-top:23.05pt;height:0pt;width:453.55pt;z-index:251659264;mso-width-relative:page;mso-height-relative:page;" filled="f" stroked="t" coordsize="21600,21600" o:gfxdata="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llHVNUAAAAGAQAADwAAAAAAAAABACAAAAAiAAAAZHJzL2Rvd25yZXYueG1sUEsBAhQAFAAA&#10;AAgAh07iQBHDSevyAQAA7QMAAA4AAAAAAAAAAQAgAAAAJAEAAGRycy9lMm9Eb2MueG1sUEsFBgAA&#10;AAAGAAYAWQEAAIgFAAAAAA==&#10;">
              <v:fill on="f" focussize="0,0"/>
              <v:stroke weight="4.5pt" color="#000000" linestyle="thickThin" joinstyle="round"/>
              <v:imagedata o:title=""/>
              <o:lock v:ext="edit" aspectratio="f"/>
            </v:line>
          </w:pict>
        </mc:Fallback>
      </mc:AlternateContent>
    </w:r>
    <w:r>
      <w:rPr>
        <w:rFonts w:hint="eastAsia" w:ascii="华文中宋" w:hAnsi="华文中宋" w:eastAsia="华文中宋"/>
        <w:sz w:val="28"/>
        <w:szCs w:val="28"/>
      </w:rPr>
      <w:t xml:space="preserve">大学生创新创业训练计划项目     </w:t>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   </w:t>
    </w:r>
    <w:r>
      <w:rPr>
        <w:rFonts w:hint="eastAsia" w:ascii="华文中宋" w:hAnsi="华文中宋" w:eastAsia="华文中宋"/>
        <w:sz w:val="28"/>
        <w:szCs w:val="28"/>
        <w:lang w:val="en-US" w:eastAsia="zh-CN"/>
      </w:rPr>
      <w:t xml:space="preserve"> </w:t>
    </w:r>
    <w:r>
      <w:rPr>
        <w:rFonts w:hint="eastAsia" w:ascii="华文中宋" w:hAnsi="华文中宋" w:eastAsia="华文中宋"/>
        <w:sz w:val="28"/>
        <w:szCs w:val="28"/>
      </w:rPr>
      <w:t xml:space="preserve">              立项报告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597B5E"/>
    <w:multiLevelType w:val="singleLevel"/>
    <w:tmpl w:val="6C597B5E"/>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3AEA"/>
    <w:rsid w:val="000061BB"/>
    <w:rsid w:val="00024C8B"/>
    <w:rsid w:val="00067C27"/>
    <w:rsid w:val="00092F30"/>
    <w:rsid w:val="000A3A05"/>
    <w:rsid w:val="000C1C72"/>
    <w:rsid w:val="000D5141"/>
    <w:rsid w:val="000F013B"/>
    <w:rsid w:val="000F17A0"/>
    <w:rsid w:val="000F44B6"/>
    <w:rsid w:val="00101431"/>
    <w:rsid w:val="001327B8"/>
    <w:rsid w:val="00133C9A"/>
    <w:rsid w:val="0015120B"/>
    <w:rsid w:val="00162884"/>
    <w:rsid w:val="00170028"/>
    <w:rsid w:val="0017640A"/>
    <w:rsid w:val="00186044"/>
    <w:rsid w:val="001963C4"/>
    <w:rsid w:val="001B1202"/>
    <w:rsid w:val="001D0B14"/>
    <w:rsid w:val="002009A9"/>
    <w:rsid w:val="00201901"/>
    <w:rsid w:val="002053B3"/>
    <w:rsid w:val="002072B2"/>
    <w:rsid w:val="002077F9"/>
    <w:rsid w:val="002130E5"/>
    <w:rsid w:val="00215DFF"/>
    <w:rsid w:val="002167D1"/>
    <w:rsid w:val="00232C86"/>
    <w:rsid w:val="002372D4"/>
    <w:rsid w:val="002515A3"/>
    <w:rsid w:val="00257F7D"/>
    <w:rsid w:val="00285F72"/>
    <w:rsid w:val="00296BA2"/>
    <w:rsid w:val="002A1104"/>
    <w:rsid w:val="002B3B62"/>
    <w:rsid w:val="002B77E5"/>
    <w:rsid w:val="002C01B3"/>
    <w:rsid w:val="002F031F"/>
    <w:rsid w:val="002F56C8"/>
    <w:rsid w:val="002F7DE9"/>
    <w:rsid w:val="003A30B7"/>
    <w:rsid w:val="003A5B32"/>
    <w:rsid w:val="003B1C12"/>
    <w:rsid w:val="003C2498"/>
    <w:rsid w:val="003E501F"/>
    <w:rsid w:val="004145BE"/>
    <w:rsid w:val="00431135"/>
    <w:rsid w:val="00437C01"/>
    <w:rsid w:val="00441120"/>
    <w:rsid w:val="00443806"/>
    <w:rsid w:val="00444E67"/>
    <w:rsid w:val="004511B9"/>
    <w:rsid w:val="004644CE"/>
    <w:rsid w:val="00491A69"/>
    <w:rsid w:val="00495929"/>
    <w:rsid w:val="00495EEA"/>
    <w:rsid w:val="004A33E9"/>
    <w:rsid w:val="004D10E8"/>
    <w:rsid w:val="004D3D90"/>
    <w:rsid w:val="0052430C"/>
    <w:rsid w:val="0054176C"/>
    <w:rsid w:val="00542669"/>
    <w:rsid w:val="00561FB6"/>
    <w:rsid w:val="00570A18"/>
    <w:rsid w:val="00583DEC"/>
    <w:rsid w:val="00584234"/>
    <w:rsid w:val="005867BB"/>
    <w:rsid w:val="00597F13"/>
    <w:rsid w:val="005A6176"/>
    <w:rsid w:val="005A79B5"/>
    <w:rsid w:val="005C509C"/>
    <w:rsid w:val="005E4C7C"/>
    <w:rsid w:val="005F5072"/>
    <w:rsid w:val="0061434C"/>
    <w:rsid w:val="00640375"/>
    <w:rsid w:val="00643F5B"/>
    <w:rsid w:val="006441B5"/>
    <w:rsid w:val="00647B4B"/>
    <w:rsid w:val="006532BA"/>
    <w:rsid w:val="00663585"/>
    <w:rsid w:val="006700A9"/>
    <w:rsid w:val="0067213B"/>
    <w:rsid w:val="00681ED8"/>
    <w:rsid w:val="00683729"/>
    <w:rsid w:val="006844A8"/>
    <w:rsid w:val="00690F0C"/>
    <w:rsid w:val="006A3BF1"/>
    <w:rsid w:val="006C301F"/>
    <w:rsid w:val="006E434A"/>
    <w:rsid w:val="006E5FF1"/>
    <w:rsid w:val="006F29E7"/>
    <w:rsid w:val="007147C9"/>
    <w:rsid w:val="00714D3A"/>
    <w:rsid w:val="0072228B"/>
    <w:rsid w:val="00723966"/>
    <w:rsid w:val="00734FE8"/>
    <w:rsid w:val="007358D4"/>
    <w:rsid w:val="00740ACF"/>
    <w:rsid w:val="00752951"/>
    <w:rsid w:val="007552EC"/>
    <w:rsid w:val="00776C21"/>
    <w:rsid w:val="00781B0B"/>
    <w:rsid w:val="00784C02"/>
    <w:rsid w:val="007A69DA"/>
    <w:rsid w:val="007B0E9A"/>
    <w:rsid w:val="007B31E6"/>
    <w:rsid w:val="007F5DF7"/>
    <w:rsid w:val="0080349D"/>
    <w:rsid w:val="0084022B"/>
    <w:rsid w:val="008524F0"/>
    <w:rsid w:val="00866470"/>
    <w:rsid w:val="0087563E"/>
    <w:rsid w:val="0089739F"/>
    <w:rsid w:val="008A3D51"/>
    <w:rsid w:val="008B2D79"/>
    <w:rsid w:val="008B6592"/>
    <w:rsid w:val="008C1895"/>
    <w:rsid w:val="008F25FC"/>
    <w:rsid w:val="008F25FD"/>
    <w:rsid w:val="008F4174"/>
    <w:rsid w:val="008F7DB9"/>
    <w:rsid w:val="00902844"/>
    <w:rsid w:val="00925D83"/>
    <w:rsid w:val="00926BFF"/>
    <w:rsid w:val="0093001A"/>
    <w:rsid w:val="0093280A"/>
    <w:rsid w:val="0095438E"/>
    <w:rsid w:val="0095444F"/>
    <w:rsid w:val="00962D59"/>
    <w:rsid w:val="00965465"/>
    <w:rsid w:val="00977DB3"/>
    <w:rsid w:val="009804A9"/>
    <w:rsid w:val="00986014"/>
    <w:rsid w:val="009A341D"/>
    <w:rsid w:val="009C514F"/>
    <w:rsid w:val="009F21C0"/>
    <w:rsid w:val="00A143E6"/>
    <w:rsid w:val="00A602CB"/>
    <w:rsid w:val="00A748FC"/>
    <w:rsid w:val="00A74CCD"/>
    <w:rsid w:val="00A96559"/>
    <w:rsid w:val="00AA4C29"/>
    <w:rsid w:val="00AB55A4"/>
    <w:rsid w:val="00AC0161"/>
    <w:rsid w:val="00AE4FC0"/>
    <w:rsid w:val="00AF6B83"/>
    <w:rsid w:val="00B070C7"/>
    <w:rsid w:val="00B0729C"/>
    <w:rsid w:val="00B20F8F"/>
    <w:rsid w:val="00B22602"/>
    <w:rsid w:val="00B2581B"/>
    <w:rsid w:val="00B31599"/>
    <w:rsid w:val="00B54F71"/>
    <w:rsid w:val="00B64562"/>
    <w:rsid w:val="00B657BD"/>
    <w:rsid w:val="00B92759"/>
    <w:rsid w:val="00BA7D87"/>
    <w:rsid w:val="00BC35B7"/>
    <w:rsid w:val="00BE2417"/>
    <w:rsid w:val="00BE749A"/>
    <w:rsid w:val="00C049B7"/>
    <w:rsid w:val="00C10A3A"/>
    <w:rsid w:val="00C341BD"/>
    <w:rsid w:val="00C379F8"/>
    <w:rsid w:val="00C419CE"/>
    <w:rsid w:val="00C75B61"/>
    <w:rsid w:val="00C96D12"/>
    <w:rsid w:val="00CB14FC"/>
    <w:rsid w:val="00CC35E7"/>
    <w:rsid w:val="00CC71AE"/>
    <w:rsid w:val="00CD1F3C"/>
    <w:rsid w:val="00CD38D7"/>
    <w:rsid w:val="00CF0C47"/>
    <w:rsid w:val="00CF7B99"/>
    <w:rsid w:val="00D02C5E"/>
    <w:rsid w:val="00D1205E"/>
    <w:rsid w:val="00D1368C"/>
    <w:rsid w:val="00D138E6"/>
    <w:rsid w:val="00D15CD2"/>
    <w:rsid w:val="00D2616D"/>
    <w:rsid w:val="00D32A25"/>
    <w:rsid w:val="00D4362D"/>
    <w:rsid w:val="00D5222F"/>
    <w:rsid w:val="00D665F7"/>
    <w:rsid w:val="00D66E00"/>
    <w:rsid w:val="00D7054F"/>
    <w:rsid w:val="00D76FFD"/>
    <w:rsid w:val="00DA2803"/>
    <w:rsid w:val="00DB7742"/>
    <w:rsid w:val="00DE40C9"/>
    <w:rsid w:val="00E02266"/>
    <w:rsid w:val="00E02E1F"/>
    <w:rsid w:val="00E408BC"/>
    <w:rsid w:val="00E50C0D"/>
    <w:rsid w:val="00E52373"/>
    <w:rsid w:val="00E56C2E"/>
    <w:rsid w:val="00E63AEA"/>
    <w:rsid w:val="00E916A4"/>
    <w:rsid w:val="00E97B59"/>
    <w:rsid w:val="00EA390C"/>
    <w:rsid w:val="00EB4CDF"/>
    <w:rsid w:val="00EB79BD"/>
    <w:rsid w:val="00EC3B91"/>
    <w:rsid w:val="00ED1CC8"/>
    <w:rsid w:val="00EE7D84"/>
    <w:rsid w:val="00F00D42"/>
    <w:rsid w:val="00F02430"/>
    <w:rsid w:val="00F1174F"/>
    <w:rsid w:val="00F505B6"/>
    <w:rsid w:val="00F5356E"/>
    <w:rsid w:val="00F56504"/>
    <w:rsid w:val="00F7578E"/>
    <w:rsid w:val="00F843A2"/>
    <w:rsid w:val="00FA17C8"/>
    <w:rsid w:val="00FA600E"/>
    <w:rsid w:val="00FC61C9"/>
    <w:rsid w:val="00FC7491"/>
    <w:rsid w:val="00FF081E"/>
    <w:rsid w:val="00FF0E8D"/>
    <w:rsid w:val="024135F9"/>
    <w:rsid w:val="02441F1E"/>
    <w:rsid w:val="07CD206E"/>
    <w:rsid w:val="091F4B4B"/>
    <w:rsid w:val="0A795AFD"/>
    <w:rsid w:val="0AAC4E16"/>
    <w:rsid w:val="134F0EDE"/>
    <w:rsid w:val="157E7416"/>
    <w:rsid w:val="161F43DC"/>
    <w:rsid w:val="1B187F23"/>
    <w:rsid w:val="21EF55AB"/>
    <w:rsid w:val="237613B4"/>
    <w:rsid w:val="25D92790"/>
    <w:rsid w:val="2DF25A98"/>
    <w:rsid w:val="30500649"/>
    <w:rsid w:val="3995038E"/>
    <w:rsid w:val="41B56815"/>
    <w:rsid w:val="429C278D"/>
    <w:rsid w:val="47D11609"/>
    <w:rsid w:val="493C6A78"/>
    <w:rsid w:val="520774F7"/>
    <w:rsid w:val="5221680B"/>
    <w:rsid w:val="53DB64F1"/>
    <w:rsid w:val="54E3249D"/>
    <w:rsid w:val="5B5419FF"/>
    <w:rsid w:val="603E05ED"/>
    <w:rsid w:val="65B37C6A"/>
    <w:rsid w:val="65CD0D2C"/>
    <w:rsid w:val="673F7A07"/>
    <w:rsid w:val="68C36416"/>
    <w:rsid w:val="6B560E7C"/>
    <w:rsid w:val="776808B4"/>
    <w:rsid w:val="77A91F61"/>
    <w:rsid w:val="79110AD8"/>
    <w:rsid w:val="7A160D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4"/>
      <w:szCs w:val="24"/>
      <w:lang w:val="en-US" w:eastAsia="zh-CN" w:bidi="ar-SA"/>
    </w:rPr>
  </w:style>
  <w:style w:type="paragraph" w:styleId="3">
    <w:name w:val="Balloon Text"/>
    <w:basedOn w:val="1"/>
    <w:semiHidden/>
    <w:qFormat/>
    <w:uiPriority w:val="0"/>
    <w:rPr>
      <w:sz w:val="18"/>
      <w:szCs w:val="18"/>
    </w:rPr>
  </w:style>
  <w:style w:type="paragraph" w:styleId="4">
    <w:name w:val="footer"/>
    <w:basedOn w:val="1"/>
    <w:link w:val="12"/>
    <w:qFormat/>
    <w:uiPriority w:val="99"/>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page number"/>
    <w:basedOn w:val="8"/>
    <w:qFormat/>
    <w:uiPriority w:val="0"/>
  </w:style>
  <w:style w:type="character" w:styleId="11">
    <w:name w:val="Emphasis"/>
    <w:basedOn w:val="8"/>
    <w:qFormat/>
    <w:uiPriority w:val="0"/>
    <w:rPr>
      <w:i/>
    </w:rPr>
  </w:style>
  <w:style w:type="character" w:customStyle="1" w:styleId="12">
    <w:name w:val="页脚 Char"/>
    <w:link w:val="4"/>
    <w:qFormat/>
    <w:uiPriority w:val="99"/>
    <w:rPr>
      <w:kern w:val="2"/>
      <w:sz w:val="18"/>
      <w:szCs w:val="18"/>
    </w:rPr>
  </w:style>
  <w:style w:type="character" w:customStyle="1" w:styleId="13">
    <w:name w:val="封面1"/>
    <w:qFormat/>
    <w:uiPriority w:val="0"/>
    <w:rPr>
      <w:rFonts w:ascii="Times New Roman" w:hAnsi="Times New Roman" w:eastAsia="楷体_GB2312"/>
      <w:spacing w:val="60"/>
      <w:kern w:val="84"/>
      <w:sz w:val="84"/>
    </w:rPr>
  </w:style>
  <w:style w:type="character" w:customStyle="1" w:styleId="14">
    <w:name w:val="封面2"/>
    <w:qFormat/>
    <w:uiPriority w:val="0"/>
    <w:rPr>
      <w:b/>
      <w:spacing w:val="60"/>
      <w:sz w:val="44"/>
    </w:rPr>
  </w:style>
  <w:style w:type="character" w:customStyle="1" w:styleId="15">
    <w:name w:val="封面-论文题目"/>
    <w:qFormat/>
    <w:uiPriority w:val="0"/>
    <w:rPr>
      <w:rFonts w:ascii="Times New Roman" w:hAnsi="Times New Roman" w:eastAsia="宋体"/>
      <w:sz w:val="36"/>
    </w:rPr>
  </w:style>
  <w:style w:type="character" w:customStyle="1" w:styleId="16">
    <w:name w:val="封面-论文英文题目"/>
    <w:qFormat/>
    <w:uiPriority w:val="0"/>
    <w:rPr>
      <w:rFonts w:ascii="Times New Roman" w:hAnsi="Times New Roman" w:eastAsia="宋体"/>
      <w:sz w:val="36"/>
    </w:rPr>
  </w:style>
  <w:style w:type="character" w:customStyle="1" w:styleId="17">
    <w:name w:val="封面-导师"/>
    <w:qFormat/>
    <w:uiPriority w:val="0"/>
    <w:rPr>
      <w:rFonts w:ascii="Times New Roman" w:hAnsi="Times New Roman" w:eastAsia="宋体"/>
      <w:sz w:val="28"/>
    </w:rPr>
  </w:style>
  <w:style w:type="character" w:customStyle="1" w:styleId="18">
    <w:name w:val="封面-培养单位"/>
    <w:qFormat/>
    <w:uiPriority w:val="0"/>
    <w:rPr>
      <w:rFonts w:ascii="Times New Roman" w:hAnsi="Times New Roman" w:eastAsia="宋体"/>
      <w:sz w:val="28"/>
    </w:rPr>
  </w:style>
  <w:style w:type="character" w:customStyle="1" w:styleId="19">
    <w:name w:val="封面-日期"/>
    <w:qFormat/>
    <w:uiPriority w:val="0"/>
    <w:rPr>
      <w:rFonts w:ascii="Times New Roman" w:hAnsi="Times New Roman" w:eastAsia="宋体"/>
      <w:sz w:val="28"/>
    </w:rPr>
  </w:style>
  <w:style w:type="paragraph" w:customStyle="1" w:styleId="20">
    <w:name w:val="标题名（不入目录）"/>
    <w:basedOn w:val="1"/>
    <w:qFormat/>
    <w:uiPriority w:val="0"/>
    <w:pPr>
      <w:adjustRightInd w:val="0"/>
      <w:snapToGrid w:val="0"/>
      <w:spacing w:before="480" w:after="360"/>
      <w:jc w:val="center"/>
    </w:pPr>
    <w:rPr>
      <w:rFonts w:eastAsia="黑体"/>
      <w:kern w:val="0"/>
      <w:sz w:val="32"/>
    </w:rPr>
  </w:style>
  <w:style w:type="paragraph" w:customStyle="1" w:styleId="21">
    <w:name w:val="Table Paragraph"/>
    <w:basedOn w:val="1"/>
    <w:qFormat/>
    <w:uiPriority w:val="1"/>
    <w:pPr>
      <w:jc w:val="center"/>
    </w:pPr>
    <w:rPr>
      <w:rFonts w:ascii="宋体" w:hAnsi="宋体" w:eastAsia="宋体" w:cs="宋体"/>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sjtu</Company>
  <Pages>8</Pages>
  <Words>819</Words>
  <Characters>927</Characters>
  <Lines>38</Lines>
  <Paragraphs>10</Paragraphs>
  <TotalTime>1</TotalTime>
  <ScaleCrop>false</ScaleCrop>
  <LinksUpToDate>false</LinksUpToDate>
  <CharactersWithSpaces>1007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2006-01-05T04:00:00Z</dcterms:created>
  <dc:creator>User</dc:creator>
  <cp:lastModifiedBy>Available</cp:lastModifiedBy>
  <cp:lastPrinted>2015-01-16T06:49:00Z</cp:lastPrinted>
  <dcterms:modified xsi:type="dcterms:W3CDTF">2026-05-23T13:49:03Z</dcterms:modified>
  <dc:title>毕业设计(论文)评语</dc:title>
  <cp:revision>311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eyJoZGlkIjoiY2Y3YzFiZjFkNGJmZTMwNTIyNzg3OTBkZTI2NTI0Y2QiLCJ1c2VySWQiOiIxNjE5MTMzNzU0In0=</vt:lpwstr>
  </property>
  <property fmtid="{D5CDD505-2E9C-101B-9397-08002B2CF9AE}" pid="3" name="KSOProductBuildVer">
    <vt:lpwstr>2052-12.1.0.26375</vt:lpwstr>
  </property>
  <property fmtid="{D5CDD505-2E9C-101B-9397-08002B2CF9AE}" pid="4" name="ICV">
    <vt:lpwstr>A5DE7ACE03474E1688359B7CAE385FE9_13</vt:lpwstr>
  </property>
</Properties>
</file>