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B3C8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同学A — 负责"为什么做"和"做什么"（偏研究背景与内容）</w:t>
      </w:r>
    </w:p>
    <w:p w14:paraId="37AD58C0">
      <w:r>
        <w:drawing>
          <wp:inline distT="0" distB="0" distL="114300" distR="114300">
            <wp:extent cx="5272405" cy="1774825"/>
            <wp:effectExtent l="0" t="0" r="1079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287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同学A总结：共8页，侧重"行业背景→问题提出→研究内容→创新亮点"的叙事线，相当于把"为什么要做、做的是什么东西"讲清楚。</w:t>
      </w:r>
    </w:p>
    <w:p w14:paraId="0160CE59">
      <w:pPr>
        <w:rPr>
          <w:rFonts w:ascii="宋体" w:hAnsi="宋体" w:eastAsia="宋体" w:cs="宋体"/>
          <w:sz w:val="24"/>
          <w:szCs w:val="24"/>
        </w:rPr>
      </w:pPr>
    </w:p>
    <w:p w14:paraId="326D2F94">
      <w:pPr>
        <w:rPr>
          <w:rFonts w:ascii="宋体" w:hAnsi="宋体" w:eastAsia="宋体" w:cs="宋体"/>
          <w:sz w:val="24"/>
          <w:szCs w:val="24"/>
        </w:rPr>
      </w:pPr>
    </w:p>
    <w:p w14:paraId="5F2EB684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 w14:paraId="26777A7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同学B — 负责"怎么做"和"做出什么"（偏方案与成果）</w:t>
      </w:r>
    </w:p>
    <w:p w14:paraId="72FC45D7">
      <w:r>
        <w:drawing>
          <wp:inline distT="0" distB="0" distL="114300" distR="114300">
            <wp:extent cx="5267325" cy="1584325"/>
            <wp:effectExtent l="0" t="0" r="31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0730">
      <w:pPr>
        <w:rPr>
          <w:rFonts w:hint="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同学B总结：共7页，侧重"怎么做→谁来做什么→什么时候做完→能产出什么"的叙事线，相当于把技术方案和成果交付讲清楚。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BEF"/>
    <w:rsid w:val="005C0BEF"/>
    <w:rsid w:val="007050EF"/>
    <w:rsid w:val="007B63FE"/>
    <w:rsid w:val="00E967BE"/>
    <w:rsid w:val="57DC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615</Words>
  <Characters>640</Characters>
  <Lines>5</Lines>
  <Paragraphs>1</Paragraphs>
  <TotalTime>10</TotalTime>
  <ScaleCrop>false</ScaleCrop>
  <LinksUpToDate>false</LinksUpToDate>
  <CharactersWithSpaces>670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2026-05-23T14:37:00Z</dcterms:created>
  <dc:creator>子怡 刘</dc:creator>
  <cp:lastModifiedBy>Available</cp:lastModifiedBy>
  <dcterms:modified xsi:type="dcterms:W3CDTF">2026-05-23T14:48:04Z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eyJoZGlkIjoiY2Y3YzFiZjFkNGJmZTMwNTIyNzg3OTBkZTI2NTI0Y2QiLCJ1c2VySWQiOiIxNjE5MTMzNzU0In0=</vt:lpwstr>
  </property>
  <property fmtid="{D5CDD505-2E9C-101B-9397-08002B2CF9AE}" pid="3" name="KSOProductBuildVer">
    <vt:lpwstr>2052-12.1.0.26375</vt:lpwstr>
  </property>
  <property fmtid="{D5CDD505-2E9C-101B-9397-08002B2CF9AE}" pid="4" name="ICV">
    <vt:lpwstr>5D6710F532894DEB88C166DA6A47C230_12</vt:lpwstr>
  </property>
</Properties>
</file>