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E79" w14:textId="654E43DF" w:rsidR="00151190" w:rsidRDefault="008F0C0D" w:rsidP="00C27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Pipeline</w:t>
      </w:r>
    </w:p>
    <w:p w14:paraId="2E5036D7" w14:textId="7C437510" w:rsidR="00151190" w:rsidRDefault="00151190" w:rsidP="0015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Protein-docking modeling software to get substrate-protein conformations at each key step</w:t>
      </w:r>
    </w:p>
    <w:p w14:paraId="42EEF03B" w14:textId="516A46F4" w:rsidR="00151190" w:rsidRDefault="00151190" w:rsidP="0015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QM/MM MD simulation using amber at each of the 6 steps</w:t>
      </w:r>
    </w:p>
    <w:p w14:paraId="7530D69B" w14:textId="5E4A4A34" w:rsidR="00151190" w:rsidRPr="00151190" w:rsidRDefault="00151190" w:rsidP="0015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Find free energy at each step</w:t>
      </w:r>
    </w:p>
    <w:p w14:paraId="4FCAF2F0" w14:textId="77777777" w:rsidR="00151190" w:rsidRDefault="00151190" w:rsidP="00C27E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0256E" w14:textId="1827F411" w:rsidR="00EF1E21" w:rsidRPr="00EF1E21" w:rsidRDefault="00C27E48" w:rsidP="00C27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E21">
        <w:rPr>
          <w:rFonts w:ascii="Times New Roman" w:hAnsi="Times New Roman" w:cs="Times New Roman"/>
          <w:b/>
          <w:bCs/>
          <w:sz w:val="28"/>
          <w:szCs w:val="28"/>
        </w:rPr>
        <w:t>List of parameters to consider for Amber</w:t>
      </w:r>
    </w:p>
    <w:p w14:paraId="0C99CA51" w14:textId="0B449043" w:rsidR="004D2570" w:rsidRPr="009421FC" w:rsidRDefault="0048156D" w:rsidP="00942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Protein f</w:t>
      </w:r>
      <w:r w:rsidR="00C27E48" w:rsidRPr="009421FC">
        <w:rPr>
          <w:rFonts w:ascii="Times New Roman" w:hAnsi="Times New Roman" w:cs="Times New Roman"/>
          <w:sz w:val="22"/>
          <w:szCs w:val="22"/>
        </w:rPr>
        <w:t>orce field</w:t>
      </w:r>
    </w:p>
    <w:p w14:paraId="07036A60" w14:textId="605F10D0" w:rsidR="00C27E48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i/>
          <w:iCs/>
          <w:sz w:val="22"/>
          <w:szCs w:val="22"/>
        </w:rPr>
        <w:t>GAFF</w:t>
      </w:r>
      <w:r w:rsidRPr="009421FC">
        <w:rPr>
          <w:rFonts w:ascii="Times New Roman" w:hAnsi="Times New Roman" w:cs="Times New Roman"/>
          <w:sz w:val="22"/>
          <w:szCs w:val="22"/>
        </w:rPr>
        <w:t xml:space="preserve"> (general Amber force field): simpler, possibly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A14D76D" w14:textId="170C6372" w:rsidR="0048156D" w:rsidRPr="009421FC" w:rsidRDefault="0048156D" w:rsidP="00481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ff14SB </w:t>
      </w:r>
      <w:r>
        <w:rPr>
          <w:rFonts w:ascii="Times New Roman" w:hAnsi="Times New Roman" w:cs="Times New Roman"/>
          <w:sz w:val="22"/>
          <w:szCs w:val="22"/>
        </w:rPr>
        <w:t xml:space="preserve">for TIP3P water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&lt;EndNote&gt;&lt;Cite&gt;&lt;RecNum&gt;90&lt;/RecNum&gt;&lt;DisplayText&gt;[2]&lt;/DisplayText&gt;&lt;record&gt;&lt;rec-number&gt;90&lt;/rec-number&gt;&lt;foreign-keys&gt;&lt;key app="EN" db-id="rx0z0e2tl9vv55eedv4vfxfdtvd0s995vvt9" timestamp="1684162729"&gt;90&lt;/key&gt;&lt;/foreign-keys&gt;&lt;ref-type name="Web Page"&gt;12&lt;/ref-type&gt;&lt;contributors&gt;&lt;/contributors&gt;&lt;titles&gt;&lt;title&gt;Protein Force Fields&lt;/title&gt;&lt;/titles&gt;&lt;volume&gt;2023&lt;/volume&gt;&lt;number&gt;May 15&lt;/number&gt;&lt;dates&gt;&lt;/dates&gt;&lt;publisher&gt;The Amber Project&lt;/publisher&gt;&lt;urls&gt;&lt;related-urls&gt;&lt;url&gt;https://ambermd.org/AmberModels_proteins.php&lt;/url&gt;&lt;/related-urls&gt;&lt;/urls&gt;&lt;/record&gt;&lt;/Cite&gt;&lt;/EndNote&gt;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[2]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1490075E" w14:textId="6224C2B8" w:rsidR="00C27E48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 xml:space="preserve">May need to find </w:t>
      </w:r>
      <w:r w:rsidRPr="009421FC">
        <w:rPr>
          <w:rFonts w:ascii="Times New Roman" w:hAnsi="Times New Roman" w:cs="Times New Roman"/>
          <w:sz w:val="22"/>
          <w:szCs w:val="22"/>
          <w:highlight w:val="yellow"/>
        </w:rPr>
        <w:t>more protein-specific force field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74F0674" w14:textId="43545202" w:rsidR="00895F10" w:rsidRPr="009421FC" w:rsidRDefault="00895F10" w:rsidP="00895F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CHARMM 22 </w:t>
      </w:r>
      <w:r w:rsidR="00717095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 w:rsidR="00717095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 w:rsidR="0071709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44E12A4" w14:textId="79D33EA8" w:rsidR="00C27E48" w:rsidRPr="009421FC" w:rsidRDefault="00C27E48" w:rsidP="00942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Choice of simulation program</w:t>
      </w:r>
    </w:p>
    <w:p w14:paraId="3817AEE3" w14:textId="3812A343" w:rsidR="00C27E48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Sander</w:t>
      </w:r>
      <w:r w:rsidRPr="0043562F">
        <w:rPr>
          <w:rFonts w:ascii="Times New Roman" w:hAnsi="Times New Roman" w:cs="Times New Roman"/>
          <w:sz w:val="22"/>
          <w:szCs w:val="22"/>
          <w:highlight w:val="yellow"/>
        </w:rPr>
        <w:t>:</w:t>
      </w:r>
      <w:r w:rsidRPr="009421FC">
        <w:rPr>
          <w:rFonts w:ascii="Times New Roman" w:hAnsi="Times New Roman" w:cs="Times New Roman"/>
          <w:sz w:val="22"/>
          <w:szCs w:val="22"/>
        </w:rPr>
        <w:t xml:space="preserve"> parallel processing (may not be possible with M1)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E0E06E0" w14:textId="52321D3F" w:rsidR="0043562F" w:rsidRPr="009421FC" w:rsidRDefault="0043562F" w:rsidP="004356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Might be the only way to access the QM/MM capabilities</w:t>
      </w:r>
    </w:p>
    <w:p w14:paraId="0E0CB9D0" w14:textId="0F0AA701" w:rsidR="00C27E48" w:rsidRPr="009421FC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Pmemd</w:t>
      </w:r>
      <w:r w:rsidRPr="009421FC">
        <w:rPr>
          <w:rFonts w:ascii="Times New Roman" w:hAnsi="Times New Roman" w:cs="Times New Roman"/>
          <w:sz w:val="22"/>
          <w:szCs w:val="22"/>
        </w:rPr>
        <w:t>: optimizes single-processor performance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E13FF51" w14:textId="693E3606" w:rsidR="00C27E48" w:rsidRPr="009421FC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i/>
          <w:iCs/>
          <w:sz w:val="22"/>
          <w:szCs w:val="22"/>
        </w:rPr>
        <w:t>Nmode</w:t>
      </w:r>
      <w:r w:rsidRPr="009421FC">
        <w:rPr>
          <w:rFonts w:ascii="Times New Roman" w:hAnsi="Times New Roman" w:cs="Times New Roman"/>
          <w:sz w:val="22"/>
          <w:szCs w:val="22"/>
        </w:rPr>
        <w:t xml:space="preserve">: old, for &lt;3000 atoms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C91D874" w14:textId="3A487EB6" w:rsidR="00C27E48" w:rsidRPr="009421FC" w:rsidRDefault="00C27E48" w:rsidP="00942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Water model</w:t>
      </w:r>
    </w:p>
    <w:p w14:paraId="0A31EAE8" w14:textId="1F40AB46" w:rsidR="00EF1E21" w:rsidRPr="009421FC" w:rsidRDefault="00EF1E21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Explicit water model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1EA7B423" w14:textId="3D17A549" w:rsidR="00C27E48" w:rsidRPr="009421FC" w:rsidRDefault="00C27E48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54D33">
        <w:rPr>
          <w:rFonts w:ascii="Times New Roman" w:hAnsi="Times New Roman" w:cs="Times New Roman"/>
          <w:sz w:val="22"/>
          <w:szCs w:val="22"/>
          <w:highlight w:val="yellow"/>
        </w:rPr>
        <w:t>TIP3P</w:t>
      </w:r>
      <w:r w:rsidR="00717095">
        <w:rPr>
          <w:rFonts w:ascii="Times New Roman" w:hAnsi="Times New Roman" w:cs="Times New Roman"/>
          <w:sz w:val="22"/>
          <w:szCs w:val="22"/>
        </w:rPr>
        <w:t xml:space="preserve"> </w:t>
      </w:r>
      <w:r w:rsidR="00717095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 w:rsidR="00717095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 w:rsidR="0071709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7EB0270" w14:textId="339FCE50" w:rsidR="00C27E48" w:rsidRPr="009421FC" w:rsidRDefault="00C27E48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TIP4P</w:t>
      </w:r>
    </w:p>
    <w:p w14:paraId="14BA996C" w14:textId="26AAFAAC" w:rsidR="00C27E48" w:rsidRPr="009421FC" w:rsidRDefault="00C27E48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TIP4P-Ew</w:t>
      </w:r>
    </w:p>
    <w:p w14:paraId="341CDCFE" w14:textId="06D551CB" w:rsidR="00C27E48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TIP5P</w:t>
      </w:r>
    </w:p>
    <w:p w14:paraId="40AF893A" w14:textId="2947E382" w:rsidR="00EF1E2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SPC/E</w:t>
      </w:r>
    </w:p>
    <w:p w14:paraId="45EFAA0C" w14:textId="3147845E" w:rsidR="00EF1E21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POL3</w:t>
      </w:r>
    </w:p>
    <w:p w14:paraId="1FADE21E" w14:textId="04713307" w:rsidR="0048156D" w:rsidRDefault="0048156D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OPC</w:t>
      </w:r>
    </w:p>
    <w:p w14:paraId="05BF4992" w14:textId="585FF892" w:rsidR="0048156D" w:rsidRPr="009421FC" w:rsidRDefault="0048156D" w:rsidP="0048156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Shown to be more accurate for proteins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&lt;EndNote&gt;&lt;Cite&gt;&lt;RecNum&gt;90&lt;/RecNum&gt;&lt;DisplayText&gt;[2]&lt;/DisplayText&gt;&lt;record&gt;&lt;rec-number&gt;90&lt;/rec-number&gt;&lt;foreign-keys&gt;&lt;key app="EN" db-id="rx0z0e2tl9vv55eedv4vfxfdtvd0s995vvt9" timestamp="1684162729"&gt;90&lt;/key&gt;&lt;/foreign-keys&gt;&lt;ref-type name="Web Page"&gt;12&lt;/ref-type&gt;&lt;contributors&gt;&lt;/contributors&gt;&lt;titles&gt;&lt;title&gt;Protein Force Fields&lt;/title&gt;&lt;/titles&gt;&lt;volume&gt;2023&lt;/volume&gt;&lt;number&gt;May 15&lt;/number&gt;&lt;dates&gt;&lt;/dates&gt;&lt;publisher&gt;The Amber Project&lt;/publisher&gt;&lt;urls&gt;&lt;related-urls&gt;&lt;url&gt;https://ambermd.org/AmberModels_proteins.php&lt;/url&gt;&lt;/related-urls&gt;&lt;/urls&gt;&lt;/record&gt;&lt;/Cite&gt;&lt;/EndNote&gt;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[2]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13CD5B7" w14:textId="42942D0D" w:rsidR="00EF1E21" w:rsidRPr="00717095" w:rsidRDefault="00EF1E21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17095">
        <w:rPr>
          <w:rFonts w:ascii="Times New Roman" w:hAnsi="Times New Roman" w:cs="Times New Roman"/>
          <w:sz w:val="22"/>
          <w:szCs w:val="22"/>
        </w:rPr>
        <w:t>Implicit water model</w:t>
      </w:r>
    </w:p>
    <w:p w14:paraId="499126E9" w14:textId="3759A4AF" w:rsidR="00EF1E2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Replace discrete water molecule by “virtual water”</w:t>
      </w:r>
    </w:p>
    <w:p w14:paraId="050F9F7A" w14:textId="136E0506" w:rsidR="00EF1E2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Infinite continuum with some of the dielectric and hydrophobic properties of water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6791C33" w14:textId="757072D9" w:rsidR="007B2A4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Many advantages of explicit model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F4DD8DF" w14:textId="5CDAF6E8" w:rsidR="0043562F" w:rsidRDefault="0043562F" w:rsidP="009421FC">
      <w:pPr>
        <w:pStyle w:val="EndNoteBibliography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Boundary conditions</w:t>
      </w:r>
    </w:p>
    <w:p w14:paraId="573F069C" w14:textId="04452763" w:rsidR="0043562F" w:rsidRDefault="0043562F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sz w:val="22"/>
          <w:szCs w:val="22"/>
          <w:highlight w:val="yellow"/>
        </w:rPr>
        <w:t>Stochastic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607FC53" w14:textId="76E1CBA1" w:rsidR="009421FC" w:rsidRDefault="009421FC" w:rsidP="009421FC">
      <w:pPr>
        <w:pStyle w:val="EndNoteBibliography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ays to enhance conformational sampling</w:t>
      </w:r>
    </w:p>
    <w:p w14:paraId="3CA27B9A" w14:textId="297838BF" w:rsidR="009421FC" w:rsidRPr="009421FC" w:rsidRDefault="009421FC" w:rsidP="009421FC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Locally enhanced sampling </w:t>
      </w:r>
      <w:r w:rsidR="00895F10">
        <w:rPr>
          <w:rFonts w:ascii="Times New Roman" w:hAnsi="Times New Roman" w:cs="Times New Roman"/>
          <w:sz w:val="22"/>
          <w:szCs w:val="22"/>
        </w:rPr>
        <w:t>(</w:t>
      </w:r>
      <w:r w:rsidR="00895F10" w:rsidRPr="00895F10">
        <w:rPr>
          <w:rFonts w:ascii="Times New Roman" w:hAnsi="Times New Roman" w:cs="Times New Roman"/>
          <w:i/>
          <w:iCs/>
          <w:sz w:val="22"/>
          <w:szCs w:val="22"/>
        </w:rPr>
        <w:t>LES</w:t>
      </w:r>
      <w:r w:rsidR="00895F10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[1]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20EEF70A" w14:textId="3072BBFC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Reduces internal barrier heights</w:t>
      </w:r>
    </w:p>
    <w:p w14:paraId="548DD729" w14:textId="6436E991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Replaces portion of interest with multiple copies (mean-field approach)</w:t>
      </w:r>
    </w:p>
    <w:p w14:paraId="6469230E" w14:textId="0EF407AA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using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addles </w:t>
      </w:r>
      <w:r>
        <w:rPr>
          <w:rFonts w:ascii="Times New Roman" w:hAnsi="Times New Roman" w:cs="Times New Roman"/>
          <w:sz w:val="22"/>
          <w:szCs w:val="22"/>
        </w:rPr>
        <w:t>module</w:t>
      </w:r>
    </w:p>
    <w:p w14:paraId="42D6CCFD" w14:textId="5F62887D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Useful for global optimization problems</w:t>
      </w:r>
    </w:p>
    <w:p w14:paraId="621B1F57" w14:textId="74C980E2" w:rsidR="009421FC" w:rsidRDefault="009421FC" w:rsidP="009421FC">
      <w:pPr>
        <w:pStyle w:val="EndNoteBibliography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E.g., structure refinement, protein loop conformation optimization</w:t>
      </w:r>
    </w:p>
    <w:p w14:paraId="716249B2" w14:textId="6FAE7313" w:rsidR="009421FC" w:rsidRDefault="00BC43A6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3-5 copies suggested</w:t>
      </w:r>
    </w:p>
    <w:p w14:paraId="1281A042" w14:textId="3226B852" w:rsidR="00BC43A6" w:rsidRDefault="00BC43A6" w:rsidP="00BC43A6">
      <w:pPr>
        <w:pStyle w:val="EndNoteBibliography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Single residues to improve protein sidechain rotamer sampling</w:t>
      </w:r>
    </w:p>
    <w:p w14:paraId="6D4575C3" w14:textId="10167BD7" w:rsidR="00BC43A6" w:rsidRDefault="00BC43A6" w:rsidP="00BC43A6">
      <w:pPr>
        <w:pStyle w:val="EndNoteBibliography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3-4 residues to sample alternate backbone conformations</w:t>
      </w:r>
    </w:p>
    <w:p w14:paraId="4999B2B5" w14:textId="60A3BA4A" w:rsidR="00BC43A6" w:rsidRDefault="00BC43A6" w:rsidP="00BC43A6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Replica exchange molecular dynamics</w:t>
      </w:r>
      <w:r w:rsidR="00895F10">
        <w:rPr>
          <w:rFonts w:ascii="Times New Roman" w:hAnsi="Times New Roman" w:cs="Times New Roman"/>
          <w:sz w:val="22"/>
          <w:szCs w:val="22"/>
        </w:rPr>
        <w:t xml:space="preserve"> (</w:t>
      </w:r>
      <w:r w:rsidR="00895F10" w:rsidRPr="00895F10">
        <w:rPr>
          <w:rFonts w:ascii="Times New Roman" w:hAnsi="Times New Roman" w:cs="Times New Roman"/>
          <w:i/>
          <w:iCs/>
          <w:sz w:val="22"/>
          <w:szCs w:val="22"/>
        </w:rPr>
        <w:t>REMD</w:t>
      </w:r>
      <w:r w:rsidR="00895F10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[1]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F009BFF" w14:textId="59D3B5F5" w:rsidR="00BC43A6" w:rsidRDefault="00BC43A6" w:rsidP="00BC43A6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Simulated annealing by increasing the temperature of the system – provides more kinetic energy to overcome barriers to transitions</w:t>
      </w:r>
    </w:p>
    <w:p w14:paraId="29F85657" w14:textId="5EC09C14" w:rsidR="00BC43A6" w:rsidRDefault="00BC43A6" w:rsidP="00BC43A6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Multiple copies are </w:t>
      </w:r>
      <w:r w:rsidR="00895F10">
        <w:rPr>
          <w:rFonts w:ascii="Times New Roman" w:hAnsi="Times New Roman" w:cs="Times New Roman"/>
          <w:sz w:val="22"/>
          <w:szCs w:val="22"/>
        </w:rPr>
        <w:t>simulated at different temperatures</w:t>
      </w:r>
    </w:p>
    <w:p w14:paraId="4D06518D" w14:textId="610A0A7A" w:rsidR="0043562F" w:rsidRPr="0043562F" w:rsidRDefault="00717095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17095">
        <w:rPr>
          <w:rFonts w:ascii="Times New Roman" w:hAnsi="Times New Roman" w:cs="Times New Roman"/>
          <w:sz w:val="22"/>
          <w:szCs w:val="22"/>
          <w:highlight w:val="yellow"/>
        </w:rPr>
        <w:t>Umbrella sampling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8AF81D2" w14:textId="649F4426" w:rsidR="00717095" w:rsidRDefault="00717095" w:rsidP="00717095">
      <w:pPr>
        <w:pStyle w:val="EndNoteBibliography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QM/MM parameters</w:t>
      </w:r>
    </w:p>
    <w:p w14:paraId="07B25056" w14:textId="65EF8E32" w:rsidR="00717095" w:rsidRDefault="00717095" w:rsidP="00717095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Define QM and MM regions</w:t>
      </w:r>
    </w:p>
    <w:p w14:paraId="322F0ADA" w14:textId="185DA876" w:rsidR="00717095" w:rsidRPr="00717095" w:rsidRDefault="00717095" w:rsidP="00717095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QM: substrate hydrocarbon framework, metal-pyrophosphate cluster PP-(Mg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1709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(+ </w:t>
      </w:r>
      <w:r w:rsidR="0043562F">
        <w:rPr>
          <w:rFonts w:ascii="Times New Roman" w:hAnsi="Times New Roman" w:cs="Times New Roman"/>
          <w:sz w:val="22"/>
          <w:szCs w:val="22"/>
        </w:rPr>
        <w:t>mutated side chain atoms)</w:t>
      </w:r>
    </w:p>
    <w:p w14:paraId="33D455FE" w14:textId="5C146DCA" w:rsidR="00717095" w:rsidRDefault="00717095" w:rsidP="00717095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MM: remaining enzyme-solvent system</w:t>
      </w:r>
    </w:p>
    <w:p w14:paraId="16C4BDB2" w14:textId="3D72B807" w:rsidR="0043562F" w:rsidRDefault="0043562F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“Treatment”</w:t>
      </w:r>
    </w:p>
    <w:p w14:paraId="2706FBD4" w14:textId="78DA79E7" w:rsidR="0043562F" w:rsidRDefault="0043562F" w:rsidP="0043562F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sz w:val="22"/>
          <w:szCs w:val="22"/>
          <w:highlight w:val="yellow"/>
        </w:rPr>
        <w:t>DFT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802BE58" w14:textId="7B7F2AA0" w:rsidR="0043562F" w:rsidRDefault="0043562F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Functional </w:t>
      </w:r>
    </w:p>
    <w:p w14:paraId="58933715" w14:textId="720F4BF4" w:rsidR="0043562F" w:rsidRDefault="0043562F" w:rsidP="0043562F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sz w:val="22"/>
          <w:szCs w:val="22"/>
          <w:highlight w:val="yellow"/>
        </w:rPr>
        <w:t>M06-2X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587578" w14:textId="5D5E3BE6" w:rsidR="0043562F" w:rsidRDefault="0043562F" w:rsidP="008F0C0D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032CC75E" w14:textId="5A0AACBC" w:rsidR="008F0C0D" w:rsidRDefault="008F0C0D" w:rsidP="008F0C0D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8F0C0D">
        <w:rPr>
          <w:rFonts w:ascii="Times New Roman" w:hAnsi="Times New Roman" w:cs="Times New Roman"/>
          <w:b/>
          <w:bCs/>
          <w:sz w:val="28"/>
          <w:szCs w:val="28"/>
        </w:rPr>
        <w:t>Amber Workflow</w:t>
      </w:r>
    </w:p>
    <w:p w14:paraId="203D3FF5" w14:textId="63042F92" w:rsidR="000F2699" w:rsidRDefault="000F2699" w:rsidP="008F0C0D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Startup Amber environment</w:t>
      </w:r>
    </w:p>
    <w:p w14:paraId="6D02C5BA" w14:textId="715E0779" w:rsidR="000F2699" w:rsidRPr="00193A24" w:rsidRDefault="000F2699" w:rsidP="000F2699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Lucida Sans Typewriter" w:hAnsi="Lucida Sans Typewriter" w:cs="Times New Roman"/>
          <w:sz w:val="22"/>
          <w:szCs w:val="22"/>
        </w:rPr>
        <w:t>conda</w:t>
      </w:r>
      <w:proofErr w:type="spellEnd"/>
      <w:r>
        <w:rPr>
          <w:rFonts w:ascii="Lucida Sans Typewriter" w:hAnsi="Lucida Sans Typewriter" w:cs="Times New Roman"/>
          <w:sz w:val="22"/>
          <w:szCs w:val="22"/>
        </w:rPr>
        <w:t xml:space="preserve"> activate AmberTools22</w:t>
      </w:r>
    </w:p>
    <w:p w14:paraId="3F519B67" w14:textId="77777777" w:rsidR="00193A24" w:rsidRPr="000F2699" w:rsidRDefault="00193A24" w:rsidP="00193A24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66919936" w14:textId="3C95C69E" w:rsidR="008F0C0D" w:rsidRDefault="008F0C0D" w:rsidP="008F0C0D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 PDB files</w:t>
      </w:r>
      <w:r w:rsidR="00193A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F15FCF" w14:textId="67F7EE78" w:rsidR="00E91C59" w:rsidRDefault="00E91C59" w:rsidP="00E91C59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Choice of PDB file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&lt;EndNote&gt;&lt;Cite&gt;&lt;Author&gt;Köksal&lt;/Author&gt;&lt;Year&gt;2011&lt;/Year&gt;&lt;RecNum&gt;88&lt;/RecNum&gt;&lt;DisplayText&gt;[4]&lt;/DisplayText&gt;&lt;record&gt;&lt;rec-number&gt;88&lt;/rec-number&gt;&lt;foreign-keys&gt;&lt;key app="EN" db-id="rx0z0e2tl9vv55eedv4vfxfdtvd0s995vvt9" timestamp="1683224207"&gt;88&lt;/key&gt;&lt;/foreign-keys&gt;&lt;ref-type name="Journal Article"&gt;17&lt;/ref-type&gt;&lt;contributors&gt;&lt;authors&gt;&lt;author&gt;Mustafa Köksal&lt;/author&gt;&lt;author&gt;Yinghua Jin&lt;/author&gt;&lt;author&gt;Coates, Robert M&lt;/author&gt;&lt;author&gt;Croteau, Rodney&lt;/author&gt;&lt;author&gt;Christianson, David W&lt;/author&gt;&lt;/authors&gt;&lt;/contributors&gt;&lt;titles&gt;&lt;title&gt;Taxadiene synthase structure and evolution of modular architecture in terpene biosynthesis&lt;/title&gt;&lt;secondary-title&gt;Nature&lt;/secondary-title&gt;&lt;/titles&gt;&lt;periodical&gt;&lt;full-title&gt;Nature&lt;/full-title&gt;&lt;/periodical&gt;&lt;pages&gt;115-120&lt;/pages&gt;&lt;volume&gt;469&lt;/volume&gt;&lt;dates&gt;&lt;year&gt;2011&lt;/year&gt;&lt;/dates&gt;&lt;urls&gt;&lt;/urls&gt;&lt;electronic-resource-num&gt;https://doi.org/10.1038/nature09628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[4]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2595DC18" w14:textId="31EBD31B" w:rsidR="00E91C59" w:rsidRDefault="00E91C59" w:rsidP="00E91C59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3p5r, chain A</w:t>
      </w:r>
    </w:p>
    <w:p w14:paraId="6139AE37" w14:textId="5B65B279" w:rsidR="00E91C59" w:rsidRPr="00E91C59" w:rsidRDefault="00E91C59" w:rsidP="00E91C59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60 N-terminal residues are truncated to give active protein</w:t>
      </w:r>
    </w:p>
    <w:p w14:paraId="2A0B11C9" w14:textId="270E0DF1" w:rsidR="00E91C59" w:rsidRDefault="00E91C59" w:rsidP="00E91C59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Components</w:t>
      </w:r>
    </w:p>
    <w:p w14:paraId="351A7E99" w14:textId="31C99463" w:rsidR="00E91C59" w:rsidRDefault="00E91C59" w:rsidP="00E91C59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C- terminal domain: S553-V862</w:t>
      </w:r>
    </w:p>
    <w:p w14:paraId="7EAE748F" w14:textId="011F9EC4" w:rsidR="00E91C59" w:rsidRDefault="00E91C59" w:rsidP="00E91C59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N-terminal domain: M107-I135 and S349-Q552</w:t>
      </w:r>
    </w:p>
    <w:p w14:paraId="3458D020" w14:textId="4E2F215C" w:rsidR="00E91C59" w:rsidRDefault="00E91C59" w:rsidP="00E91C59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DDIPRLSANYHGDL important in catalysis</w:t>
      </w:r>
    </w:p>
    <w:p w14:paraId="73FB80C6" w14:textId="431F3C8F" w:rsidR="00E0388C" w:rsidRPr="00E0388C" w:rsidRDefault="00E91C59" w:rsidP="00E0388C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Insertion domain: S136-Y</w:t>
      </w:r>
      <w:r w:rsidR="00B051D2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48</w:t>
      </w:r>
    </w:p>
    <w:p w14:paraId="76445A33" w14:textId="77777777" w:rsidR="00E91C59" w:rsidRDefault="00E91C59" w:rsidP="00E91C59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7AA93807" w14:textId="7D7448E9" w:rsidR="0012051C" w:rsidRDefault="00306E50" w:rsidP="0012051C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Fix PDB file</w:t>
      </w:r>
      <w:r w:rsidR="00B24FD2">
        <w:rPr>
          <w:rFonts w:ascii="Times New Roman" w:hAnsi="Times New Roman" w:cs="Times New Roman"/>
          <w:sz w:val="22"/>
          <w:szCs w:val="22"/>
        </w:rPr>
        <w:t xml:space="preserve">: </w:t>
      </w:r>
      <w:r w:rsidR="00193A24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&lt;EndNote&gt;&lt;Cite&gt;&lt;Author&gt;Held&lt;/Author&gt;&lt;RecNum&gt;87&lt;/RecNum&gt;&lt;DisplayText&gt;[5]&lt;/DisplayText&gt;&lt;record&gt;&lt;rec-number&gt;87&lt;/rec-number&gt;&lt;foreign-keys&gt;&lt;key app="EN" db-id="rx0z0e2tl9vv55eedv4vfxfdtvd0s995vvt9" timestamp="1683224050"&gt;87&lt;/key&gt;&lt;/foreign-keys&gt;&lt;ref-type name="Web Page"&gt;12&lt;/ref-type&gt;&lt;contributors&gt;&lt;authors&gt;&lt;author&gt;Abigail Held&lt;/author&gt;&lt;author&gt;Maria Nagan&lt;/author&gt;&lt;/authors&gt;&lt;/contributors&gt;&lt;titles&gt;&lt;title&gt;Building protein systems in explicit solvent&lt;/title&gt;&lt;/titles&gt;&lt;volume&gt;2023&lt;/volume&gt;&lt;number&gt;May 4&lt;/number&gt;&lt;dates&gt;&lt;/dates&gt;&lt;pub-location&gt;The Amber Project&lt;/pub-location&gt;&lt;urls&gt;&lt;related-urls&gt;&lt;url&gt;https://ambermd.org/tutorials/basic/tutorial7/index.php&lt;/url&gt;&lt;/related-urls&gt;&lt;/urls&gt;&lt;/record&gt;&lt;/Cite&gt;&lt;/EndNote&gt;</w:instrText>
      </w:r>
      <w:r w:rsidR="00193A24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[5]</w:t>
      </w:r>
      <w:r w:rsidR="00193A24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7628916" w14:textId="45313351" w:rsidR="00306E50" w:rsidRDefault="00306E50" w:rsidP="00306E50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Non-standard residues</w:t>
      </w:r>
    </w:p>
    <w:p w14:paraId="0B8A7821" w14:textId="21166C20" w:rsidR="00306E50" w:rsidRDefault="00306E50" w:rsidP="00306E50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is a more-complicated fix since our protein has metal atoms and a substrate, but I’m not sure what to do about it</w:t>
      </w:r>
    </w:p>
    <w:p w14:paraId="743EBBC6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0932C775" w14:textId="0864EF14" w:rsidR="00306E50" w:rsidRDefault="00306E50" w:rsidP="00306E50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Metals</w:t>
      </w:r>
      <w:r w:rsidR="00F917E8">
        <w:rPr>
          <w:rFonts w:ascii="Times New Roman" w:hAnsi="Times New Roman" w:cs="Times New Roman"/>
          <w:sz w:val="22"/>
          <w:szCs w:val="22"/>
        </w:rPr>
        <w:t xml:space="preserve"> </w:t>
      </w:r>
      <w:r w:rsidR="00F917E8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&lt;EndNote&gt;&lt;Cite&gt;&lt;Year&gt;2023&lt;/Year&gt;&lt;RecNum&gt;89&lt;/RecNum&gt;&lt;DisplayText&gt;[6]&lt;/DisplayText&gt;&lt;record&gt;&lt;rec-number&gt;89&lt;/rec-number&gt;&lt;foreign-keys&gt;&lt;key app="EN" db-id="rx0z0e2tl9vv55eedv4vfxfdtvd0s995vvt9" timestamp="1683737623"&gt;89&lt;/key&gt;&lt;/foreign-keys&gt;&lt;ref-type name="Web Page"&gt;12&lt;/ref-type&gt;&lt;contributors&gt;&lt;/contributors&gt;&lt;titles&gt;&lt;title&gt;Ion Parameters&lt;/title&gt;&lt;secondary-title&gt;Force Fields&lt;/secondary-title&gt;&lt;/titles&gt;&lt;volume&gt;2023&lt;/volume&gt;&lt;number&gt;May 10&lt;/number&gt;&lt;dates&gt;&lt;year&gt;2023&lt;/year&gt;&lt;/dates&gt;&lt;pub-location&gt;The Amber Project&lt;/pub-location&gt;&lt;urls&gt;&lt;related-urls&gt;&lt;url&gt;https://ambermd.org/AmberModels_ions.php&lt;/url&gt;&lt;/related-urls&gt;&lt;/urls&gt;&lt;/record&gt;&lt;/Cite&gt;&lt;/EndNote&gt;</w:instrText>
      </w:r>
      <w:r w:rsidR="00F917E8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[6]</w:t>
      </w:r>
      <w:r w:rsidR="00F917E8">
        <w:rPr>
          <w:rFonts w:ascii="Times New Roman" w:hAnsi="Times New Roman" w:cs="Times New Roman"/>
          <w:sz w:val="22"/>
          <w:szCs w:val="22"/>
        </w:rPr>
        <w:fldChar w:fldCharType="end"/>
      </w:r>
    </w:p>
    <w:p w14:paraId="50839B27" w14:textId="0163713E" w:rsidR="00306E50" w:rsidRDefault="00A93156" w:rsidP="00306E50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Mg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>
        <w:rPr>
          <w:rFonts w:ascii="Times New Roman" w:hAnsi="Times New Roman" w:cs="Times New Roman"/>
          <w:sz w:val="22"/>
          <w:szCs w:val="22"/>
        </w:rPr>
        <w:t xml:space="preserve"> is a divalent ion but not very charged </w:t>
      </w:r>
      <w:r w:rsidRPr="00A93156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917E8">
        <w:rPr>
          <w:rFonts w:ascii="Times New Roman" w:hAnsi="Times New Roman" w:cs="Times New Roman"/>
          <w:sz w:val="22"/>
          <w:szCs w:val="22"/>
        </w:rPr>
        <w:t>use Li/Merz 12-6 ions for TIP3</w:t>
      </w:r>
      <w:r w:rsidR="00722465">
        <w:rPr>
          <w:rFonts w:ascii="Times New Roman" w:hAnsi="Times New Roman" w:cs="Times New Roman"/>
          <w:sz w:val="22"/>
          <w:szCs w:val="22"/>
        </w:rPr>
        <w:t>P</w:t>
      </w:r>
      <w:r w:rsidR="00F917E8">
        <w:rPr>
          <w:rFonts w:ascii="Times New Roman" w:hAnsi="Times New Roman" w:cs="Times New Roman"/>
          <w:sz w:val="22"/>
          <w:szCs w:val="22"/>
        </w:rPr>
        <w:t xml:space="preserve"> water</w:t>
      </w:r>
    </w:p>
    <w:p w14:paraId="67F72C44" w14:textId="3280B474" w:rsidR="00F917E8" w:rsidRDefault="00F917E8" w:rsidP="00F917E8">
      <w:pPr>
        <w:pStyle w:val="ListParagraph"/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 w:rsidRPr="00F917E8">
        <w:rPr>
          <w:rFonts w:ascii="Times New Roman" w:eastAsia="Times New Roman" w:hAnsi="Times New Roman" w:cs="Times New Roman"/>
          <w:i/>
          <w:iCs/>
        </w:rPr>
        <w:t>Lib file</w:t>
      </w:r>
      <w:r>
        <w:rPr>
          <w:rFonts w:ascii="Times New Roman" w:eastAsia="Times New Roman" w:hAnsi="Times New Roman" w:cs="Times New Roman"/>
        </w:rPr>
        <w:t>: atomic_ions.lib</w:t>
      </w:r>
    </w:p>
    <w:p w14:paraId="0E978FB9" w14:textId="5B68FC90" w:rsidR="00F917E8" w:rsidRDefault="00F917E8" w:rsidP="00F917E8">
      <w:pPr>
        <w:pStyle w:val="ListParagraph"/>
        <w:numPr>
          <w:ilvl w:val="5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Topologies for monoatomic ions</w:t>
      </w:r>
    </w:p>
    <w:p w14:paraId="60C9ECE5" w14:textId="699D02BD" w:rsidR="00F917E8" w:rsidRDefault="00F917E8" w:rsidP="00F917E8">
      <w:pPr>
        <w:pStyle w:val="ListParagraph"/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 w:rsidRPr="00F917E8">
        <w:rPr>
          <w:rFonts w:ascii="Times New Roman" w:eastAsia="Times New Roman" w:hAnsi="Times New Roman" w:cs="Times New Roman"/>
          <w:i/>
          <w:iCs/>
        </w:rPr>
        <w:t>Frcmod file</w:t>
      </w:r>
      <w:r>
        <w:rPr>
          <w:rFonts w:ascii="Times New Roman" w:eastAsia="Times New Roman" w:hAnsi="Times New Roman" w:cs="Times New Roman"/>
        </w:rPr>
        <w:t xml:space="preserve">: </w:t>
      </w:r>
      <w:r w:rsidRPr="00F917E8">
        <w:rPr>
          <w:rFonts w:ascii="Times New Roman" w:eastAsia="Times New Roman" w:hAnsi="Times New Roman" w:cs="Times New Roman"/>
        </w:rPr>
        <w:t>frcmod.ions234lm_126_tip3p</w:t>
      </w:r>
    </w:p>
    <w:p w14:paraId="477F0A77" w14:textId="2AE51C70" w:rsidR="00F917E8" w:rsidRPr="00F917E8" w:rsidRDefault="00F917E8" w:rsidP="00F917E8">
      <w:pPr>
        <w:pStyle w:val="ListParagraph"/>
        <w:numPr>
          <w:ilvl w:val="5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Li/Merz ion parameters for +2 to +4 ions in TIP3 water (12-6 normal usage)</w:t>
      </w:r>
    </w:p>
    <w:p w14:paraId="66175F60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2AF6997B" w14:textId="54C47EAB" w:rsidR="00306E50" w:rsidRDefault="00306E50" w:rsidP="00306E50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Experimental methods</w:t>
      </w:r>
      <w:r w:rsidR="00193A24">
        <w:rPr>
          <w:rFonts w:ascii="Times New Roman" w:hAnsi="Times New Roman" w:cs="Times New Roman"/>
          <w:sz w:val="22"/>
          <w:szCs w:val="22"/>
        </w:rPr>
        <w:t xml:space="preserve"> </w:t>
      </w:r>
      <w:r w:rsidR="00193A24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&lt;EndNote&gt;&lt;Cite&gt;&lt;Author&gt;Köksal&lt;/Author&gt;&lt;Year&gt;2011&lt;/Year&gt;&lt;RecNum&gt;88&lt;/RecNum&gt;&lt;DisplayText&gt;[4]&lt;/DisplayText&gt;&lt;record&gt;&lt;rec-number&gt;88&lt;/rec-number&gt;&lt;foreign-keys&gt;&lt;key app="EN" db-id="rx0z0e2tl9vv55eedv4vfxfdtvd0s995vvt9" timestamp="1683224207"&gt;88&lt;/key&gt;&lt;/foreign-keys&gt;&lt;ref-type name="Journal Article"&gt;17&lt;/ref-type&gt;&lt;contributors&gt;&lt;authors&gt;&lt;author&gt;Mustafa Köksal&lt;/author&gt;&lt;author&gt;Yinghua Jin&lt;/author&gt;&lt;author&gt;Coates, Robert M&lt;/author&gt;&lt;author&gt;Croteau, Rodney&lt;/author&gt;&lt;author&gt;Christianson, David W&lt;/author&gt;&lt;/authors&gt;&lt;/contributors&gt;&lt;titles&gt;&lt;title&gt;Taxadiene synthase structure and evolution of modular architecture in terpene biosynthesis&lt;/title&gt;&lt;secondary-title&gt;Nature&lt;/secondary-title&gt;&lt;/titles&gt;&lt;periodical&gt;&lt;full-title&gt;Nature&lt;/full-title&gt;&lt;/periodical&gt;&lt;pages&gt;115-120&lt;/pages&gt;&lt;volume&gt;469&lt;/volume&gt;&lt;dates&gt;&lt;year&gt;2011&lt;/year&gt;&lt;/dates&gt;&lt;urls&gt;&lt;/urls&gt;&lt;electronic-resource-num&gt;https://doi.org/10.1038/nature09628&lt;/electronic-resource-num&gt;&lt;/record&gt;&lt;/Cite&gt;&lt;/EndNote&gt;</w:instrText>
      </w:r>
      <w:r w:rsidR="00193A24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[4]</w:t>
      </w:r>
      <w:r w:rsidR="00193A24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4BF5F44" w14:textId="232B2D03" w:rsidR="00306E50" w:rsidRDefault="00306E50" w:rsidP="00306E50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disulfide bonds</w:t>
      </w:r>
    </w:p>
    <w:p w14:paraId="6080BC21" w14:textId="5AF4A203" w:rsidR="00E0388C" w:rsidRPr="00490F74" w:rsidRDefault="00E0388C" w:rsidP="00490F74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2-fluorogeranylgeranyl diphosphate (FGP) substrate bound in active site</w:t>
      </w:r>
    </w:p>
    <w:p w14:paraId="70545465" w14:textId="75F83649" w:rsidR="009D7275" w:rsidRPr="00E0388C" w:rsidRDefault="009D7275" w:rsidP="00306E50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Crystallized in the presence of </w:t>
      </w:r>
      <w:r w:rsidR="00193A24">
        <w:rPr>
          <w:rFonts w:ascii="Times New Roman" w:hAnsi="Times New Roman" w:cs="Times New Roman"/>
          <w:sz w:val="22"/>
          <w:szCs w:val="22"/>
        </w:rPr>
        <w:t>Mg</w:t>
      </w:r>
      <w:r w:rsidR="00193A24">
        <w:rPr>
          <w:rFonts w:ascii="Times New Roman" w:hAnsi="Times New Roman" w:cs="Times New Roman"/>
          <w:sz w:val="22"/>
          <w:szCs w:val="22"/>
          <w:vertAlign w:val="superscript"/>
        </w:rPr>
        <w:t>2+</w:t>
      </w:r>
    </w:p>
    <w:p w14:paraId="0958E72C" w14:textId="4D3ED994" w:rsidR="00E0388C" w:rsidRDefault="00E0388C" w:rsidP="00306E50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107 residues removed from N-terminus</w:t>
      </w:r>
      <w:r w:rsidR="009E0C2C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F2DD170" w14:textId="0E2B4A7C" w:rsidR="008E75FD" w:rsidRDefault="008E75FD" w:rsidP="008E75FD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back </w:t>
      </w:r>
      <w:r w:rsidR="002B718E" w:rsidRPr="002B718E">
        <w:rPr>
          <w:rFonts w:ascii="Times New Roman" w:hAnsi="Times New Roman" w:cs="Times New Roman"/>
          <w:color w:val="00B050"/>
          <w:sz w:val="22"/>
          <w:szCs w:val="22"/>
        </w:rPr>
        <w:t>30</w:t>
      </w:r>
      <w:r>
        <w:rPr>
          <w:rFonts w:ascii="Times New Roman" w:hAnsi="Times New Roman" w:cs="Times New Roman"/>
          <w:sz w:val="22"/>
          <w:szCs w:val="22"/>
        </w:rPr>
        <w:t xml:space="preserve"> residues (cleaving only 7</w:t>
      </w:r>
      <w:r w:rsidR="002B718E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residues which is within the 60-79 you can cleave to remain active)</w:t>
      </w:r>
    </w:p>
    <w:p w14:paraId="7BE522FE" w14:textId="1C412821" w:rsidR="00490F74" w:rsidRDefault="009E0C2C" w:rsidP="009E0C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maqlsfnaal kmnalgnkai hdptncraks erqmmwvcsr </w:t>
      </w:r>
      <w:proofErr w:type="spellStart"/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>sgrtrvkmsr</w:t>
      </w:r>
      <w:proofErr w:type="spellEnd"/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>gsggpgpvvm</w:t>
      </w:r>
      <w:proofErr w:type="spellEnd"/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>mssstgtskv</w:t>
      </w:r>
      <w:proofErr w:type="spellEnd"/>
      <w:r w:rsidRPr="009E0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0C2C">
        <w:rPr>
          <w:rFonts w:ascii="Courier New" w:eastAsia="Times New Roman" w:hAnsi="Courier New" w:cs="Courier New"/>
          <w:color w:val="FF0000"/>
          <w:sz w:val="20"/>
          <w:szCs w:val="20"/>
        </w:rPr>
        <w:t>vsetsst</w:t>
      </w:r>
      <w:r w:rsidRPr="002B718E">
        <w:rPr>
          <w:rFonts w:ascii="Courier New" w:eastAsia="Times New Roman" w:hAnsi="Courier New" w:cs="Courier New"/>
          <w:color w:val="00B050"/>
          <w:sz w:val="20"/>
          <w:szCs w:val="20"/>
        </w:rPr>
        <w:t>i</w:t>
      </w:r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>vd</w:t>
      </w:r>
      <w:proofErr w:type="spellEnd"/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>diprlsanyh</w:t>
      </w:r>
      <w:proofErr w:type="spellEnd"/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>gdlwhhnviq</w:t>
      </w:r>
      <w:proofErr w:type="spellEnd"/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9E0C2C">
        <w:rPr>
          <w:rFonts w:ascii="Courier New" w:eastAsia="Times New Roman" w:hAnsi="Courier New" w:cs="Courier New"/>
          <w:color w:val="00B050"/>
          <w:sz w:val="20"/>
          <w:szCs w:val="20"/>
        </w:rPr>
        <w:t>tletpfr</w:t>
      </w:r>
      <w:r w:rsidR="003217CB" w:rsidRPr="003217CB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</w:rPr>
        <w:t>ess</w:t>
      </w:r>
      <w:proofErr w:type="spellEnd"/>
    </w:p>
    <w:p w14:paraId="73E6ACEC" w14:textId="412F438A" w:rsidR="008E75FD" w:rsidRPr="009E0C2C" w:rsidRDefault="008E75FD" w:rsidP="009E0C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02D9B" w14:textId="1AB9A7C7" w:rsidR="00E0388C" w:rsidRDefault="00E0388C" w:rsidP="00306E50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Hexahistidine tag added to C terminus</w:t>
      </w:r>
    </w:p>
    <w:p w14:paraId="5F662C6C" w14:textId="77D28581" w:rsidR="00490F74" w:rsidRDefault="00490F74" w:rsidP="00490F74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Removed</w:t>
      </w:r>
    </w:p>
    <w:p w14:paraId="0BE5FCBB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6C83B971" w14:textId="6C8F00B7" w:rsidR="00193A24" w:rsidRDefault="00193A24" w:rsidP="00193A24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Solvent molecules or crystallization buffer</w:t>
      </w:r>
    </w:p>
    <w:p w14:paraId="451B5023" w14:textId="341D764C" w:rsidR="00193A24" w:rsidRDefault="00E74415" w:rsidP="00193A24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Water molecules were removed using PyMOL</w:t>
      </w:r>
    </w:p>
    <w:p w14:paraId="69501142" w14:textId="2968B98A" w:rsidR="00B24FD2" w:rsidRDefault="00B24FD2" w:rsidP="00193A24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Substrate (</w:t>
      </w:r>
      <w:r w:rsidR="00490F74">
        <w:rPr>
          <w:rFonts w:ascii="Times New Roman" w:hAnsi="Times New Roman" w:cs="Times New Roman"/>
          <w:sz w:val="22"/>
          <w:szCs w:val="22"/>
        </w:rPr>
        <w:t>FGP</w:t>
      </w:r>
      <w:r>
        <w:rPr>
          <w:rFonts w:ascii="Times New Roman" w:hAnsi="Times New Roman" w:cs="Times New Roman"/>
          <w:sz w:val="22"/>
          <w:szCs w:val="22"/>
        </w:rPr>
        <w:t>) was removed</w:t>
      </w:r>
    </w:p>
    <w:p w14:paraId="115FAACE" w14:textId="5B926857" w:rsidR="00ED18BE" w:rsidRPr="00490F74" w:rsidRDefault="00193A24" w:rsidP="00490F74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other solvents or phosphates seen in the PDB file</w:t>
      </w:r>
    </w:p>
    <w:p w14:paraId="762B01DB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6CFAAEA0" w14:textId="08CE9853" w:rsidR="00193A24" w:rsidRDefault="00193A24" w:rsidP="00193A24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Missing electron density</w:t>
      </w:r>
    </w:p>
    <w:p w14:paraId="78B653AF" w14:textId="42EE8F49" w:rsidR="00193A24" w:rsidRDefault="00B92CFA" w:rsidP="00193A24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PyMOL to fill gaps</w:t>
      </w:r>
    </w:p>
    <w:p w14:paraId="54FBC0CE" w14:textId="2836E92C" w:rsidR="00573E3C" w:rsidRDefault="00573E3C" w:rsidP="00193A24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Modeller ModLoop to relax loops</w:t>
      </w:r>
    </w:p>
    <w:p w14:paraId="5D9C15EC" w14:textId="7542EA08" w:rsidR="00E74415" w:rsidRDefault="00E74415" w:rsidP="00E74415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Modeller deletes the metal ions </w:t>
      </w:r>
      <w:r w:rsidRPr="00E7441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these were added back manually using the </w:t>
      </w:r>
      <w:r w:rsidR="00B24FD2">
        <w:rPr>
          <w:rFonts w:ascii="Times New Roman" w:hAnsi="Times New Roman" w:cs="Times New Roman"/>
          <w:sz w:val="22"/>
          <w:szCs w:val="22"/>
        </w:rPr>
        <w:t>original</w:t>
      </w:r>
      <w:r>
        <w:rPr>
          <w:rFonts w:ascii="Times New Roman" w:hAnsi="Times New Roman" w:cs="Times New Roman"/>
          <w:sz w:val="22"/>
          <w:szCs w:val="22"/>
        </w:rPr>
        <w:t xml:space="preserve"> positions</w:t>
      </w:r>
    </w:p>
    <w:p w14:paraId="41EA18C4" w14:textId="3EC94136" w:rsidR="00E74415" w:rsidRDefault="00E74415" w:rsidP="00E74415">
      <w:pPr>
        <w:pStyle w:val="EndNoteBibliography"/>
        <w:numPr>
          <w:ilvl w:val="5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Since only the added residues were relaxed and these are far from the active </w:t>
      </w:r>
      <w:r w:rsidR="00B24FD2">
        <w:rPr>
          <w:rFonts w:ascii="Times New Roman" w:hAnsi="Times New Roman" w:cs="Times New Roman"/>
          <w:sz w:val="22"/>
          <w:szCs w:val="22"/>
        </w:rPr>
        <w:t>site,</w:t>
      </w:r>
      <w:r>
        <w:rPr>
          <w:rFonts w:ascii="Times New Roman" w:hAnsi="Times New Roman" w:cs="Times New Roman"/>
          <w:sz w:val="22"/>
          <w:szCs w:val="22"/>
        </w:rPr>
        <w:t xml:space="preserve"> I assumed it was ok to </w:t>
      </w:r>
      <w:r w:rsidR="00B24FD2">
        <w:rPr>
          <w:rFonts w:ascii="Times New Roman" w:hAnsi="Times New Roman" w:cs="Times New Roman"/>
          <w:sz w:val="22"/>
          <w:szCs w:val="22"/>
        </w:rPr>
        <w:t>keep the original Mg</w:t>
      </w:r>
      <w:r w:rsidR="00B24FD2"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 w:rsidR="00B24FD2">
        <w:rPr>
          <w:rFonts w:ascii="Times New Roman" w:hAnsi="Times New Roman" w:cs="Times New Roman"/>
          <w:sz w:val="22"/>
          <w:szCs w:val="22"/>
        </w:rPr>
        <w:t xml:space="preserve"> ions</w:t>
      </w:r>
    </w:p>
    <w:p w14:paraId="5A315879" w14:textId="77777777" w:rsidR="00B24FD2" w:rsidRDefault="00B24FD2" w:rsidP="00B24FD2">
      <w:pPr>
        <w:pStyle w:val="EndNoteBibliography"/>
        <w:ind w:left="4320"/>
        <w:rPr>
          <w:rFonts w:ascii="Times New Roman" w:hAnsi="Times New Roman" w:cs="Times New Roman"/>
          <w:sz w:val="22"/>
          <w:szCs w:val="22"/>
        </w:rPr>
      </w:pPr>
    </w:p>
    <w:p w14:paraId="1154EF45" w14:textId="3EEB07D7" w:rsidR="00B92CFA" w:rsidRDefault="00B92CFA" w:rsidP="00B92CF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for disulfide bonds</w:t>
      </w:r>
    </w:p>
    <w:p w14:paraId="5998AB68" w14:textId="02B13912" w:rsidR="00B92CFA" w:rsidRDefault="00B92CFA" w:rsidP="00B92CF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None identified</w:t>
      </w:r>
    </w:p>
    <w:p w14:paraId="63E7202F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264D1FAC" w14:textId="494B60A2" w:rsidR="00B92CFA" w:rsidRDefault="00B92CFA" w:rsidP="00B92CF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protonation states</w:t>
      </w:r>
    </w:p>
    <w:p w14:paraId="6BC708EE" w14:textId="6B8CBC74" w:rsidR="00B92CFA" w:rsidRDefault="00B92CFA" w:rsidP="00B92CF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24FD2">
        <w:rPr>
          <w:rFonts w:ascii="Times New Roman" w:hAnsi="Times New Roman" w:cs="Times New Roman"/>
          <w:sz w:val="22"/>
          <w:szCs w:val="22"/>
        </w:rPr>
        <w:t>Does taxadiene synthase have any non-standard protonation states?</w:t>
      </w:r>
      <w:r w:rsidR="00346438">
        <w:rPr>
          <w:rFonts w:ascii="Times New Roman" w:hAnsi="Times New Roman" w:cs="Times New Roman"/>
          <w:sz w:val="22"/>
          <w:szCs w:val="22"/>
        </w:rPr>
        <w:t xml:space="preserve"> None mentioned in the paper</w:t>
      </w:r>
    </w:p>
    <w:p w14:paraId="0EE73CEE" w14:textId="25B96DF8" w:rsidR="00346438" w:rsidRDefault="00346438" w:rsidP="00B92CF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Histidine protonation predicted using the H++ program</w:t>
      </w:r>
    </w:p>
    <w:p w14:paraId="55BC8062" w14:textId="51CC2556" w:rsidR="003D3A7A" w:rsidRDefault="003D3A7A" w:rsidP="003D3A7A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Standard parameters, pH 7.0</w:t>
      </w:r>
    </w:p>
    <w:p w14:paraId="1FC13B59" w14:textId="25A80972" w:rsidR="00AA59B9" w:rsidRPr="00B24FD2" w:rsidRDefault="00AA59B9" w:rsidP="003D3A7A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charge: -19</w:t>
      </w:r>
    </w:p>
    <w:p w14:paraId="20993DA3" w14:textId="6148989C" w:rsidR="00B24FD2" w:rsidRDefault="00B24FD2" w:rsidP="00B24FD2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5CE2DF0B" w14:textId="77777777" w:rsidR="00193A24" w:rsidRDefault="00193A24" w:rsidP="00193A24">
      <w:pPr>
        <w:pStyle w:val="EndNoteBibliography"/>
        <w:ind w:left="2160"/>
        <w:rPr>
          <w:rFonts w:ascii="Times New Roman" w:hAnsi="Times New Roman" w:cs="Times New Roman"/>
          <w:sz w:val="22"/>
          <w:szCs w:val="22"/>
        </w:rPr>
      </w:pPr>
    </w:p>
    <w:p w14:paraId="0B458050" w14:textId="391CCF88" w:rsidR="00A944CE" w:rsidRPr="00A944CE" w:rsidRDefault="005C2CC5" w:rsidP="00A944CE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tleap.in, pdb.in:  </w:t>
      </w:r>
      <w:r w:rsidR="00A944CE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="00A944CE">
        <w:rPr>
          <w:rFonts w:ascii="Times New Roman" w:hAnsi="Times New Roman" w:cs="Times New Roman"/>
          <w:sz w:val="22"/>
          <w:szCs w:val="22"/>
        </w:rPr>
        <w:t>LEaP</w:t>
      </w:r>
      <w:proofErr w:type="spellEnd"/>
      <w:r w:rsidR="00A944CE">
        <w:rPr>
          <w:rFonts w:ascii="Times New Roman" w:hAnsi="Times New Roman" w:cs="Times New Roman"/>
          <w:sz w:val="22"/>
          <w:szCs w:val="22"/>
        </w:rPr>
        <w:t xml:space="preserve"> to build protein system in explicit solvent</w:t>
      </w:r>
    </w:p>
    <w:p w14:paraId="23FF6A20" w14:textId="357F256D" w:rsidR="00193A24" w:rsidRPr="00A944CE" w:rsidRDefault="000F2699" w:rsidP="00A944CE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F2699">
        <w:rPr>
          <w:rFonts w:ascii="Times New Roman" w:hAnsi="Times New Roman" w:cs="Times New Roman"/>
          <w:i/>
          <w:iCs/>
          <w:sz w:val="22"/>
          <w:szCs w:val="22"/>
        </w:rPr>
        <w:t>prmtop</w:t>
      </w:r>
      <w:r w:rsidRPr="000F2699">
        <w:rPr>
          <w:rFonts w:ascii="Times New Roman" w:hAnsi="Times New Roman" w:cs="Times New Roman"/>
          <w:sz w:val="22"/>
          <w:szCs w:val="22"/>
        </w:rPr>
        <w:t>: make topology</w:t>
      </w:r>
    </w:p>
    <w:p w14:paraId="2B280A2C" w14:textId="2A76EACD" w:rsidR="000F2699" w:rsidRDefault="000F2699" w:rsidP="00A944CE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F2699">
        <w:rPr>
          <w:rFonts w:ascii="Times New Roman" w:hAnsi="Times New Roman" w:cs="Times New Roman"/>
          <w:i/>
          <w:iCs/>
          <w:sz w:val="22"/>
          <w:szCs w:val="22"/>
        </w:rPr>
        <w:t>inpcrd</w:t>
      </w:r>
      <w:proofErr w:type="spellEnd"/>
      <w:r w:rsidRPr="000F2699">
        <w:rPr>
          <w:rFonts w:ascii="Times New Roman" w:hAnsi="Times New Roman" w:cs="Times New Roman"/>
          <w:sz w:val="22"/>
          <w:szCs w:val="22"/>
        </w:rPr>
        <w:t>: make coordinate files</w:t>
      </w:r>
    </w:p>
    <w:p w14:paraId="2F1A779E" w14:textId="77777777" w:rsidR="0048156D" w:rsidRDefault="0048156D" w:rsidP="0048156D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5509DF4E" w14:textId="528452D0" w:rsidR="008F0C0D" w:rsidRDefault="0048156D" w:rsidP="0048156D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system</w:t>
      </w:r>
      <w:r w:rsidR="005C2CC5">
        <w:rPr>
          <w:rFonts w:ascii="Times New Roman" w:hAnsi="Times New Roman" w:cs="Times New Roman"/>
          <w:sz w:val="22"/>
          <w:szCs w:val="22"/>
        </w:rPr>
        <w:t xml:space="preserve"> </w:t>
      </w:r>
      <w:r w:rsidR="005C2CC5">
        <w:rPr>
          <w:rFonts w:ascii="Times New Roman" w:hAnsi="Times New Roman" w:cs="Times New Roman"/>
          <w:sz w:val="22"/>
          <w:szCs w:val="22"/>
        </w:rPr>
        <w:fldChar w:fldCharType="begin"/>
      </w:r>
      <w:r w:rsidR="005C2CC5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&lt;EndNote&gt;&lt;Cite&gt;&lt;RecNum&gt;91&lt;/RecNum&gt;&lt;DisplayText&gt;[7]&lt;/DisplayText&gt;&lt;record&gt;&lt;rec-number&gt;91&lt;/rec-number&gt;&lt;foreign-keys&gt;&lt;key app="EN" db-id="rx0z0e2tl9vv55eedv4vfxfdtvd0s995vvt9" timestamp="1684163566"&gt;91&lt;/key&gt;&lt;/foreign-keys&gt;&lt;ref-type name="Web Page"&gt;12&lt;/ref-type&gt;&lt;contributors&gt;&lt;/contributors&gt;&lt;titles&gt;&lt;title&gt;Relaxation of Explicit Water Systems&lt;/title&gt;&lt;/titles&gt;&lt;dates&gt;&lt;/dates&gt;&lt;publisher&gt;The Amber Project&lt;/publisher&gt;&lt;urls&gt;&lt;related-urls&gt;&lt;url&gt;https://ambermd.org/tutorials/basic/tutorial13/index.php&lt;/url&gt;&lt;/related-urls&gt;&lt;/urls&gt;&lt;/record&gt;&lt;/Cite&gt;&lt;/EndNote&gt;</w:instrText>
      </w:r>
      <w:r w:rsidR="005C2CC5">
        <w:rPr>
          <w:rFonts w:ascii="Times New Roman" w:hAnsi="Times New Roman" w:cs="Times New Roman"/>
          <w:sz w:val="22"/>
          <w:szCs w:val="22"/>
        </w:rPr>
        <w:fldChar w:fldCharType="separate"/>
      </w:r>
      <w:r w:rsidR="005C2CC5">
        <w:rPr>
          <w:rFonts w:ascii="Times New Roman" w:hAnsi="Times New Roman" w:cs="Times New Roman"/>
          <w:noProof/>
          <w:sz w:val="22"/>
          <w:szCs w:val="22"/>
        </w:rPr>
        <w:t>[7]</w:t>
      </w:r>
      <w:r w:rsidR="005C2CC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59FE9CD" w14:textId="2E2E0DD4" w:rsidR="00347C1E" w:rsidRPr="00347C1E" w:rsidRDefault="00347C1E" w:rsidP="00347C1E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surrounding water and ions</w:t>
      </w:r>
    </w:p>
    <w:p w14:paraId="3FE74B23" w14:textId="11FA2D13" w:rsidR="00347C1E" w:rsidRDefault="005C2CC5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0A8E">
        <w:rPr>
          <w:rFonts w:ascii="Times New Roman" w:hAnsi="Times New Roman" w:cs="Times New Roman"/>
          <w:i/>
          <w:iCs/>
          <w:sz w:val="22"/>
          <w:szCs w:val="22"/>
        </w:rPr>
        <w:t>1min.in</w:t>
      </w:r>
    </w:p>
    <w:p w14:paraId="51F122DB" w14:textId="2E20EB15" w:rsidR="005C2CC5" w:rsidRDefault="005C2CC5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C2CC5">
        <w:rPr>
          <w:rFonts w:ascii="Times New Roman" w:hAnsi="Times New Roman" w:cs="Times New Roman"/>
          <w:sz w:val="22"/>
          <w:szCs w:val="22"/>
        </w:rPr>
        <w:t>Minimize</w:t>
      </w:r>
      <w:r>
        <w:rPr>
          <w:rFonts w:ascii="Times New Roman" w:hAnsi="Times New Roman" w:cs="Times New Roman"/>
          <w:sz w:val="22"/>
          <w:szCs w:val="22"/>
        </w:rPr>
        <w:t xml:space="preserve"> the added water and ions</w:t>
      </w:r>
    </w:p>
    <w:p w14:paraId="46D9AF46" w14:textId="77777777" w:rsidR="00347C1E" w:rsidRDefault="00C70A8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0A8E">
        <w:rPr>
          <w:rFonts w:ascii="Times New Roman" w:hAnsi="Times New Roman" w:cs="Times New Roman"/>
          <w:i/>
          <w:iCs/>
          <w:sz w:val="22"/>
          <w:szCs w:val="22"/>
        </w:rPr>
        <w:t>2mdheat.in</w:t>
      </w:r>
    </w:p>
    <w:p w14:paraId="0D5C8143" w14:textId="62072314" w:rsidR="00C70A8E" w:rsidRDefault="00C70A8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Heat up the system from 100K to 298K over 1ns under constant volume</w:t>
      </w:r>
    </w:p>
    <w:p w14:paraId="12AB1918" w14:textId="77777777" w:rsidR="00347C1E" w:rsidRDefault="00C70A8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3md</w:t>
      </w:r>
      <w:r w:rsidRPr="00C70A8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i/>
          <w:iCs/>
          <w:sz w:val="22"/>
          <w:szCs w:val="22"/>
        </w:rPr>
        <w:t>in</w:t>
      </w:r>
    </w:p>
    <w:p w14:paraId="2FFB2E32" w14:textId="673FB90D" w:rsidR="00C70A8E" w:rsidRDefault="00C70A8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system at constant pressure</w:t>
      </w:r>
    </w:p>
    <w:p w14:paraId="5CB04EB3" w14:textId="77777777" w:rsidR="00347C1E" w:rsidRDefault="00347C1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4md.in</w:t>
      </w:r>
    </w:p>
    <w:p w14:paraId="2F226BF0" w14:textId="23C31079" w:rsidR="00276090" w:rsidRDefault="00347C1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Lower the restraints on the system by running the MD over 1ns at constant pressure and 298K with a smaller restraint of 10 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0D5BB34C" w14:textId="54F1AE10" w:rsidR="00347C1E" w:rsidRDefault="00347C1E" w:rsidP="00347C1E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backbone</w:t>
      </w:r>
    </w:p>
    <w:p w14:paraId="266F1C3D" w14:textId="77777777" w:rsidR="00347C1E" w:rsidRDefault="00347C1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5min.in</w:t>
      </w:r>
    </w:p>
    <w:p w14:paraId="41BCC0CB" w14:textId="0016CB3B" w:rsidR="00347C1E" w:rsidRDefault="00347C1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Minimize the system with restraints just on the backbone of the molecule (Ca, N, C atoms)</w:t>
      </w:r>
    </w:p>
    <w:p w14:paraId="057F41BF" w14:textId="74C94720" w:rsidR="00347C1E" w:rsidRDefault="00347C1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6md.in</w:t>
      </w:r>
    </w:p>
    <w:p w14:paraId="68BA7E53" w14:textId="5C4D1730" w:rsidR="00347C1E" w:rsidRDefault="00347C1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Relax the system over 1ns at a constant pressure with backbone restrains set to </w:t>
      </w:r>
      <w:r>
        <w:rPr>
          <w:rFonts w:ascii="Times New Roman" w:hAnsi="Times New Roman" w:cs="Times New Roman"/>
          <w:sz w:val="22"/>
          <w:szCs w:val="22"/>
        </w:rPr>
        <w:t>10 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147F6861" w14:textId="030EB04B" w:rsidR="00C47F1A" w:rsidRDefault="00C47F1A" w:rsidP="00C47F1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7md.in</w:t>
      </w:r>
    </w:p>
    <w:p w14:paraId="658DDE79" w14:textId="6B9CA2CC" w:rsidR="00C47F1A" w:rsidRDefault="00C47F1A" w:rsidP="00C47F1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Reduce the backbone restrain force by relaxing for 1ns at a constant pressure with restraints on the backbone lowered to 1</w:t>
      </w:r>
      <w:r w:rsidRPr="00C47F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731E5275" w14:textId="3F52AD42" w:rsidR="00C47F1A" w:rsidRDefault="00C47F1A" w:rsidP="00C47F1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8md.in</w:t>
      </w:r>
    </w:p>
    <w:p w14:paraId="026CD61C" w14:textId="65B62DC4" w:rsidR="00C47F1A" w:rsidRDefault="00C47F1A" w:rsidP="00C47F1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Continue to r</w:t>
      </w:r>
      <w:r>
        <w:rPr>
          <w:rFonts w:ascii="Times New Roman" w:hAnsi="Times New Roman" w:cs="Times New Roman"/>
          <w:sz w:val="22"/>
          <w:szCs w:val="22"/>
        </w:rPr>
        <w:t xml:space="preserve">educe the backbone restrain force by relaxing for 1ns at a constant pressure with restraints on the backbone lowered to </w:t>
      </w:r>
      <w:r>
        <w:rPr>
          <w:rFonts w:ascii="Times New Roman" w:hAnsi="Times New Roman" w:cs="Times New Roman"/>
          <w:sz w:val="22"/>
          <w:szCs w:val="22"/>
        </w:rPr>
        <w:t>0.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C47F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61CD9CE2" w14:textId="2915D93A" w:rsidR="00C47F1A" w:rsidRDefault="00D000E5" w:rsidP="00D000E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system with no restraints</w:t>
      </w:r>
    </w:p>
    <w:p w14:paraId="463B41A3" w14:textId="508816D9" w:rsidR="00D000E5" w:rsidRDefault="00D000E5" w:rsidP="00D000E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9md.in</w:t>
      </w:r>
    </w:p>
    <w:p w14:paraId="0FE1740D" w14:textId="483CD206" w:rsidR="00D000E5" w:rsidRPr="005C2CC5" w:rsidRDefault="00D000E5" w:rsidP="00D000E5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1ns of simulation time at constant pressure</w:t>
      </w:r>
    </w:p>
    <w:p w14:paraId="6F50988C" w14:textId="77777777" w:rsidR="009421FC" w:rsidRPr="007B2A41" w:rsidRDefault="009421FC" w:rsidP="009421FC">
      <w:pPr>
        <w:pStyle w:val="EndNoteBibliography"/>
      </w:pPr>
    </w:p>
    <w:p w14:paraId="04E61B16" w14:textId="0AA9DD88" w:rsidR="007B2A41" w:rsidRPr="009421FC" w:rsidRDefault="007B2A41" w:rsidP="009421F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br w:type="page"/>
      </w:r>
    </w:p>
    <w:p w14:paraId="31A46946" w14:textId="50D82B77" w:rsidR="007B2A41" w:rsidRPr="007B2A41" w:rsidRDefault="007B2A41" w:rsidP="007B2A41">
      <w:pPr>
        <w:pStyle w:val="EndNoteBibliography"/>
        <w:rPr>
          <w:rFonts w:ascii="Times New Roman" w:hAnsi="Times New Roman" w:cs="Times New Roman"/>
          <w:b/>
          <w:bCs/>
          <w:sz w:val="22"/>
          <w:szCs w:val="22"/>
        </w:rPr>
      </w:pPr>
      <w:r w:rsidRPr="007B2A41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73D00F1C" w14:textId="77777777" w:rsidR="005C2CC5" w:rsidRPr="005C2CC5" w:rsidRDefault="007B2A41" w:rsidP="005C2CC5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5C2CC5" w:rsidRPr="005C2CC5">
        <w:rPr>
          <w:noProof/>
        </w:rPr>
        <w:t>[1]</w:t>
      </w:r>
      <w:r w:rsidR="005C2CC5" w:rsidRPr="005C2CC5">
        <w:rPr>
          <w:noProof/>
        </w:rPr>
        <w:tab/>
        <w:t>D. A. Case</w:t>
      </w:r>
      <w:r w:rsidR="005C2CC5" w:rsidRPr="005C2CC5">
        <w:rPr>
          <w:i/>
          <w:noProof/>
        </w:rPr>
        <w:t xml:space="preserve"> et al.</w:t>
      </w:r>
      <w:r w:rsidR="005C2CC5" w:rsidRPr="005C2CC5">
        <w:rPr>
          <w:noProof/>
        </w:rPr>
        <w:t xml:space="preserve">, "The Amber biolmolecular simulation programs," </w:t>
      </w:r>
      <w:r w:rsidR="005C2CC5" w:rsidRPr="005C2CC5">
        <w:rPr>
          <w:i/>
          <w:noProof/>
        </w:rPr>
        <w:t xml:space="preserve">Journal of Computational Chemistry, </w:t>
      </w:r>
      <w:r w:rsidR="005C2CC5" w:rsidRPr="005C2CC5">
        <w:rPr>
          <w:noProof/>
        </w:rPr>
        <w:t>vol. 26, no. 16, pp. 1668-1688, 2005, doi: 10.1002/jcc.20290.</w:t>
      </w:r>
    </w:p>
    <w:p w14:paraId="625594DD" w14:textId="25A6E7AB" w:rsidR="005C2CC5" w:rsidRPr="005C2CC5" w:rsidRDefault="005C2CC5" w:rsidP="005C2CC5">
      <w:pPr>
        <w:pStyle w:val="EndNoteBibliography"/>
        <w:ind w:left="720" w:hanging="720"/>
        <w:rPr>
          <w:noProof/>
        </w:rPr>
      </w:pPr>
      <w:r w:rsidRPr="005C2CC5">
        <w:rPr>
          <w:noProof/>
        </w:rPr>
        <w:t>[2]</w:t>
      </w:r>
      <w:r w:rsidRPr="005C2CC5">
        <w:rPr>
          <w:noProof/>
        </w:rPr>
        <w:tab/>
        <w:t xml:space="preserve">"Protein Force Fields." The Amber Project. </w:t>
      </w:r>
      <w:hyperlink r:id="rId7" w:history="1">
        <w:r w:rsidRPr="005C2CC5">
          <w:rPr>
            <w:rStyle w:val="Hyperlink"/>
            <w:noProof/>
          </w:rPr>
          <w:t>https://ambermd.org/AmberModels_proteins.php</w:t>
        </w:r>
      </w:hyperlink>
      <w:r w:rsidRPr="005C2CC5">
        <w:rPr>
          <w:noProof/>
        </w:rPr>
        <w:t xml:space="preserve"> (accessed May 15, 2023).</w:t>
      </w:r>
    </w:p>
    <w:p w14:paraId="1E22C3B9" w14:textId="77777777" w:rsidR="005C2CC5" w:rsidRPr="005C2CC5" w:rsidRDefault="005C2CC5" w:rsidP="005C2CC5">
      <w:pPr>
        <w:pStyle w:val="EndNoteBibliography"/>
        <w:ind w:left="720" w:hanging="720"/>
        <w:rPr>
          <w:noProof/>
        </w:rPr>
      </w:pPr>
      <w:r w:rsidRPr="005C2CC5">
        <w:rPr>
          <w:noProof/>
        </w:rPr>
        <w:t>[3]</w:t>
      </w:r>
      <w:r w:rsidRPr="005C2CC5">
        <w:rPr>
          <w:noProof/>
        </w:rPr>
        <w:tab/>
        <w:t xml:space="preserve">T. Ansbacher, Y. Freud, and D. T. Major, "Slow-starter enzymes: Role of active-site architecture in the catalytic control of taxadiene by taxadiene synthase," </w:t>
      </w:r>
      <w:r w:rsidRPr="005C2CC5">
        <w:rPr>
          <w:i/>
          <w:noProof/>
        </w:rPr>
        <w:t xml:space="preserve">Biochemistry, </w:t>
      </w:r>
      <w:r w:rsidRPr="005C2CC5">
        <w:rPr>
          <w:noProof/>
        </w:rPr>
        <w:t>vol. 56, no. 26, pp. 3773-3779, 2018, doi: /10.1021/acs.biochem.8b00452.</w:t>
      </w:r>
    </w:p>
    <w:p w14:paraId="2B0A2FD6" w14:textId="63C737DE" w:rsidR="005C2CC5" w:rsidRPr="005C2CC5" w:rsidRDefault="005C2CC5" w:rsidP="005C2CC5">
      <w:pPr>
        <w:pStyle w:val="EndNoteBibliography"/>
        <w:ind w:left="720" w:hanging="720"/>
        <w:rPr>
          <w:noProof/>
        </w:rPr>
      </w:pPr>
      <w:r w:rsidRPr="005C2CC5">
        <w:rPr>
          <w:noProof/>
        </w:rPr>
        <w:t>[4]</w:t>
      </w:r>
      <w:r w:rsidRPr="005C2CC5">
        <w:rPr>
          <w:noProof/>
        </w:rPr>
        <w:tab/>
        <w:t xml:space="preserve">M. Köksal, Y. Jin, R. M. Coates, R. Croteau, and D. W. Christianson, "Taxadiene synthase structure and evolution of modular architecture in terpene biosynthesis," </w:t>
      </w:r>
      <w:r w:rsidRPr="005C2CC5">
        <w:rPr>
          <w:i/>
          <w:noProof/>
        </w:rPr>
        <w:t xml:space="preserve">Nature, </w:t>
      </w:r>
      <w:r w:rsidRPr="005C2CC5">
        <w:rPr>
          <w:noProof/>
        </w:rPr>
        <w:t xml:space="preserve">vol. 469, pp. 115-120, 2011, doi: </w:t>
      </w:r>
      <w:hyperlink r:id="rId8" w:history="1">
        <w:r w:rsidRPr="005C2CC5">
          <w:rPr>
            <w:rStyle w:val="Hyperlink"/>
            <w:noProof/>
          </w:rPr>
          <w:t>https://doi.org/10.1038/nature09628</w:t>
        </w:r>
      </w:hyperlink>
      <w:r w:rsidRPr="005C2CC5">
        <w:rPr>
          <w:noProof/>
        </w:rPr>
        <w:t>.</w:t>
      </w:r>
    </w:p>
    <w:p w14:paraId="04BAFACE" w14:textId="4831755A" w:rsidR="005C2CC5" w:rsidRPr="005C2CC5" w:rsidRDefault="005C2CC5" w:rsidP="005C2CC5">
      <w:pPr>
        <w:pStyle w:val="EndNoteBibliography"/>
        <w:ind w:left="720" w:hanging="720"/>
        <w:rPr>
          <w:noProof/>
        </w:rPr>
      </w:pPr>
      <w:r w:rsidRPr="005C2CC5">
        <w:rPr>
          <w:noProof/>
        </w:rPr>
        <w:t>[5]</w:t>
      </w:r>
      <w:r w:rsidRPr="005C2CC5">
        <w:rPr>
          <w:noProof/>
        </w:rPr>
        <w:tab/>
        <w:t xml:space="preserve">A. Held and M. Nagan. "Building protein systems in explicit solvent." </w:t>
      </w:r>
      <w:hyperlink r:id="rId9" w:history="1">
        <w:r w:rsidRPr="005C2CC5">
          <w:rPr>
            <w:rStyle w:val="Hyperlink"/>
            <w:noProof/>
          </w:rPr>
          <w:t>https://ambermd.org/tutorials/basic/tutorial7/index.php</w:t>
        </w:r>
      </w:hyperlink>
      <w:r w:rsidRPr="005C2CC5">
        <w:rPr>
          <w:noProof/>
        </w:rPr>
        <w:t xml:space="preserve"> (accessed May 4, 2023).</w:t>
      </w:r>
    </w:p>
    <w:p w14:paraId="5BF9828A" w14:textId="0EA9D45D" w:rsidR="005C2CC5" w:rsidRPr="005C2CC5" w:rsidRDefault="005C2CC5" w:rsidP="005C2CC5">
      <w:pPr>
        <w:pStyle w:val="EndNoteBibliography"/>
        <w:ind w:left="720" w:hanging="720"/>
        <w:rPr>
          <w:noProof/>
        </w:rPr>
      </w:pPr>
      <w:r w:rsidRPr="005C2CC5">
        <w:rPr>
          <w:noProof/>
        </w:rPr>
        <w:t>[6]</w:t>
      </w:r>
      <w:r w:rsidRPr="005C2CC5">
        <w:rPr>
          <w:noProof/>
        </w:rPr>
        <w:tab/>
        <w:t xml:space="preserve">"Ion Parameters." </w:t>
      </w:r>
      <w:hyperlink r:id="rId10" w:history="1">
        <w:r w:rsidRPr="005C2CC5">
          <w:rPr>
            <w:rStyle w:val="Hyperlink"/>
            <w:noProof/>
          </w:rPr>
          <w:t>https://ambermd.org/AmberModels_ions.php</w:t>
        </w:r>
      </w:hyperlink>
      <w:r w:rsidRPr="005C2CC5">
        <w:rPr>
          <w:noProof/>
        </w:rPr>
        <w:t xml:space="preserve"> (accessed May 10, 2023).</w:t>
      </w:r>
    </w:p>
    <w:p w14:paraId="59F7E2E1" w14:textId="26B1407C" w:rsidR="005C2CC5" w:rsidRPr="005C2CC5" w:rsidRDefault="005C2CC5" w:rsidP="005C2CC5">
      <w:pPr>
        <w:pStyle w:val="EndNoteBibliography"/>
        <w:ind w:left="720" w:hanging="720"/>
        <w:rPr>
          <w:noProof/>
        </w:rPr>
      </w:pPr>
      <w:r w:rsidRPr="005C2CC5">
        <w:rPr>
          <w:noProof/>
        </w:rPr>
        <w:t>[7]</w:t>
      </w:r>
      <w:r w:rsidRPr="005C2CC5">
        <w:rPr>
          <w:noProof/>
        </w:rPr>
        <w:tab/>
        <w:t xml:space="preserve">"Relaxation of Explicit Water Systems." The Amber Project. </w:t>
      </w:r>
      <w:hyperlink r:id="rId11" w:history="1">
        <w:r w:rsidRPr="005C2CC5">
          <w:rPr>
            <w:rStyle w:val="Hyperlink"/>
            <w:noProof/>
          </w:rPr>
          <w:t>https://ambermd.org/tutorials/basic/tutorial13/index.php</w:t>
        </w:r>
      </w:hyperlink>
      <w:r w:rsidRPr="005C2CC5">
        <w:rPr>
          <w:noProof/>
        </w:rPr>
        <w:t xml:space="preserve"> (accessed.</w:t>
      </w:r>
    </w:p>
    <w:p w14:paraId="445C74E1" w14:textId="0E11BFCD" w:rsidR="00EF1E21" w:rsidRPr="00EF1E21" w:rsidRDefault="007B2A41" w:rsidP="00D54D33">
      <w:r>
        <w:fldChar w:fldCharType="end"/>
      </w:r>
    </w:p>
    <w:sectPr w:rsidR="00EF1E21" w:rsidRPr="00EF1E21" w:rsidSect="00EF1E21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2A59" w14:textId="77777777" w:rsidR="006A0C3C" w:rsidRDefault="006A0C3C" w:rsidP="00EF1E21">
      <w:r>
        <w:separator/>
      </w:r>
    </w:p>
  </w:endnote>
  <w:endnote w:type="continuationSeparator" w:id="0">
    <w:p w14:paraId="6BCBC13D" w14:textId="77777777" w:rsidR="006A0C3C" w:rsidRDefault="006A0C3C" w:rsidP="00EF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0619" w14:textId="5EF9FBC5" w:rsidR="00EF1E21" w:rsidRDefault="00EF1E21">
    <w:pPr>
      <w:pStyle w:val="Footer"/>
    </w:pPr>
  </w:p>
  <w:p w14:paraId="3C624CFB" w14:textId="77777777" w:rsidR="00EF1E21" w:rsidRDefault="00EF1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09E7" w14:textId="506F130A" w:rsidR="00EF1E21" w:rsidRPr="00EF1E21" w:rsidRDefault="00EF1E21">
    <w:pPr>
      <w:pStyle w:val="Footer"/>
      <w:rPr>
        <w:rFonts w:ascii="Times New Roman" w:hAnsi="Times New Roman" w:cs="Times New Roman"/>
        <w:sz w:val="20"/>
        <w:szCs w:val="20"/>
      </w:rPr>
    </w:pPr>
    <w:r w:rsidRPr="00EF1E21">
      <w:rPr>
        <w:rFonts w:ascii="Times New Roman" w:hAnsi="Times New Roman" w:cs="Times New Roman"/>
        <w:sz w:val="20"/>
        <w:szCs w:val="20"/>
        <w:highlight w:val="yellow"/>
      </w:rPr>
      <w:t>Highlighted</w:t>
    </w:r>
    <w:r w:rsidRPr="00EF1E21">
      <w:rPr>
        <w:rFonts w:ascii="Times New Roman" w:hAnsi="Times New Roman" w:cs="Times New Roman"/>
        <w:sz w:val="20"/>
        <w:szCs w:val="20"/>
      </w:rPr>
      <w:t xml:space="preserve"> </w:t>
    </w:r>
    <w:r w:rsidR="00BC43A6">
      <w:rPr>
        <w:rFonts w:ascii="Times New Roman" w:hAnsi="Times New Roman" w:cs="Times New Roman"/>
        <w:sz w:val="20"/>
        <w:szCs w:val="20"/>
      </w:rPr>
      <w:t>text</w:t>
    </w:r>
    <w:r w:rsidRPr="00EF1E21">
      <w:rPr>
        <w:rFonts w:ascii="Times New Roman" w:hAnsi="Times New Roman" w:cs="Times New Roman"/>
        <w:sz w:val="20"/>
        <w:szCs w:val="20"/>
      </w:rPr>
      <w:t xml:space="preserve"> indicate</w:t>
    </w:r>
    <w:r w:rsidR="00BC43A6">
      <w:rPr>
        <w:rFonts w:ascii="Times New Roman" w:hAnsi="Times New Roman" w:cs="Times New Roman"/>
        <w:sz w:val="20"/>
        <w:szCs w:val="20"/>
      </w:rPr>
      <w:t>s</w:t>
    </w:r>
    <w:r w:rsidRPr="00EF1E21">
      <w:rPr>
        <w:rFonts w:ascii="Times New Roman" w:hAnsi="Times New Roman" w:cs="Times New Roman"/>
        <w:sz w:val="20"/>
        <w:szCs w:val="20"/>
      </w:rPr>
      <w:t xml:space="preserve"> suggested choices based on </w:t>
    </w:r>
    <w:r w:rsidR="00BC43A6">
      <w:rPr>
        <w:rFonts w:ascii="Times New Roman" w:hAnsi="Times New Roman" w:cs="Times New Roman"/>
        <w:sz w:val="20"/>
        <w:szCs w:val="20"/>
      </w:rPr>
      <w:t xml:space="preserve">our </w:t>
    </w:r>
    <w:r w:rsidRPr="00EF1E21">
      <w:rPr>
        <w:rFonts w:ascii="Times New Roman" w:hAnsi="Times New Roman" w:cs="Times New Roman"/>
        <w:sz w:val="20"/>
        <w:szCs w:val="20"/>
      </w:rPr>
      <w:t>proble</w:t>
    </w:r>
    <w:r w:rsidR="00BC43A6">
      <w:rPr>
        <w:rFonts w:ascii="Times New Roman" w:hAnsi="Times New Roman" w:cs="Times New Roman"/>
        <w:sz w:val="20"/>
        <w:szCs w:val="2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4C1E" w14:textId="77777777" w:rsidR="006A0C3C" w:rsidRDefault="006A0C3C" w:rsidP="00EF1E21">
      <w:r>
        <w:separator/>
      </w:r>
    </w:p>
  </w:footnote>
  <w:footnote w:type="continuationSeparator" w:id="0">
    <w:p w14:paraId="6994B05D" w14:textId="77777777" w:rsidR="006A0C3C" w:rsidRDefault="006A0C3C" w:rsidP="00EF1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09D"/>
    <w:multiLevelType w:val="hybridMultilevel"/>
    <w:tmpl w:val="CB786C38"/>
    <w:lvl w:ilvl="0" w:tplc="21646F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AFE822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1CE73AC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18E7"/>
    <w:multiLevelType w:val="hybridMultilevel"/>
    <w:tmpl w:val="73B42086"/>
    <w:lvl w:ilvl="0" w:tplc="12967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E71E1"/>
    <w:multiLevelType w:val="hybridMultilevel"/>
    <w:tmpl w:val="07A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7229"/>
    <w:multiLevelType w:val="hybridMultilevel"/>
    <w:tmpl w:val="BBD2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15B9"/>
    <w:multiLevelType w:val="hybridMultilevel"/>
    <w:tmpl w:val="7AE66A36"/>
    <w:lvl w:ilvl="0" w:tplc="FF1A40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CA4827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02477">
    <w:abstractNumId w:val="4"/>
  </w:num>
  <w:num w:numId="2" w16cid:durableId="32197190">
    <w:abstractNumId w:val="1"/>
  </w:num>
  <w:num w:numId="3" w16cid:durableId="737752161">
    <w:abstractNumId w:val="2"/>
  </w:num>
  <w:num w:numId="4" w16cid:durableId="1401296245">
    <w:abstractNumId w:val="3"/>
  </w:num>
  <w:num w:numId="5" w16cid:durableId="132782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x0z0e2tl9vv55eedv4vfxfdtvd0s995vvt9&quot;&gt;My EndNote Library&lt;record-ids&gt;&lt;item&gt;85&lt;/item&gt;&lt;item&gt;86&lt;/item&gt;&lt;item&gt;87&lt;/item&gt;&lt;item&gt;88&lt;/item&gt;&lt;item&gt;89&lt;/item&gt;&lt;item&gt;90&lt;/item&gt;&lt;item&gt;91&lt;/item&gt;&lt;/record-ids&gt;&lt;/item&gt;&lt;/Libraries&gt;"/>
  </w:docVars>
  <w:rsids>
    <w:rsidRoot w:val="00110071"/>
    <w:rsid w:val="00000263"/>
    <w:rsid w:val="000A00CB"/>
    <w:rsid w:val="000B6DE4"/>
    <w:rsid w:val="000F2699"/>
    <w:rsid w:val="00110071"/>
    <w:rsid w:val="0012051C"/>
    <w:rsid w:val="00151190"/>
    <w:rsid w:val="00193A24"/>
    <w:rsid w:val="00201A07"/>
    <w:rsid w:val="00226E66"/>
    <w:rsid w:val="00276090"/>
    <w:rsid w:val="002B718E"/>
    <w:rsid w:val="002C4AE5"/>
    <w:rsid w:val="00306E50"/>
    <w:rsid w:val="003217CB"/>
    <w:rsid w:val="00346438"/>
    <w:rsid w:val="00347C1E"/>
    <w:rsid w:val="003D3A7A"/>
    <w:rsid w:val="0043562F"/>
    <w:rsid w:val="0048156D"/>
    <w:rsid w:val="00490F74"/>
    <w:rsid w:val="00491E30"/>
    <w:rsid w:val="004D2570"/>
    <w:rsid w:val="005441CA"/>
    <w:rsid w:val="0054797E"/>
    <w:rsid w:val="00573E3C"/>
    <w:rsid w:val="00580B8F"/>
    <w:rsid w:val="005C21E4"/>
    <w:rsid w:val="005C2CC5"/>
    <w:rsid w:val="006A0C3C"/>
    <w:rsid w:val="00717095"/>
    <w:rsid w:val="00722465"/>
    <w:rsid w:val="007B2A41"/>
    <w:rsid w:val="007E05F1"/>
    <w:rsid w:val="007E7D61"/>
    <w:rsid w:val="008679F5"/>
    <w:rsid w:val="00882008"/>
    <w:rsid w:val="00894967"/>
    <w:rsid w:val="00895F10"/>
    <w:rsid w:val="008E75FD"/>
    <w:rsid w:val="008F0C0D"/>
    <w:rsid w:val="009421FC"/>
    <w:rsid w:val="00950BDB"/>
    <w:rsid w:val="009824AB"/>
    <w:rsid w:val="009D7275"/>
    <w:rsid w:val="009E0C2C"/>
    <w:rsid w:val="00A93156"/>
    <w:rsid w:val="00A944CE"/>
    <w:rsid w:val="00AA59B9"/>
    <w:rsid w:val="00B051D2"/>
    <w:rsid w:val="00B24FD2"/>
    <w:rsid w:val="00B35F4C"/>
    <w:rsid w:val="00B92CFA"/>
    <w:rsid w:val="00BB537D"/>
    <w:rsid w:val="00BC43A6"/>
    <w:rsid w:val="00C050A6"/>
    <w:rsid w:val="00C27E48"/>
    <w:rsid w:val="00C373B9"/>
    <w:rsid w:val="00C47DCE"/>
    <w:rsid w:val="00C47F1A"/>
    <w:rsid w:val="00C70A8E"/>
    <w:rsid w:val="00CF1D40"/>
    <w:rsid w:val="00CF44F6"/>
    <w:rsid w:val="00D000E5"/>
    <w:rsid w:val="00D11031"/>
    <w:rsid w:val="00D54D33"/>
    <w:rsid w:val="00DB29E3"/>
    <w:rsid w:val="00E0388C"/>
    <w:rsid w:val="00E74415"/>
    <w:rsid w:val="00E91C59"/>
    <w:rsid w:val="00EB7AC1"/>
    <w:rsid w:val="00ED18BE"/>
    <w:rsid w:val="00EF1E21"/>
    <w:rsid w:val="00F42060"/>
    <w:rsid w:val="00F917E8"/>
    <w:rsid w:val="00F95E0D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ED73B"/>
  <w15:chartTrackingRefBased/>
  <w15:docId w15:val="{E18ADBCC-DFDB-5341-9F1D-9296BB43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E21"/>
  </w:style>
  <w:style w:type="paragraph" w:styleId="Footer">
    <w:name w:val="footer"/>
    <w:basedOn w:val="Normal"/>
    <w:link w:val="FooterChar"/>
    <w:uiPriority w:val="99"/>
    <w:unhideWhenUsed/>
    <w:rsid w:val="00EF1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E21"/>
  </w:style>
  <w:style w:type="paragraph" w:customStyle="1" w:styleId="EndNoteBibliographyTitle">
    <w:name w:val="EndNote Bibliography Title"/>
    <w:basedOn w:val="Normal"/>
    <w:link w:val="EndNoteBibliographyTitleChar"/>
    <w:rsid w:val="007B2A41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2A41"/>
  </w:style>
  <w:style w:type="character" w:customStyle="1" w:styleId="EndNoteBibliographyTitleChar">
    <w:name w:val="EndNote Bibliography Title Char"/>
    <w:basedOn w:val="ListParagraphChar"/>
    <w:link w:val="EndNoteBibliographyTitle"/>
    <w:rsid w:val="007B2A4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B2A41"/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7B2A41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C2C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9E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nature0962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mbermd.org/AmberModels_proteins.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bermd.org/tutorials/basic/tutorial13/index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mbermd.org/AmberModels_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bermd.org/tutorials/basic/tutorial7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4205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Toft</dc:creator>
  <cp:keywords/>
  <dc:description/>
  <cp:lastModifiedBy>Liv Toft</cp:lastModifiedBy>
  <cp:revision>12</cp:revision>
  <dcterms:created xsi:type="dcterms:W3CDTF">2023-05-03T16:47:00Z</dcterms:created>
  <dcterms:modified xsi:type="dcterms:W3CDTF">2023-05-15T21:18:00Z</dcterms:modified>
</cp:coreProperties>
</file>