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0C5" w14:textId="77777777" w:rsidR="00241D36" w:rsidRDefault="00241D36" w:rsidP="00241D36"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Schichtenarchitektur (</w:t>
      </w:r>
      <w:proofErr w:type="spellStart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Layered</w:t>
      </w:r>
      <w:proofErr w:type="spellEnd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 xml:space="preserve"> Architecture)</w:t>
      </w:r>
      <w:r w:rsidRPr="00241D36">
        <w:rPr>
          <w:highlight w:val="green"/>
        </w:rPr>
        <w:t>:</w:t>
      </w:r>
      <w:r>
        <w:t xml:space="preserve"> Dieser Architekturstil organisiert die Software in Schichten oder Ebenen, wobei jede Schicht bestimmte Funktionen und Verantwortlichkeiten hat. Ein häufiges Beispiel ist die dreischichtige Architektur, die aus Präsentations-, Geschäftslogik- und Datenspeicherebenen besteht.</w:t>
      </w:r>
    </w:p>
    <w:p w14:paraId="25C2A99A" w14:textId="77777777" w:rsidR="00241D36" w:rsidRDefault="00241D36" w:rsidP="00241D36">
      <w:r w:rsidRPr="00BA1372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Mikrodienste (Microservices):</w:t>
      </w:r>
      <w:r>
        <w:t xml:space="preserve"> Bei dieser Architektur werden Anwendungen in kleine, unabhängige Dienste aufgeteilt, die jeweils eine spezifische Aufgabe erfüllen. Diese Dienste können unabhängig voneinander entwickelt, bereitgestellt und skaliert werden.</w:t>
      </w:r>
    </w:p>
    <w:p w14:paraId="37F15016" w14:textId="77777777" w:rsidR="00241D36" w:rsidRPr="00BA1372" w:rsidRDefault="00241D36" w:rsidP="00241D36">
      <w:pPr>
        <w:rPr>
          <w:color w:val="FF0000"/>
        </w:rPr>
      </w:pPr>
      <w:r w:rsidRPr="00BA1372">
        <w:rPr>
          <w:b/>
          <w:bCs/>
          <w:color w:val="FF0000"/>
        </w:rPr>
        <w:t>Monolithische Architektur:</w:t>
      </w:r>
      <w:r w:rsidRPr="00BA1372">
        <w:rPr>
          <w:color w:val="FF0000"/>
        </w:rPr>
        <w:t xml:space="preserve"> Im Gegensatz zu Mikrodiensten handelt es sich bei monolithischen Anwendungen um eine einzige, zusammenhängende Einheit. Alle Funktionen und Komponenten sind in einem einzigen </w:t>
      </w:r>
      <w:proofErr w:type="spellStart"/>
      <w:r w:rsidRPr="00BA1372">
        <w:rPr>
          <w:color w:val="FF0000"/>
        </w:rPr>
        <w:t>Codebase</w:t>
      </w:r>
      <w:proofErr w:type="spellEnd"/>
      <w:r w:rsidRPr="00BA1372">
        <w:rPr>
          <w:color w:val="FF0000"/>
        </w:rPr>
        <w:t xml:space="preserve"> integriert.</w:t>
      </w:r>
    </w:p>
    <w:p w14:paraId="3F9A3F59" w14:textId="77777777" w:rsidR="00241D36" w:rsidRDefault="00241D36" w:rsidP="00241D36"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Ereignisgesteuerte Architektur (Event-Driven Architecture)</w:t>
      </w:r>
      <w:r w:rsidRPr="00241D36">
        <w:rPr>
          <w:rStyle w:val="Fett"/>
          <w:highlight w:val="green"/>
          <w:bdr w:val="single" w:sz="2" w:space="0" w:color="D9D9E3" w:frame="1"/>
        </w:rPr>
        <w:t>:</w:t>
      </w:r>
      <w:r>
        <w:t xml:space="preserve"> Diese Architektur basiert auf dem Austausch von Ereignissen oder Nachrichten zwischen verschiedenen Komponenten der Anwendung. Komponenten reagieren auf Ereignisse und können unabhängig voneinander arbeiten.</w:t>
      </w:r>
    </w:p>
    <w:p w14:paraId="1B7D0DA1" w14:textId="77777777" w:rsidR="00241D36" w:rsidRDefault="00241D36" w:rsidP="00241D36">
      <w:r>
        <w:rPr>
          <w:rStyle w:val="Fett"/>
          <w:rFonts w:ascii="Segoe UI" w:hAnsi="Segoe UI" w:cs="Segoe UI"/>
          <w:bdr w:val="single" w:sz="2" w:space="0" w:color="D9D9E3" w:frame="1"/>
          <w:shd w:val="clear" w:color="auto" w:fill="F7F7F8"/>
        </w:rPr>
        <w:t>Event Sourcing und CQRS:</w:t>
      </w:r>
      <w:r>
        <w:rPr>
          <w:shd w:val="clear" w:color="auto" w:fill="F7F7F8"/>
        </w:rPr>
        <w:t xml:space="preserve"> Dies ist eine spezielle Art der Architektur, die auf der Idee basiert, dass alle Änderungen im System als Ereignisse gespeichert werden (Event Sourcing) und dass die Lese- und Schreibvorgänge getrennt werden (CQRS - Command Query </w:t>
      </w:r>
      <w:proofErr w:type="spellStart"/>
      <w:r>
        <w:rPr>
          <w:shd w:val="clear" w:color="auto" w:fill="F7F7F8"/>
        </w:rPr>
        <w:t>Responsibility</w:t>
      </w:r>
      <w:proofErr w:type="spellEnd"/>
      <w:r>
        <w:rPr>
          <w:shd w:val="clear" w:color="auto" w:fill="F7F7F8"/>
        </w:rPr>
        <w:t xml:space="preserve"> Segregation). Dies ermöglicht eine effiziente Verarbeitung von Änderungen und Abfragen.</w:t>
      </w:r>
    </w:p>
    <w:p w14:paraId="27809A3A" w14:textId="77777777" w:rsidR="00241D36" w:rsidRDefault="00241D36" w:rsidP="00241D36"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Serviceorientierte Architektur (Service-</w:t>
      </w:r>
      <w:proofErr w:type="spellStart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Oriented</w:t>
      </w:r>
      <w:proofErr w:type="spellEnd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 xml:space="preserve"> Architecture, SOA)</w:t>
      </w:r>
      <w:r w:rsidRPr="00241D36">
        <w:rPr>
          <w:rStyle w:val="Fett"/>
          <w:highlight w:val="green"/>
          <w:bdr w:val="single" w:sz="2" w:space="0" w:color="D9D9E3" w:frame="1"/>
        </w:rPr>
        <w:t>:</w:t>
      </w:r>
      <w:r>
        <w:t xml:space="preserve"> SOA organisiert Anwendungen in Dienste, die über Netzwerkprotokolle miteinander kommunizieren. Diese Dienste sind wiederverwendbar und bieten spezifische Funktionalitäten an.</w:t>
      </w:r>
    </w:p>
    <w:p w14:paraId="0BA97A84" w14:textId="77777777" w:rsidR="00241D36" w:rsidRDefault="00241D36" w:rsidP="00241D36"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Architektur für lose Kopplung (</w:t>
      </w: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Loosely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Coupled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 xml:space="preserve"> Architecture)</w:t>
      </w:r>
      <w:r>
        <w:t>: Dieser Architekturstil betont die Unabhängigkeit von Komponenten, sodass Änderungen in einer Komponente minimale Auswirkungen auf andere haben.</w:t>
      </w:r>
    </w:p>
    <w:p w14:paraId="7FCDCC74" w14:textId="77777777" w:rsidR="00241D36" w:rsidRDefault="00241D36" w:rsidP="00241D36"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Datenzentrierte Architektur (Data-</w:t>
      </w:r>
      <w:proofErr w:type="spellStart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>Centric</w:t>
      </w:r>
      <w:proofErr w:type="spellEnd"/>
      <w:r w:rsidRPr="00241D36">
        <w:rPr>
          <w:rStyle w:val="Fett"/>
          <w:rFonts w:ascii="Segoe UI" w:hAnsi="Segoe UI" w:cs="Segoe UI"/>
          <w:color w:val="374151"/>
          <w:highlight w:val="green"/>
          <w:bdr w:val="single" w:sz="2" w:space="0" w:color="D9D9E3" w:frame="1"/>
        </w:rPr>
        <w:t xml:space="preserve"> Architecture)</w:t>
      </w:r>
      <w:r w:rsidRPr="00241D36">
        <w:rPr>
          <w:rStyle w:val="Fett"/>
          <w:highlight w:val="green"/>
          <w:bdr w:val="single" w:sz="2" w:space="0" w:color="D9D9E3" w:frame="1"/>
        </w:rPr>
        <w:t>:</w:t>
      </w:r>
      <w:r>
        <w:t xml:space="preserve"> Hier steht die Datenverarbeitung im Mittelpunkt, und die Architektur ist darauf ausgerichtet, Daten effizient zu speichern, zu verarbeiten und abzurufen.</w:t>
      </w:r>
    </w:p>
    <w:p w14:paraId="15296851" w14:textId="77777777" w:rsidR="00241D36" w:rsidRDefault="00241D36" w:rsidP="00241D36"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Schichtenunabhängige Architektur (</w:t>
      </w: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Tierless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 xml:space="preserve"> Architecture)</w:t>
      </w:r>
      <w:r>
        <w:t>: Bei dieser Architektur werden die herkömmlichen Schichtenkonzepte vermieden, und Komponenten werden basierend auf funktionalen Einheiten organisiert.</w:t>
      </w:r>
    </w:p>
    <w:p w14:paraId="7093ADBC" w14:textId="77777777" w:rsidR="00241D36" w:rsidRDefault="00241D36" w:rsidP="00241D36"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Big Data-Architektur</w:t>
      </w:r>
      <w:r>
        <w:t>: Diese Architektur wurde speziell für die Verarbeitung und Analyse großer Datenmengen entwickelt und umfasst Technologien wie Hadoop und Spark.</w:t>
      </w:r>
    </w:p>
    <w:p w14:paraId="6C7CFBFB" w14:textId="77777777" w:rsidR="00241D36" w:rsidRDefault="00241D36" w:rsidP="00241D36"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Serverless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-Architektur</w:t>
      </w:r>
      <w:r>
        <w:t xml:space="preserve">: In diesem Ansatz werden Anwendungen so entwickelt, dass sie auf serverlosen Plattformen wie </w:t>
      </w:r>
      <w:proofErr w:type="gramStart"/>
      <w:r>
        <w:t>AWS Lambda</w:t>
      </w:r>
      <w:proofErr w:type="gramEnd"/>
      <w:r>
        <w:t xml:space="preserve"> oder Azure </w:t>
      </w:r>
      <w:proofErr w:type="spellStart"/>
      <w:r>
        <w:t>Functions</w:t>
      </w:r>
      <w:proofErr w:type="spellEnd"/>
      <w:r>
        <w:t xml:space="preserve"> ausgeführt werden, ohne dass Entwickler sich um die Verwaltung von Servern kümmern müssen.</w:t>
      </w:r>
    </w:p>
    <w:p w14:paraId="11DBC199" w14:textId="77777777" w:rsidR="00241D36" w:rsidRDefault="00241D36" w:rsidP="00241D36"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Containerbasierte Architektur</w:t>
      </w:r>
      <w:r>
        <w:t>: Diese Architektur verwendet Container-Technologien wie Docker, um Anwendungen und ihre Abhängigkeiten in isolierten Containern zu verpacken und bereitzustellen.</w:t>
      </w:r>
    </w:p>
    <w:p w14:paraId="369ED656" w14:textId="77777777" w:rsidR="00241D36" w:rsidRDefault="00241D36"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Paketarchitektur (</w:t>
      </w: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Component-Based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 xml:space="preserve"> Architecture)</w:t>
      </w:r>
      <w:r>
        <w:t>: Hier werden Anwendungen in wiederverwendbare Pakete oder Komponenten unterteilt, die unabhängig voneinander entwickelt und integriert werden können</w:t>
      </w:r>
    </w:p>
    <w:p w14:paraId="06916D39" w14:textId="77777777" w:rsidR="00241D36" w:rsidRPr="00241D36" w:rsidRDefault="00241D36" w:rsidP="00241D36">
      <w:pPr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</w:pPr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lastRenderedPageBreak/>
        <w:t>Adaptive Systeme</w:t>
      </w:r>
    </w:p>
    <w:p w14:paraId="1417DE3B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  <w:r w:rsidRPr="00241D36">
        <w:rPr>
          <w:color w:val="202122"/>
          <w:sz w:val="21"/>
          <w:szCs w:val="21"/>
          <w:lang w:eastAsia="de-AT"/>
        </w:rPr>
        <w:t>Diese Muster unterstützen besonders die Erweiterungs- und Anpassungsfähigkeit von Softwaresystemen.</w:t>
      </w:r>
    </w:p>
    <w:p w14:paraId="72B52B96" w14:textId="77777777" w:rsidR="00241D36" w:rsidRPr="00241D36" w:rsidRDefault="00000000" w:rsidP="00241D36">
      <w:pPr>
        <w:rPr>
          <w:color w:val="202122"/>
          <w:sz w:val="21"/>
          <w:szCs w:val="21"/>
          <w:lang w:eastAsia="de-AT"/>
        </w:rPr>
      </w:pPr>
      <w:hyperlink r:id="rId7" w:tooltip="Dependency Injection" w:history="1">
        <w:proofErr w:type="spellStart"/>
        <w:r w:rsidR="00241D36" w:rsidRPr="00241D36">
          <w:rPr>
            <w:color w:val="0645AD"/>
            <w:sz w:val="21"/>
            <w:szCs w:val="21"/>
            <w:u w:val="single"/>
            <w:lang w:eastAsia="de-AT"/>
          </w:rPr>
          <w:t>Dependency</w:t>
        </w:r>
        <w:proofErr w:type="spellEnd"/>
        <w:r w:rsidR="00241D36" w:rsidRPr="00241D36">
          <w:rPr>
            <w:color w:val="0645AD"/>
            <w:sz w:val="21"/>
            <w:szCs w:val="21"/>
            <w:u w:val="single"/>
            <w:lang w:eastAsia="de-AT"/>
          </w:rPr>
          <w:t xml:space="preserve"> </w:t>
        </w:r>
        <w:proofErr w:type="spellStart"/>
        <w:r w:rsidR="00241D36" w:rsidRPr="00241D36">
          <w:rPr>
            <w:color w:val="0645AD"/>
            <w:sz w:val="21"/>
            <w:szCs w:val="21"/>
            <w:u w:val="single"/>
            <w:lang w:eastAsia="de-AT"/>
          </w:rPr>
          <w:t>Injection</w:t>
        </w:r>
        <w:proofErr w:type="spellEnd"/>
      </w:hyperlink>
    </w:p>
    <w:p w14:paraId="2B561580" w14:textId="77777777" w:rsidR="00241D36" w:rsidRPr="00241D36" w:rsidRDefault="00000000" w:rsidP="00241D36">
      <w:pPr>
        <w:rPr>
          <w:color w:val="202122"/>
          <w:sz w:val="21"/>
          <w:szCs w:val="21"/>
          <w:lang w:eastAsia="de-AT"/>
        </w:rPr>
      </w:pPr>
      <w:hyperlink r:id="rId8" w:tooltip="Mikrokern" w:history="1">
        <w:proofErr w:type="spellStart"/>
        <w:r w:rsidR="00241D36" w:rsidRPr="00241D36">
          <w:rPr>
            <w:color w:val="0645AD"/>
            <w:sz w:val="21"/>
            <w:szCs w:val="21"/>
            <w:u w:val="single"/>
            <w:lang w:eastAsia="de-AT"/>
          </w:rPr>
          <w:t>Mikrokernel</w:t>
        </w:r>
        <w:proofErr w:type="spellEnd"/>
      </w:hyperlink>
    </w:p>
    <w:p w14:paraId="20839AA8" w14:textId="77777777" w:rsidR="00241D36" w:rsidRDefault="00000000" w:rsidP="00241D36">
      <w:pPr>
        <w:rPr>
          <w:color w:val="202122"/>
          <w:sz w:val="21"/>
          <w:szCs w:val="21"/>
          <w:lang w:eastAsia="de-AT"/>
        </w:rPr>
      </w:pPr>
      <w:hyperlink r:id="rId9" w:tooltip="Reflexion (Programmierung)" w:history="1">
        <w:r w:rsidR="00241D36" w:rsidRPr="00241D36">
          <w:rPr>
            <w:color w:val="0645AD"/>
            <w:sz w:val="21"/>
            <w:szCs w:val="21"/>
            <w:u w:val="single"/>
            <w:lang w:eastAsia="de-AT"/>
          </w:rPr>
          <w:t>Reflexion</w:t>
        </w:r>
      </w:hyperlink>
    </w:p>
    <w:p w14:paraId="73D0D99F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</w:p>
    <w:p w14:paraId="2E39AA9D" w14:textId="77777777" w:rsidR="00241D36" w:rsidRPr="00241D36" w:rsidRDefault="00241D36" w:rsidP="00241D36">
      <w:pPr>
        <w:rPr>
          <w:b/>
          <w:bCs/>
          <w:sz w:val="29"/>
          <w:szCs w:val="29"/>
          <w:lang w:eastAsia="de-AT"/>
        </w:rPr>
      </w:pPr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Chaos zu Struktur (</w:t>
      </w:r>
      <w:hyperlink r:id="rId10" w:tooltip="Englische Sprache" w:history="1">
        <w:r w:rsidRPr="00241D36">
          <w:rPr>
            <w:rStyle w:val="Fett"/>
            <w:rFonts w:ascii="Segoe UI" w:eastAsia="Times New Roman" w:hAnsi="Segoe UI" w:cs="Segoe UI"/>
            <w:color w:val="374151"/>
            <w:sz w:val="24"/>
            <w:szCs w:val="24"/>
            <w:highlight w:val="green"/>
            <w:bdr w:val="single" w:sz="2" w:space="0" w:color="D9D9E3" w:frame="1"/>
          </w:rPr>
          <w:t>englisch</w:t>
        </w:r>
      </w:hyperlink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 Mud-to-</w:t>
      </w:r>
      <w:proofErr w:type="spellStart"/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structure</w:t>
      </w:r>
      <w:proofErr w:type="spellEnd"/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)</w:t>
      </w:r>
      <w:r>
        <w:rPr>
          <w:rStyle w:val="Fett"/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</w:rPr>
        <w:t xml:space="preserve"> </w:t>
      </w:r>
    </w:p>
    <w:p w14:paraId="75531AA1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  <w:r w:rsidRPr="00241D36">
        <w:rPr>
          <w:color w:val="202122"/>
          <w:sz w:val="21"/>
          <w:szCs w:val="21"/>
          <w:lang w:eastAsia="de-AT"/>
        </w:rPr>
        <w:t>Diese Muster sollen helfen, die Vielzahl der Komponenten und Objekte eines Softwaresystems zu organisieren. Die Funktionalität des Gesamtsystems wird hierbei in kooperierende Subsysteme aufgeteilt.</w:t>
      </w:r>
    </w:p>
    <w:p w14:paraId="10318B47" w14:textId="77777777" w:rsidR="00241D36" w:rsidRPr="00BA1372" w:rsidRDefault="00000000" w:rsidP="00241D36">
      <w:pPr>
        <w:rPr>
          <w:b/>
          <w:bCs/>
          <w:color w:val="202122"/>
          <w:sz w:val="21"/>
          <w:szCs w:val="21"/>
          <w:lang w:val="en-GB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"https://de.wikipedia.org/wiki/Command_Query_Responsibility_Segregation" \o "Command Query Responsibility Segregation"</w:instrText>
      </w:r>
      <w:r>
        <w:fldChar w:fldCharType="separate"/>
      </w:r>
      <w:r w:rsidR="00241D36" w:rsidRPr="00BA1372">
        <w:rPr>
          <w:b/>
          <w:bCs/>
          <w:color w:val="0645AD"/>
          <w:sz w:val="21"/>
          <w:szCs w:val="21"/>
          <w:u w:val="single"/>
          <w:lang w:val="en-GB" w:eastAsia="de-AT"/>
        </w:rPr>
        <w:t>Command Query Responsibility Segregation</w:t>
      </w:r>
      <w:r>
        <w:rPr>
          <w:b/>
          <w:bCs/>
          <w:color w:val="0645AD"/>
          <w:sz w:val="21"/>
          <w:szCs w:val="21"/>
          <w:u w:val="single"/>
          <w:lang w:eastAsia="de-AT"/>
        </w:rPr>
        <w:fldChar w:fldCharType="end"/>
      </w:r>
    </w:p>
    <w:p w14:paraId="57B8CEC6" w14:textId="77777777" w:rsidR="00241D36" w:rsidRPr="00BA1372" w:rsidRDefault="00000000" w:rsidP="00241D36">
      <w:pPr>
        <w:rPr>
          <w:b/>
          <w:bCs/>
          <w:color w:val="202122"/>
          <w:sz w:val="21"/>
          <w:szCs w:val="21"/>
          <w:lang w:val="en-GB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"https://de.wikipedia.org/wiki/Data_Context_Interaction" \o "Data Context Interaction"</w:instrText>
      </w:r>
      <w:r>
        <w:fldChar w:fldCharType="separate"/>
      </w:r>
      <w:r w:rsidR="00241D36" w:rsidRPr="00BA1372">
        <w:rPr>
          <w:b/>
          <w:bCs/>
          <w:color w:val="0645AD"/>
          <w:sz w:val="21"/>
          <w:szCs w:val="21"/>
          <w:u w:val="single"/>
          <w:lang w:val="en-GB" w:eastAsia="de-AT"/>
        </w:rPr>
        <w:t>Data Context Interaction</w:t>
      </w:r>
      <w:r>
        <w:rPr>
          <w:b/>
          <w:bCs/>
          <w:color w:val="0645AD"/>
          <w:sz w:val="21"/>
          <w:szCs w:val="21"/>
          <w:u w:val="single"/>
          <w:lang w:eastAsia="de-AT"/>
        </w:rPr>
        <w:fldChar w:fldCharType="end"/>
      </w:r>
    </w:p>
    <w:p w14:paraId="67E173AB" w14:textId="77777777" w:rsidR="00241D36" w:rsidRPr="00241D36" w:rsidRDefault="00000000" w:rsidP="00241D36">
      <w:pPr>
        <w:rPr>
          <w:b/>
          <w:bCs/>
          <w:color w:val="202122"/>
          <w:sz w:val="21"/>
          <w:szCs w:val="21"/>
          <w:lang w:val="en-US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"https://de.wikipedia.org/wiki/Domain-driven_Design" \o "Domain-driven Design"</w:instrText>
      </w:r>
      <w:r>
        <w:fldChar w:fldCharType="separate"/>
      </w:r>
      <w:r w:rsidR="00241D36" w:rsidRPr="00241D36">
        <w:rPr>
          <w:b/>
          <w:bCs/>
          <w:color w:val="0645AD"/>
          <w:sz w:val="21"/>
          <w:szCs w:val="21"/>
          <w:u w:val="single"/>
          <w:lang w:val="en-US" w:eastAsia="de-AT"/>
        </w:rPr>
        <w:t>Domain-driven Design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  <w:r w:rsidR="00241D36" w:rsidRPr="00241D36">
        <w:rPr>
          <w:b/>
          <w:bCs/>
          <w:color w:val="202122"/>
          <w:sz w:val="21"/>
          <w:szCs w:val="21"/>
          <w:lang w:val="en-US" w:eastAsia="de-AT"/>
        </w:rPr>
        <w:t> und </w:t>
      </w:r>
      <w:r>
        <w:fldChar w:fldCharType="begin"/>
      </w:r>
      <w:r w:rsidRPr="00BA1372">
        <w:rPr>
          <w:lang w:val="en-GB"/>
        </w:rPr>
        <w:instrText>HYPERLINK "https://de.wikipedia.org/wiki/Naked_Objects" \o "Naked Objects"</w:instrText>
      </w:r>
      <w:r>
        <w:fldChar w:fldCharType="separate"/>
      </w:r>
      <w:r w:rsidR="00241D36" w:rsidRPr="00241D36">
        <w:rPr>
          <w:b/>
          <w:bCs/>
          <w:color w:val="0645AD"/>
          <w:sz w:val="21"/>
          <w:szCs w:val="21"/>
          <w:u w:val="single"/>
          <w:lang w:val="en-US" w:eastAsia="de-AT"/>
        </w:rPr>
        <w:t>Naked Objects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</w:p>
    <w:p w14:paraId="4F1F5CFC" w14:textId="77777777" w:rsidR="00241D36" w:rsidRPr="00241D36" w:rsidRDefault="00000000" w:rsidP="00241D36">
      <w:pPr>
        <w:rPr>
          <w:b/>
          <w:bCs/>
          <w:color w:val="202122"/>
          <w:sz w:val="21"/>
          <w:szCs w:val="21"/>
          <w:lang w:eastAsia="de-AT"/>
        </w:rPr>
      </w:pPr>
      <w:hyperlink r:id="rId11" w:tooltip="Pipes und Filter" w:history="1">
        <w:r w:rsidR="00241D36" w:rsidRPr="00241D36">
          <w:rPr>
            <w:b/>
            <w:bCs/>
            <w:color w:val="0645AD"/>
            <w:sz w:val="21"/>
            <w:szCs w:val="21"/>
            <w:u w:val="single"/>
            <w:lang w:eastAsia="de-AT"/>
          </w:rPr>
          <w:t>Pipes und Filter</w:t>
        </w:r>
      </w:hyperlink>
    </w:p>
    <w:p w14:paraId="013EFEAD" w14:textId="77777777" w:rsidR="00241D36" w:rsidRPr="00241D36" w:rsidRDefault="00000000" w:rsidP="00241D36">
      <w:pPr>
        <w:rPr>
          <w:b/>
          <w:bCs/>
          <w:color w:val="202122"/>
          <w:sz w:val="21"/>
          <w:szCs w:val="21"/>
          <w:lang w:eastAsia="de-AT"/>
        </w:rPr>
      </w:pPr>
      <w:hyperlink r:id="rId12" w:tooltip="Schichtenarchitektur" w:history="1">
        <w:r w:rsidR="00241D36" w:rsidRPr="00241D36">
          <w:rPr>
            <w:b/>
            <w:bCs/>
            <w:color w:val="0645AD"/>
            <w:sz w:val="21"/>
            <w:szCs w:val="21"/>
            <w:u w:val="single"/>
            <w:lang w:eastAsia="de-AT"/>
          </w:rPr>
          <w:t>Schichtenarchitektur</w:t>
        </w:r>
      </w:hyperlink>
    </w:p>
    <w:p w14:paraId="68BCDF21" w14:textId="77777777" w:rsidR="00241D36" w:rsidRPr="00241D36" w:rsidRDefault="00241D36" w:rsidP="00241D36">
      <w:pPr>
        <w:rPr>
          <w:b/>
          <w:bCs/>
          <w:color w:val="202122"/>
          <w:sz w:val="21"/>
          <w:szCs w:val="21"/>
          <w:lang w:eastAsia="de-AT"/>
        </w:rPr>
      </w:pPr>
      <w:r w:rsidRPr="00241D36">
        <w:rPr>
          <w:b/>
          <w:bCs/>
          <w:color w:val="202122"/>
          <w:sz w:val="21"/>
          <w:szCs w:val="21"/>
          <w:lang w:eastAsia="de-AT"/>
        </w:rPr>
        <w:t>Schwarzes Brett (</w:t>
      </w:r>
      <w:proofErr w:type="spellStart"/>
      <w:r w:rsidRPr="00241D36">
        <w:rPr>
          <w:b/>
          <w:bCs/>
          <w:color w:val="202122"/>
          <w:sz w:val="21"/>
          <w:szCs w:val="21"/>
          <w:lang w:eastAsia="de-AT"/>
        </w:rPr>
        <w:fldChar w:fldCharType="begin"/>
      </w:r>
      <w:r w:rsidRPr="00241D36">
        <w:rPr>
          <w:b/>
          <w:bCs/>
          <w:color w:val="202122"/>
          <w:sz w:val="21"/>
          <w:szCs w:val="21"/>
          <w:lang w:eastAsia="de-AT"/>
        </w:rPr>
        <w:instrText>HYPERLINK "https://de.wikipedia.org/wiki/Blackboard" \o "Blackboard"</w:instrText>
      </w:r>
      <w:r w:rsidRPr="00241D36">
        <w:rPr>
          <w:b/>
          <w:bCs/>
          <w:color w:val="202122"/>
          <w:sz w:val="21"/>
          <w:szCs w:val="21"/>
          <w:lang w:eastAsia="de-AT"/>
        </w:rPr>
      </w:r>
      <w:r w:rsidRPr="00241D36">
        <w:rPr>
          <w:b/>
          <w:bCs/>
          <w:color w:val="202122"/>
          <w:sz w:val="21"/>
          <w:szCs w:val="21"/>
          <w:lang w:eastAsia="de-AT"/>
        </w:rPr>
        <w:fldChar w:fldCharType="separate"/>
      </w:r>
      <w:r w:rsidRPr="00241D36">
        <w:rPr>
          <w:b/>
          <w:bCs/>
          <w:color w:val="0645AD"/>
          <w:sz w:val="21"/>
          <w:szCs w:val="21"/>
          <w:u w:val="single"/>
          <w:lang w:eastAsia="de-AT"/>
        </w:rPr>
        <w:t>Blackboard</w:t>
      </w:r>
      <w:proofErr w:type="spellEnd"/>
      <w:r w:rsidRPr="00241D36">
        <w:rPr>
          <w:b/>
          <w:bCs/>
          <w:color w:val="202122"/>
          <w:sz w:val="21"/>
          <w:szCs w:val="21"/>
          <w:lang w:eastAsia="de-AT"/>
        </w:rPr>
        <w:fldChar w:fldCharType="end"/>
      </w:r>
      <w:r w:rsidRPr="00241D36">
        <w:rPr>
          <w:b/>
          <w:bCs/>
          <w:color w:val="202122"/>
          <w:sz w:val="21"/>
          <w:szCs w:val="21"/>
          <w:lang w:eastAsia="de-AT"/>
        </w:rPr>
        <w:t>)</w:t>
      </w:r>
    </w:p>
    <w:p w14:paraId="30C8DC3E" w14:textId="77777777" w:rsidR="00241D36" w:rsidRDefault="00241D36" w:rsidP="00241D36">
      <w:pPr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</w:pPr>
    </w:p>
    <w:p w14:paraId="24B60101" w14:textId="77777777" w:rsidR="00241D36" w:rsidRPr="00241D36" w:rsidRDefault="00241D36" w:rsidP="00241D36">
      <w:pPr>
        <w:rPr>
          <w:b/>
          <w:bCs/>
          <w:sz w:val="29"/>
          <w:szCs w:val="29"/>
          <w:lang w:eastAsia="de-AT"/>
        </w:rPr>
      </w:pPr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Interaktive Systeme</w:t>
      </w:r>
    </w:p>
    <w:p w14:paraId="75514BF7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  <w:r w:rsidRPr="00241D36">
        <w:rPr>
          <w:color w:val="202122"/>
          <w:sz w:val="21"/>
          <w:szCs w:val="21"/>
          <w:lang w:eastAsia="de-AT"/>
        </w:rPr>
        <w:t>Muster dieser Kategorie helfen, Mensch-Computer-Interaktionen zu strukturieren.</w:t>
      </w:r>
    </w:p>
    <w:p w14:paraId="4ADC434F" w14:textId="77777777" w:rsidR="00241D36" w:rsidRPr="00241D36" w:rsidRDefault="00000000" w:rsidP="00241D36">
      <w:pPr>
        <w:rPr>
          <w:b/>
          <w:bCs/>
          <w:color w:val="202122"/>
          <w:sz w:val="21"/>
          <w:szCs w:val="21"/>
          <w:lang w:val="en-US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"https://de.wikipedia.org/wiki/Model_View_Controller" \o "Model View Controller"</w:instrText>
      </w:r>
      <w:r>
        <w:fldChar w:fldCharType="separate"/>
      </w:r>
      <w:r w:rsidR="00241D36" w:rsidRPr="00241D36">
        <w:rPr>
          <w:b/>
          <w:bCs/>
          <w:color w:val="0645AD"/>
          <w:sz w:val="21"/>
          <w:szCs w:val="21"/>
          <w:u w:val="single"/>
          <w:lang w:val="en-US" w:eastAsia="de-AT"/>
        </w:rPr>
        <w:t>Model View Controller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  <w:r w:rsidR="00241D36" w:rsidRPr="00241D36">
        <w:rPr>
          <w:b/>
          <w:bCs/>
          <w:color w:val="202122"/>
          <w:sz w:val="21"/>
          <w:szCs w:val="21"/>
          <w:lang w:val="en-US" w:eastAsia="de-AT"/>
        </w:rPr>
        <w:t> (MVC), </w:t>
      </w:r>
      <w:r>
        <w:fldChar w:fldCharType="begin"/>
      </w:r>
      <w:r w:rsidRPr="00BA1372">
        <w:rPr>
          <w:lang w:val="en-GB"/>
        </w:rPr>
        <w:instrText>HYPERLINK "https://de.wikipedia.org/wiki/Model_View_Presenter" \o "Model View Presenter"</w:instrText>
      </w:r>
      <w:r>
        <w:fldChar w:fldCharType="separate"/>
      </w:r>
      <w:r w:rsidR="00241D36" w:rsidRPr="00241D36">
        <w:rPr>
          <w:b/>
          <w:bCs/>
          <w:color w:val="0645AD"/>
          <w:sz w:val="21"/>
          <w:szCs w:val="21"/>
          <w:u w:val="single"/>
          <w:lang w:val="en-US" w:eastAsia="de-AT"/>
        </w:rPr>
        <w:t>Model View Presenter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  <w:r w:rsidR="00241D36" w:rsidRPr="00241D36">
        <w:rPr>
          <w:b/>
          <w:bCs/>
          <w:color w:val="202122"/>
          <w:sz w:val="21"/>
          <w:szCs w:val="21"/>
          <w:lang w:val="en-US" w:eastAsia="de-AT"/>
        </w:rPr>
        <w:t> und </w:t>
      </w:r>
      <w:r>
        <w:fldChar w:fldCharType="begin"/>
      </w:r>
      <w:r w:rsidRPr="00BA1372">
        <w:rPr>
          <w:lang w:val="en-GB"/>
        </w:rPr>
        <w:instrText>HYPERLINK "https://de.wikipedia.org/wiki/Remote_Presentation_Model" \o "Remote Presentation Model"</w:instrText>
      </w:r>
      <w:r>
        <w:fldChar w:fldCharType="separate"/>
      </w:r>
      <w:r w:rsidR="00241D36" w:rsidRPr="00241D36">
        <w:rPr>
          <w:b/>
          <w:bCs/>
          <w:color w:val="0645AD"/>
          <w:sz w:val="21"/>
          <w:szCs w:val="21"/>
          <w:u w:val="single"/>
          <w:lang w:val="en-US" w:eastAsia="de-AT"/>
        </w:rPr>
        <w:t>Remote Presentation Model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</w:p>
    <w:p w14:paraId="7F0EFBD9" w14:textId="77777777" w:rsidR="00241D36" w:rsidRPr="00241D36" w:rsidRDefault="00000000" w:rsidP="00241D36">
      <w:pPr>
        <w:rPr>
          <w:b/>
          <w:bCs/>
          <w:color w:val="202122"/>
          <w:sz w:val="21"/>
          <w:szCs w:val="21"/>
          <w:lang w:eastAsia="de-AT"/>
        </w:rPr>
      </w:pPr>
      <w:hyperlink r:id="rId13" w:tooltip="Presentation-Abstraction-Control" w:history="1">
        <w:r w:rsidR="00241D36" w:rsidRPr="00241D36">
          <w:rPr>
            <w:b/>
            <w:bCs/>
            <w:color w:val="0645AD"/>
            <w:sz w:val="21"/>
            <w:szCs w:val="21"/>
            <w:u w:val="single"/>
            <w:lang w:eastAsia="de-AT"/>
          </w:rPr>
          <w:t>Presentation-</w:t>
        </w:r>
        <w:proofErr w:type="spellStart"/>
        <w:r w:rsidR="00241D36" w:rsidRPr="00241D36">
          <w:rPr>
            <w:b/>
            <w:bCs/>
            <w:color w:val="0645AD"/>
            <w:sz w:val="21"/>
            <w:szCs w:val="21"/>
            <w:u w:val="single"/>
            <w:lang w:eastAsia="de-AT"/>
          </w:rPr>
          <w:t>Abstraction</w:t>
        </w:r>
        <w:proofErr w:type="spellEnd"/>
        <w:r w:rsidR="00241D36" w:rsidRPr="00241D36">
          <w:rPr>
            <w:b/>
            <w:bCs/>
            <w:color w:val="0645AD"/>
            <w:sz w:val="21"/>
            <w:szCs w:val="21"/>
            <w:u w:val="single"/>
            <w:lang w:eastAsia="de-AT"/>
          </w:rPr>
          <w:t>-Control</w:t>
        </w:r>
      </w:hyperlink>
      <w:r w:rsidR="00241D36" w:rsidRPr="00241D36">
        <w:rPr>
          <w:b/>
          <w:bCs/>
          <w:color w:val="202122"/>
          <w:sz w:val="21"/>
          <w:szCs w:val="21"/>
          <w:lang w:eastAsia="de-AT"/>
        </w:rPr>
        <w:t> (PAC)</w:t>
      </w:r>
    </w:p>
    <w:p w14:paraId="7CE09EFA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</w:p>
    <w:p w14:paraId="503FD36E" w14:textId="77777777" w:rsidR="00241D36" w:rsidRPr="00241D36" w:rsidRDefault="00241D36" w:rsidP="00241D36">
      <w:pPr>
        <w:rPr>
          <w:b/>
          <w:bCs/>
          <w:sz w:val="29"/>
          <w:szCs w:val="29"/>
          <w:lang w:eastAsia="de-AT"/>
        </w:rPr>
      </w:pPr>
      <w:r w:rsidRPr="00241D36"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highlight w:val="green"/>
          <w:bdr w:val="single" w:sz="2" w:space="0" w:color="D9D9E3" w:frame="1"/>
        </w:rPr>
        <w:t>Verteilte Systeme</w:t>
      </w:r>
      <w:r>
        <w:rPr>
          <w:rStyle w:val="Fett"/>
          <w:rFonts w:ascii="Segoe UI" w:eastAsia="Times New Roman" w:hAnsi="Segoe UI" w:cs="Segoe UI"/>
          <w:b w:val="0"/>
          <w:bCs w:val="0"/>
          <w:color w:val="374151"/>
          <w:sz w:val="24"/>
          <w:szCs w:val="24"/>
          <w:bdr w:val="single" w:sz="2" w:space="0" w:color="D9D9E3" w:frame="1"/>
        </w:rPr>
        <w:t xml:space="preserve"> (Netzwerk)</w:t>
      </w:r>
    </w:p>
    <w:p w14:paraId="3B9F117B" w14:textId="77777777" w:rsidR="00241D36" w:rsidRPr="00241D36" w:rsidRDefault="00241D36" w:rsidP="00241D36">
      <w:pPr>
        <w:rPr>
          <w:color w:val="202122"/>
          <w:sz w:val="21"/>
          <w:szCs w:val="21"/>
          <w:lang w:eastAsia="de-AT"/>
        </w:rPr>
      </w:pPr>
      <w:r w:rsidRPr="00241D36">
        <w:rPr>
          <w:color w:val="202122"/>
          <w:sz w:val="21"/>
          <w:szCs w:val="21"/>
          <w:lang w:eastAsia="de-AT"/>
        </w:rPr>
        <w:t>Diese Kategorie unterstützt die Verwendung verteilter Ressourcen und Dienste in Netzwerken, wie z. B. die </w:t>
      </w:r>
      <w:hyperlink r:id="rId14" w:anchor="Orchestrierung" w:tooltip="Dienstekomposition" w:history="1">
        <w:r w:rsidRPr="00241D36">
          <w:rPr>
            <w:color w:val="0645AD"/>
            <w:sz w:val="21"/>
            <w:szCs w:val="21"/>
            <w:u w:val="single"/>
            <w:lang w:eastAsia="de-AT"/>
          </w:rPr>
          <w:t>Orchestrierung</w:t>
        </w:r>
      </w:hyperlink>
      <w:r w:rsidRPr="00241D36">
        <w:rPr>
          <w:color w:val="202122"/>
          <w:sz w:val="21"/>
          <w:szCs w:val="21"/>
          <w:lang w:eastAsia="de-AT"/>
        </w:rPr>
        <w:t>. Zwei weitere Modelle ('</w:t>
      </w:r>
      <w:proofErr w:type="spellStart"/>
      <w:r w:rsidRPr="00241D36">
        <w:rPr>
          <w:color w:val="202122"/>
          <w:sz w:val="21"/>
          <w:szCs w:val="21"/>
          <w:lang w:eastAsia="de-AT"/>
        </w:rPr>
        <w:t>Mikrokernel</w:t>
      </w:r>
      <w:proofErr w:type="spellEnd"/>
      <w:r w:rsidRPr="00241D36">
        <w:rPr>
          <w:color w:val="202122"/>
          <w:sz w:val="21"/>
          <w:szCs w:val="21"/>
          <w:lang w:eastAsia="de-AT"/>
        </w:rPr>
        <w:t>' und 'Pipes und Filter') unterstützen Verteilung zweitrangig.</w:t>
      </w:r>
    </w:p>
    <w:p w14:paraId="606E7273" w14:textId="77777777" w:rsidR="00241D36" w:rsidRPr="00BA1372" w:rsidRDefault="00000000" w:rsidP="00241D36">
      <w:pPr>
        <w:rPr>
          <w:b/>
          <w:bCs/>
          <w:color w:val="202122"/>
          <w:sz w:val="21"/>
          <w:szCs w:val="21"/>
          <w:lang w:val="en-GB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"https://de.wikipedia.org/wiki/Client-Server-Modell" \o "Client-Server-Modell"</w:instrText>
      </w:r>
      <w:r>
        <w:fldChar w:fldCharType="separate"/>
      </w:r>
      <w:r w:rsidR="00241D36" w:rsidRPr="00BA1372">
        <w:rPr>
          <w:b/>
          <w:bCs/>
          <w:color w:val="0645AD"/>
          <w:sz w:val="21"/>
          <w:szCs w:val="21"/>
          <w:u w:val="single"/>
          <w:lang w:val="en-GB" w:eastAsia="de-AT"/>
        </w:rPr>
        <w:t>Client-Server</w:t>
      </w:r>
      <w:r>
        <w:rPr>
          <w:b/>
          <w:bCs/>
          <w:color w:val="0645AD"/>
          <w:sz w:val="21"/>
          <w:szCs w:val="21"/>
          <w:u w:val="single"/>
          <w:lang w:eastAsia="de-AT"/>
        </w:rPr>
        <w:fldChar w:fldCharType="end"/>
      </w:r>
    </w:p>
    <w:p w14:paraId="08298CA8" w14:textId="77777777" w:rsidR="00241D36" w:rsidRPr="0080056F" w:rsidRDefault="00000000" w:rsidP="00241D36">
      <w:pPr>
        <w:rPr>
          <w:b/>
          <w:bCs/>
          <w:color w:val="202122"/>
          <w:sz w:val="21"/>
          <w:szCs w:val="21"/>
          <w:lang w:val="en-US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"https://de.wikipedia.org/wiki/Peer-to-Peer" \o "Peer-to-Peer"</w:instrText>
      </w:r>
      <w:r>
        <w:fldChar w:fldCharType="separate"/>
      </w:r>
      <w:r w:rsidR="00241D36" w:rsidRPr="0080056F">
        <w:rPr>
          <w:b/>
          <w:bCs/>
          <w:color w:val="0645AD"/>
          <w:sz w:val="21"/>
          <w:szCs w:val="21"/>
          <w:u w:val="single"/>
          <w:lang w:val="en-US" w:eastAsia="de-AT"/>
        </w:rPr>
        <w:t>Peer-to-Peer</w:t>
      </w:r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</w:p>
    <w:p w14:paraId="3D05CB91" w14:textId="77777777" w:rsidR="00241D36" w:rsidRPr="0080056F" w:rsidRDefault="00000000" w:rsidP="00241D36">
      <w:pPr>
        <w:rPr>
          <w:b/>
          <w:bCs/>
          <w:color w:val="202122"/>
          <w:sz w:val="21"/>
          <w:szCs w:val="21"/>
          <w:lang w:val="en-US" w:eastAsia="de-AT"/>
        </w:rPr>
      </w:pPr>
      <w:r>
        <w:fldChar w:fldCharType="begin"/>
      </w:r>
      <w:r w:rsidRPr="00BA1372">
        <w:rPr>
          <w:lang w:val="en-GB"/>
        </w:rPr>
        <w:instrText>HYPERLINK "https://de.wikipedia.org/wiki/Serviceorientierte_Architektur" \o "Serviceorientierte Architektur"</w:instrText>
      </w:r>
      <w:r>
        <w:fldChar w:fldCharType="separate"/>
      </w:r>
      <w:proofErr w:type="spellStart"/>
      <w:r w:rsidR="00241D36" w:rsidRPr="0080056F">
        <w:rPr>
          <w:b/>
          <w:bCs/>
          <w:color w:val="0645AD"/>
          <w:sz w:val="21"/>
          <w:szCs w:val="21"/>
          <w:u w:val="single"/>
          <w:lang w:val="en-US" w:eastAsia="de-AT"/>
        </w:rPr>
        <w:t>Serviceorientierte</w:t>
      </w:r>
      <w:proofErr w:type="spellEnd"/>
      <w:r w:rsidR="00241D36" w:rsidRPr="0080056F">
        <w:rPr>
          <w:b/>
          <w:bCs/>
          <w:color w:val="0645AD"/>
          <w:sz w:val="21"/>
          <w:szCs w:val="21"/>
          <w:u w:val="single"/>
          <w:lang w:val="en-US" w:eastAsia="de-AT"/>
        </w:rPr>
        <w:t xml:space="preserve"> </w:t>
      </w:r>
      <w:proofErr w:type="spellStart"/>
      <w:r w:rsidR="00241D36" w:rsidRPr="0080056F">
        <w:rPr>
          <w:b/>
          <w:bCs/>
          <w:color w:val="0645AD"/>
          <w:sz w:val="21"/>
          <w:szCs w:val="21"/>
          <w:u w:val="single"/>
          <w:lang w:val="en-US" w:eastAsia="de-AT"/>
        </w:rPr>
        <w:t>Architektur</w:t>
      </w:r>
      <w:proofErr w:type="spellEnd"/>
      <w:r>
        <w:rPr>
          <w:b/>
          <w:bCs/>
          <w:color w:val="0645AD"/>
          <w:sz w:val="21"/>
          <w:szCs w:val="21"/>
          <w:u w:val="single"/>
          <w:lang w:val="en-US" w:eastAsia="de-AT"/>
        </w:rPr>
        <w:fldChar w:fldCharType="end"/>
      </w:r>
      <w:r w:rsidR="00241D36" w:rsidRPr="0080056F">
        <w:rPr>
          <w:b/>
          <w:bCs/>
          <w:color w:val="202122"/>
          <w:sz w:val="21"/>
          <w:szCs w:val="21"/>
          <w:lang w:val="en-US" w:eastAsia="de-AT"/>
        </w:rPr>
        <w:t> (SOA)</w:t>
      </w:r>
    </w:p>
    <w:p w14:paraId="225F5EE8" w14:textId="77777777" w:rsidR="00241D36" w:rsidRPr="0080056F" w:rsidRDefault="00000000" w:rsidP="00241D36">
      <w:pPr>
        <w:rPr>
          <w:b/>
          <w:bCs/>
          <w:color w:val="202122"/>
          <w:sz w:val="21"/>
          <w:szCs w:val="21"/>
          <w:lang w:val="en-US" w:eastAsia="de-AT"/>
        </w:rPr>
      </w:pPr>
      <w:hyperlink r:id="rId15" w:tooltip="Edge Computing" w:history="1">
        <w:r w:rsidR="00241D36" w:rsidRPr="0080056F">
          <w:rPr>
            <w:b/>
            <w:bCs/>
            <w:color w:val="0645AD"/>
            <w:sz w:val="21"/>
            <w:szCs w:val="21"/>
            <w:u w:val="single"/>
            <w:lang w:val="en-US" w:eastAsia="de-AT"/>
          </w:rPr>
          <w:t>Edge Computing</w:t>
        </w:r>
      </w:hyperlink>
    </w:p>
    <w:p w14:paraId="3FC8ACF8" w14:textId="77777777" w:rsidR="00823DBD" w:rsidRPr="0080056F" w:rsidRDefault="00823DBD" w:rsidP="00241D36">
      <w:pPr>
        <w:pStyle w:val="KeinLeerraum"/>
        <w:rPr>
          <w:lang w:val="en-US"/>
        </w:rPr>
      </w:pPr>
    </w:p>
    <w:sectPr w:rsidR="00823DBD" w:rsidRPr="0080056F" w:rsidSect="004F7D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1BCA" w14:textId="77777777" w:rsidR="00997700" w:rsidRDefault="00997700" w:rsidP="00512B95">
      <w:pPr>
        <w:spacing w:after="0" w:line="240" w:lineRule="auto"/>
      </w:pPr>
      <w:r>
        <w:separator/>
      </w:r>
    </w:p>
  </w:endnote>
  <w:endnote w:type="continuationSeparator" w:id="0">
    <w:p w14:paraId="51F4FCF7" w14:textId="77777777" w:rsidR="00997700" w:rsidRDefault="00997700" w:rsidP="0051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6734" w14:textId="77777777" w:rsidR="00512B95" w:rsidRDefault="00512B9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076" w14:textId="77777777" w:rsidR="00512B95" w:rsidRDefault="00512B9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FE23" w14:textId="77777777" w:rsidR="00512B95" w:rsidRDefault="00512B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D020" w14:textId="77777777" w:rsidR="00997700" w:rsidRDefault="00997700" w:rsidP="00512B95">
      <w:pPr>
        <w:spacing w:after="0" w:line="240" w:lineRule="auto"/>
      </w:pPr>
      <w:r>
        <w:separator/>
      </w:r>
    </w:p>
  </w:footnote>
  <w:footnote w:type="continuationSeparator" w:id="0">
    <w:p w14:paraId="034D7E27" w14:textId="77777777" w:rsidR="00997700" w:rsidRDefault="00997700" w:rsidP="0051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EDE2" w14:textId="77777777" w:rsidR="00512B95" w:rsidRDefault="00512B9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F44D" w14:textId="76466724" w:rsidR="00512B95" w:rsidRDefault="00512B95" w:rsidP="0080056F">
    <w:pPr>
      <w:pStyle w:val="Kopfzeile"/>
      <w:jc w:val="right"/>
    </w:pPr>
    <w:r>
      <w:t>Amanda Koch, Lisa van den Heuvel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8FDB" w14:textId="77777777" w:rsidR="00512B95" w:rsidRDefault="00512B9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9B7"/>
    <w:multiLevelType w:val="hybridMultilevel"/>
    <w:tmpl w:val="23A27B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266A"/>
    <w:multiLevelType w:val="multilevel"/>
    <w:tmpl w:val="BA74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E6664"/>
    <w:multiLevelType w:val="multilevel"/>
    <w:tmpl w:val="BC2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722B4"/>
    <w:multiLevelType w:val="hybridMultilevel"/>
    <w:tmpl w:val="18DE6F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A6F2A"/>
    <w:multiLevelType w:val="hybridMultilevel"/>
    <w:tmpl w:val="F31C3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B149D"/>
    <w:multiLevelType w:val="hybridMultilevel"/>
    <w:tmpl w:val="ECC4D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63173">
    <w:abstractNumId w:val="2"/>
  </w:num>
  <w:num w:numId="2" w16cid:durableId="1651248366">
    <w:abstractNumId w:val="1"/>
  </w:num>
  <w:num w:numId="3" w16cid:durableId="1419330485">
    <w:abstractNumId w:val="3"/>
  </w:num>
  <w:num w:numId="4" w16cid:durableId="126240938">
    <w:abstractNumId w:val="5"/>
  </w:num>
  <w:num w:numId="5" w16cid:durableId="23992011">
    <w:abstractNumId w:val="0"/>
  </w:num>
  <w:num w:numId="6" w16cid:durableId="906888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6"/>
    <w:rsid w:val="00241D36"/>
    <w:rsid w:val="004F7D9B"/>
    <w:rsid w:val="00512B95"/>
    <w:rsid w:val="0080056F"/>
    <w:rsid w:val="00823DBD"/>
    <w:rsid w:val="00924C46"/>
    <w:rsid w:val="00997700"/>
    <w:rsid w:val="009A0533"/>
    <w:rsid w:val="009C1BA4"/>
    <w:rsid w:val="00BA1372"/>
    <w:rsid w:val="00C34A40"/>
    <w:rsid w:val="00E8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81D1"/>
  <w15:chartTrackingRefBased/>
  <w15:docId w15:val="{ECE4B987-01BF-40D0-B93B-FE4D12CE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A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9336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9A0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D7B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241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533"/>
    <w:rPr>
      <w:rFonts w:asciiTheme="majorHAnsi" w:eastAsiaTheme="majorEastAsia" w:hAnsiTheme="majorHAnsi" w:cstheme="majorBidi"/>
      <w:color w:val="993366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0533"/>
    <w:rPr>
      <w:rFonts w:asciiTheme="majorHAnsi" w:eastAsiaTheme="majorEastAsia" w:hAnsiTheme="majorHAnsi" w:cstheme="majorBidi"/>
      <w:color w:val="B93D7B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24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241D36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1D3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mw-headline">
    <w:name w:val="mw-headline"/>
    <w:basedOn w:val="Absatz-Standardschriftart"/>
    <w:rsid w:val="00241D36"/>
  </w:style>
  <w:style w:type="character" w:customStyle="1" w:styleId="mw-editsection">
    <w:name w:val="mw-editsection"/>
    <w:basedOn w:val="Absatz-Standardschriftart"/>
    <w:rsid w:val="00241D36"/>
  </w:style>
  <w:style w:type="character" w:customStyle="1" w:styleId="mw-editsection-bracket">
    <w:name w:val="mw-editsection-bracket"/>
    <w:basedOn w:val="Absatz-Standardschriftart"/>
    <w:rsid w:val="00241D36"/>
  </w:style>
  <w:style w:type="character" w:styleId="Hyperlink">
    <w:name w:val="Hyperlink"/>
    <w:basedOn w:val="Absatz-Standardschriftart"/>
    <w:uiPriority w:val="99"/>
    <w:semiHidden/>
    <w:unhideWhenUsed/>
    <w:rsid w:val="00241D36"/>
    <w:rPr>
      <w:color w:val="0000FF"/>
      <w:u w:val="single"/>
    </w:rPr>
  </w:style>
  <w:style w:type="character" w:customStyle="1" w:styleId="mw-editsection-divider">
    <w:name w:val="mw-editsection-divider"/>
    <w:basedOn w:val="Absatz-Standardschriftart"/>
    <w:rsid w:val="00241D36"/>
  </w:style>
  <w:style w:type="paragraph" w:styleId="KeinLeerraum">
    <w:name w:val="No Spacing"/>
    <w:uiPriority w:val="1"/>
    <w:qFormat/>
    <w:rsid w:val="00241D3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512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2B95"/>
  </w:style>
  <w:style w:type="paragraph" w:styleId="Fuzeile">
    <w:name w:val="footer"/>
    <w:basedOn w:val="Standard"/>
    <w:link w:val="FuzeileZchn"/>
    <w:uiPriority w:val="99"/>
    <w:unhideWhenUsed/>
    <w:rsid w:val="00512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krokern" TargetMode="External"/><Relationship Id="rId13" Type="http://schemas.openxmlformats.org/officeDocument/2006/relationships/hyperlink" Target="https://de.wikipedia.org/wiki/Presentation-Abstraction-Contro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.wikipedia.org/wiki/Dependency_Injection" TargetMode="External"/><Relationship Id="rId12" Type="http://schemas.openxmlformats.org/officeDocument/2006/relationships/hyperlink" Target="https://de.wikipedia.org/wiki/Schichtenarchitektu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Pipes_und_Fil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Edge_Comput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.wikipedia.org/wiki/Englische_Sprach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Reflexion_(Programmierung)" TargetMode="External"/><Relationship Id="rId14" Type="http://schemas.openxmlformats.org/officeDocument/2006/relationships/hyperlink" Target="https://de.wikipedia.org/wiki/Dienstekomposi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833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 den Heuvel</dc:creator>
  <cp:keywords/>
  <dc:description/>
  <cp:lastModifiedBy>Lisa van den Heuvel</cp:lastModifiedBy>
  <cp:revision>4</cp:revision>
  <dcterms:created xsi:type="dcterms:W3CDTF">2023-09-08T15:43:00Z</dcterms:created>
  <dcterms:modified xsi:type="dcterms:W3CDTF">2023-09-08T16:12:00Z</dcterms:modified>
</cp:coreProperties>
</file>