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34F8C" w14:textId="77777777" w:rsidR="003C7767" w:rsidRDefault="003C7767">
      <w:pPr>
        <w:rPr>
          <w:rFonts w:hint="eastAsia"/>
        </w:rPr>
      </w:pPr>
    </w:p>
    <w:p w14:paraId="1F3F92B7" w14:textId="77777777" w:rsidR="003C7767" w:rsidRDefault="003C7767">
      <w:pPr>
        <w:rPr>
          <w:rFonts w:hint="eastAsia"/>
        </w:rPr>
      </w:pPr>
    </w:p>
    <w:p w14:paraId="64EC3CB0" w14:textId="77777777" w:rsidR="003C7767" w:rsidRDefault="00000000">
      <w:pPr>
        <w:pStyle w:val="aa"/>
        <w:rPr>
          <w:lang w:eastAsia="zh-CN"/>
        </w:rPr>
      </w:pPr>
      <w:r>
        <w:rPr>
          <w:rFonts w:ascii="微软雅黑" w:hAnsi="微软雅黑"/>
          <w:color w:val="CC0000"/>
          <w:sz w:val="56"/>
          <w:lang w:eastAsia="zh-CN"/>
        </w:rPr>
        <w:t>我走长征路</w:t>
      </w:r>
      <w:r>
        <w:rPr>
          <w:rFonts w:ascii="微软雅黑" w:hAnsi="微软雅黑"/>
          <w:color w:val="CC0000"/>
          <w:sz w:val="56"/>
          <w:lang w:eastAsia="zh-CN"/>
        </w:rPr>
        <w:t xml:space="preserve">  ·  </w:t>
      </w:r>
      <w:r>
        <w:rPr>
          <w:rFonts w:ascii="微软雅黑" w:hAnsi="微软雅黑"/>
          <w:color w:val="CC0000"/>
          <w:sz w:val="56"/>
          <w:lang w:eastAsia="zh-CN"/>
        </w:rPr>
        <w:t>弘扬长征精神</w:t>
      </w:r>
    </w:p>
    <w:p w14:paraId="55E10D58" w14:textId="77777777" w:rsidR="003C7767" w:rsidRDefault="00000000">
      <w:pPr>
        <w:pStyle w:val="21"/>
        <w:rPr>
          <w:lang w:eastAsia="zh-CN"/>
        </w:rPr>
      </w:pPr>
      <w:r>
        <w:rPr>
          <w:lang w:eastAsia="zh-CN"/>
        </w:rPr>
        <w:t>设计方案 V1.0.1（实现完整版）</w:t>
      </w:r>
      <w:r>
        <w:rPr>
          <w:lang w:eastAsia="zh-CN"/>
        </w:rPr>
      </w:r>
      <w:r>
        <w:rPr>
          <w:lang w:eastAsia="zh-CN"/>
        </w:rPr>
      </w:r>
    </w:p>
    <w:p w14:paraId="35C9C7E7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版本日期：2026-07-15（V1.0.1）</w:t>
      </w:r>
    </w:p>
    <w:p w14:paraId="1906C814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 xml:space="preserve">作者：刘泽儒  </w:t>
      </w:r>
    </w:p>
    <w:p w14:paraId="343674F8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项目地址：https://github.com/ (待创建)</w:t>
      </w:r>
    </w:p>
    <w:p w14:paraId="28320F6F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386D7CA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1  </w:t>
      </w:r>
      <w:r>
        <w:rPr>
          <w:rFonts w:ascii="微软雅黑" w:hAnsi="微软雅黑"/>
          <w:lang w:eastAsia="zh-CN"/>
        </w:rPr>
        <w:t>项目总述</w:t>
      </w:r>
    </w:p>
    <w:p w14:paraId="07111848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1.1  </w:t>
      </w:r>
      <w:r>
        <w:rPr>
          <w:rFonts w:ascii="微软雅黑" w:hAnsi="微软雅黑"/>
          <w:lang w:eastAsia="zh-CN"/>
        </w:rPr>
        <w:t>产品名称</w:t>
      </w:r>
    </w:p>
    <w:p w14:paraId="35DD48F7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长征文化 — 交互式长征历史数字展示平台</w:t>
      </w:r>
    </w:p>
    <w:p w14:paraId="0544F829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1.2  </w:t>
      </w:r>
      <w:r>
        <w:rPr>
          <w:rFonts w:ascii="微软雅黑" w:hAnsi="微软雅黑"/>
          <w:lang w:eastAsia="zh-CN"/>
        </w:rPr>
        <w:t>项目目标</w:t>
      </w:r>
    </w:p>
    <w:p w14:paraId="41F0FADC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本项目以"重走长征路"为核心交互形式，全方位展示中国工农红军长征这一重大历史事件的全貌。作品以视频、音频、图片、文字为多媒体载体，融合 WebGIS 地图技术与交互式节点系统，打造"看得见、点得到、听得着"的沉浸式长征文化学习工具。</w:t>
      </w:r>
    </w:p>
    <w:p w14:paraId="54D4AC14" w14:textId="77777777" w:rsidR="003C7767" w:rsidRDefault="00000000">
      <w:pPr>
        <w:pStyle w:val="21"/>
      </w:pPr>
      <w:r>
        <w:rPr>
          <w:rFonts w:ascii="微软雅黑" w:hAnsi="微软雅黑"/>
        </w:rPr>
        <w:t xml:space="preserve">1.3  </w:t>
      </w:r>
      <w:r>
        <w:rPr>
          <w:rFonts w:ascii="微软雅黑" w:hAnsi="微软雅黑"/>
        </w:rPr>
        <w:t>核心设计理念</w:t>
      </w:r>
    </w:p>
    <w:p w14:paraId="7DDA532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路线即叙事：以长征实际地理路线为主线，节点为叙事锚点，用户以"走"的方式体验历史进程</w:t>
      </w:r>
    </w:p>
    <w:p w14:paraId="3BB501D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交互即学习：通过节点激活、内容展开、语音播报等交互方式，让用户在操作中获取知识</w:t>
      </w:r>
    </w:p>
    <w:p w14:paraId="2A148CE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开放即共建：设计用户可上传内容、可动态创建节点的体系，支持社区化运营</w:t>
      </w:r>
    </w:p>
    <w:p w14:paraId="716ED7D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开源即传承：项目源代码完全开源，欢迎社区贡献，让长征精神以技术方式永久传承</w:t>
      </w:r>
    </w:p>
    <w:p w14:paraId="445BC726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1.4  </w:t>
      </w:r>
      <w:r>
        <w:rPr>
          <w:rFonts w:ascii="微软雅黑" w:hAnsi="微软雅黑"/>
          <w:lang w:eastAsia="zh-CN"/>
        </w:rPr>
        <w:t>项目目录结构</w:t>
      </w:r>
    </w:p>
    <w:p w14:paraId="0FF3C783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D:\长征文化\  — 项目根目录</w:t>
      </w:r>
    </w:p>
    <w:p w14:paraId="1639A3B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000 脚本策划/   — 项目文档、脚本、节点数据</w:t>
      </w:r>
    </w:p>
    <w:p w14:paraId="3C4B578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001 项目源码/   — Python Web 项目源代码</w:t>
      </w:r>
    </w:p>
    <w:p w14:paraId="31690BD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002 项目资源/   — 图片、音频、视频等多媒体资源（按节点编号组织）</w:t>
      </w:r>
    </w:p>
    <w:p w14:paraId="25F8FDD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003 项目输出/   — 构建产物、编译输出</w:t>
      </w:r>
    </w:p>
    <w:p w14:paraId="5C300CA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004 项目文档/   — 用户手册、部署文档、API 文档</w:t>
      </w:r>
    </w:p>
    <w:p w14:paraId="3A626F2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005 代码备份/   — 历史版本备份</w:t>
      </w:r>
    </w:p>
    <w:p w14:paraId="6D4F417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007 项目工具/   — 开发工具（如 Doxygen 等）</w:t>
      </w:r>
    </w:p>
    <w:p w14:paraId="148FA70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008 设计备份/   — 设计方案历史版本</w:t>
      </w:r>
    </w:p>
    <w:p w14:paraId="6607C348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009 变更记录/ — 版本变更对比清单、评审记录</w:t>
      </w:r>
    </w:p>
    <w:p w14:paraId="52DB9824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004 项目文档/doxygen/html/ — Doxygen 自动生成的项目 API 文档（166页）</w:t>
      </w:r>
    </w:p>
    <w:p w14:paraId="4D688800" w14:textId="77777777" w:rsidR="003C7767" w:rsidRDefault="00000000">
      <w:pPr>
        <w:rPr>
          <w:rFonts w:hint="eastAsia"/>
        </w:rPr>
      </w:pPr>
      <w:r>
        <w:br w:type="page"/>
      </w:r>
    </w:p>
    <w:p w14:paraId="3E36498F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2  </w:t>
      </w:r>
      <w:r>
        <w:rPr>
          <w:rFonts w:ascii="微软雅黑" w:hAnsi="微软雅黑"/>
        </w:rPr>
        <w:t>总体架构</w:t>
      </w:r>
    </w:p>
    <w:p w14:paraId="43B0B975" w14:textId="77777777" w:rsidR="003C7767" w:rsidRDefault="00000000">
      <w:pPr>
        <w:pStyle w:val="21"/>
      </w:pPr>
      <w:r>
        <w:rPr>
          <w:rFonts w:ascii="微软雅黑" w:hAnsi="微软雅黑"/>
        </w:rPr>
        <w:t xml:space="preserve">2.1  </w:t>
      </w:r>
      <w:r>
        <w:rPr>
          <w:rFonts w:ascii="微软雅黑" w:hAnsi="微软雅黑"/>
        </w:rPr>
        <w:t>架构概览</w:t>
      </w:r>
    </w:p>
    <w:p w14:paraId="6DC7946B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采用 B/S（Browser/Server）架构，纯 Web 前端 + Python 后端。用户通过浏览器访问，无需安装任何客户端软件。系统分为前端展示层、后端服务层、数据持久层三层架构。</w:t>
      </w:r>
    </w:p>
    <w:p w14:paraId="1C95C1B0" w14:textId="77777777" w:rsidR="003C7767" w:rsidRDefault="00000000">
      <w:pPr>
        <w:pStyle w:val="21"/>
      </w:pPr>
      <w:r>
        <w:rPr>
          <w:rFonts w:ascii="微软雅黑" w:hAnsi="微软雅黑"/>
        </w:rPr>
        <w:t xml:space="preserve">2.2  </w:t>
      </w:r>
      <w:r>
        <w:rPr>
          <w:rFonts w:ascii="微软雅黑" w:hAnsi="微软雅黑"/>
        </w:rPr>
        <w:t>技术栈一览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7767" w14:paraId="43CFD053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4374F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层级</w:t>
            </w:r>
          </w:p>
        </w:tc>
        <w:tc>
          <w:tcPr>
            <w:tcW w:w="2880" w:type="dxa"/>
          </w:tcPr>
          <w:p w14:paraId="463A9848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技术/工具</w:t>
            </w:r>
          </w:p>
        </w:tc>
        <w:tc>
          <w:tcPr>
            <w:tcW w:w="2880" w:type="dxa"/>
          </w:tcPr>
          <w:p w14:paraId="50F0E00A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选型说明</w:t>
            </w:r>
          </w:p>
        </w:tc>
      </w:tr>
      <w:tr w:rsidR="003C7767" w14:paraId="39CB0107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77E13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前端框架</w:t>
            </w:r>
          </w:p>
        </w:tc>
        <w:tc>
          <w:tcPr>
            <w:tcW w:w="2880" w:type="dxa"/>
          </w:tcPr>
          <w:p w14:paraId="1006AA8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HTML5 + CSS3 + JavaScript（原生/轻量框架）</w:t>
            </w:r>
          </w:p>
        </w:tc>
        <w:tc>
          <w:tcPr>
            <w:tcW w:w="2880" w:type="dxa"/>
          </w:tcPr>
          <w:p w14:paraId="6AC8F0C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无重型框架依赖，降低学习成本</w:t>
            </w:r>
          </w:p>
        </w:tc>
      </w:tr>
      <w:tr w:rsidR="003C7767" w14:paraId="00EB49F0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33C7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地图引擎</w:t>
            </w:r>
          </w:p>
        </w:tc>
        <w:tc>
          <w:tcPr>
            <w:tcW w:w="2880" w:type="dxa"/>
          </w:tcPr>
          <w:p w14:paraId="7D64642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Leaflet.js + OpenStreetMap</w:t>
            </w:r>
          </w:p>
        </w:tc>
        <w:tc>
          <w:tcPr>
            <w:tcW w:w="2880" w:type="dxa"/>
          </w:tcPr>
          <w:p w14:paraId="0F63C0E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开源地图引擎，支持矢量瓦片、轨迹绘制、自定义图标</w:t>
            </w:r>
          </w:p>
        </w:tc>
      </w:tr>
      <w:tr w:rsidR="003C7767" w14:paraId="4866711A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039A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后端框架</w:t>
            </w:r>
          </w:p>
        </w:tc>
        <w:tc>
          <w:tcPr>
            <w:tcW w:w="2880" w:type="dxa"/>
          </w:tcPr>
          <w:p w14:paraId="1B2FAD3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3.x + Flask（FastAPI 备选）</w:t>
            </w:r>
          </w:p>
        </w:tc>
        <w:tc>
          <w:tcPr>
            <w:tcW w:w="2880" w:type="dxa"/>
          </w:tcPr>
          <w:p w14:paraId="0F158A4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轻量敏捷，RESTful API 设计</w:t>
            </w:r>
          </w:p>
        </w:tc>
      </w:tr>
      <w:tr w:rsidR="003C7767" w14:paraId="676C5FCF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DCBD6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2880" w:type="dxa"/>
          </w:tcPr>
          <w:p w14:paraId="35519EF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SQLite（开发）/ PostgreSQL + PostGIS（生产）</w:t>
            </w:r>
          </w:p>
        </w:tc>
        <w:tc>
          <w:tcPr>
            <w:tcW w:w="2880" w:type="dxa"/>
          </w:tcPr>
          <w:p w14:paraId="174C5BD9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PostGIS 提供空间数据查询与地理计算</w:t>
            </w:r>
          </w:p>
        </w:tc>
      </w:tr>
      <w:tr w:rsidR="003C7767" w14:paraId="113E68D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A4691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语音引擎</w:t>
            </w:r>
          </w:p>
        </w:tc>
        <w:tc>
          <w:tcPr>
            <w:tcW w:w="2880" w:type="dxa"/>
          </w:tcPr>
          <w:p w14:paraId="15601F2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Web Speech API / 百度TTS / 阿里云TTS</w:t>
            </w:r>
          </w:p>
        </w:tc>
        <w:tc>
          <w:tcPr>
            <w:tcW w:w="2880" w:type="dxa"/>
          </w:tcPr>
          <w:p w14:paraId="2397CA7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浏览器原生+云端备选，支持多音色</w:t>
            </w:r>
          </w:p>
        </w:tc>
      </w:tr>
      <w:tr w:rsidR="003C7767" w14:paraId="4F6ECD1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9738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文档工具</w:t>
            </w:r>
          </w:p>
        </w:tc>
        <w:tc>
          <w:tcPr>
            <w:tcW w:w="2880" w:type="dxa"/>
          </w:tcPr>
          <w:p w14:paraId="76E2A17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Doxygen + Sphinx</w:t>
            </w:r>
          </w:p>
        </w:tc>
        <w:tc>
          <w:tcPr>
            <w:tcW w:w="2880" w:type="dxa"/>
          </w:tcPr>
          <w:p w14:paraId="6F5949B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代码注释自动生成 + API 文档</w:t>
            </w:r>
          </w:p>
        </w:tc>
      </w:tr>
      <w:tr w:rsidR="003C7767" w14:paraId="7D9FA030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BE1DA7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版本管理</w:t>
            </w:r>
          </w:p>
        </w:tc>
        <w:tc>
          <w:tcPr>
            <w:tcW w:w="2880" w:type="dxa"/>
          </w:tcPr>
          <w:p w14:paraId="6084820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Git + GitHub</w:t>
            </w:r>
          </w:p>
        </w:tc>
        <w:tc>
          <w:tcPr>
            <w:tcW w:w="2880" w:type="dxa"/>
          </w:tcPr>
          <w:p w14:paraId="567C679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开源协作，Issues/PR 流程</w:t>
            </w:r>
          </w:p>
        </w:tc>
      </w:tr>
      <w:tr w:rsidR="003C7767" w14:paraId="3CCFB236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D14D7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部署</w:t>
            </w:r>
          </w:p>
        </w:tc>
        <w:tc>
          <w:tcPr>
            <w:tcW w:w="2880" w:type="dxa"/>
          </w:tcPr>
          <w:p w14:paraId="4B94D99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Nginx + Gunicorn + Docker（可选）</w:t>
            </w:r>
          </w:p>
        </w:tc>
        <w:tc>
          <w:tcPr>
            <w:tcW w:w="2880" w:type="dxa"/>
          </w:tcPr>
          <w:p w14:paraId="286B70B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生产级反向代理与进程管理</w:t>
            </w:r>
          </w:p>
        </w:tc>
      </w:tr>
    </w:tbl>
    <w:p w14:paraId="06F48F06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2.3  </w:t>
      </w:r>
      <w:r>
        <w:rPr>
          <w:rFonts w:ascii="微软雅黑" w:hAnsi="微软雅黑"/>
          <w:lang w:eastAsia="zh-CN"/>
        </w:rPr>
        <w:t>权限体系</w:t>
      </w:r>
    </w:p>
    <w:p w14:paraId="6F1F7EA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系统采用四级权限模型：</w:t>
      </w:r>
    </w:p>
    <w:p w14:paraId="264A52E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游客（未登录）：浏览地图、查看节点内容、播放语音、留言</w:t>
      </w:r>
    </w:p>
    <w:p w14:paraId="0C5AAB4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注册用户：游客权限 + 上传星火素材（需管理员审核）</w:t>
      </w:r>
    </w:p>
    <w:p w14:paraId="0D6A84D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管理员：用户管理、节点审核、素材管理、系统配置</w:t>
      </w:r>
    </w:p>
    <w:p w14:paraId="4A76D3B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超级管理员：系统维护、数据库管理、日志审计、权限分配</w:t>
      </w:r>
    </w:p>
    <w:p w14:paraId="4BA5FD3C" w14:textId="77777777" w:rsidR="003C7767" w:rsidRDefault="00000000">
      <w:pPr>
        <w:pStyle w:val="21"/>
      </w:pPr>
      <w:r>
        <w:rPr>
          <w:rFonts w:ascii="微软雅黑" w:hAnsi="微软雅黑"/>
        </w:rPr>
        <w:t xml:space="preserve">2.4  </w:t>
      </w:r>
      <w:r>
        <w:rPr>
          <w:rFonts w:ascii="微软雅黑" w:hAnsi="微软雅黑"/>
        </w:rPr>
        <w:t>部署架构</w:t>
      </w:r>
    </w:p>
    <w:p w14:paraId="39F0BF2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开发环境：Flask 内置开发服务器 + SQLite，快速原型</w:t>
      </w:r>
    </w:p>
    <w:p w14:paraId="63E18179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生产环境：Nginx -&gt; Gunicorn -&gt; Flask -&gt; PostgreSQL + PostGIS</w:t>
      </w:r>
    </w:p>
    <w:p w14:paraId="5D30DE0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静态资源：Nginx 直接分发 / CDN 加速多媒体资源</w:t>
      </w:r>
    </w:p>
    <w:p w14:paraId="36C312B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文档站点：GitHub Pages 或 Read the Docs</w:t>
      </w:r>
    </w:p>
    <w:p w14:paraId="74B25564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lastRenderedPageBreak/>
        <w:t>容器化：可选 Docker Compose 一键部署</w:t>
      </w:r>
    </w:p>
    <w:p w14:paraId="7882C5C6" w14:textId="77777777" w:rsidR="003C7767" w:rsidRDefault="00000000">
      <w:pPr>
        <w:rPr>
          <w:rFonts w:hint="eastAsia"/>
        </w:rPr>
      </w:pPr>
      <w:r>
        <w:br w:type="page"/>
      </w:r>
    </w:p>
    <w:p w14:paraId="4BEA4539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3  </w:t>
      </w:r>
      <w:r>
        <w:rPr>
          <w:rFonts w:ascii="微软雅黑" w:hAnsi="微软雅黑"/>
        </w:rPr>
        <w:t>节点系统</w:t>
      </w:r>
    </w:p>
    <w:p w14:paraId="756E8521" w14:textId="77777777" w:rsidR="003C7767" w:rsidRDefault="00000000">
      <w:pPr>
        <w:pStyle w:val="21"/>
      </w:pPr>
      <w:r>
        <w:rPr>
          <w:rFonts w:ascii="微软雅黑" w:hAnsi="微软雅黑"/>
        </w:rPr>
        <w:t xml:space="preserve">3.1  </w:t>
      </w:r>
      <w:r>
        <w:rPr>
          <w:rFonts w:ascii="微软雅黑" w:hAnsi="微软雅黑"/>
        </w:rPr>
        <w:t>节点定义与数据结构</w:t>
      </w:r>
    </w:p>
    <w:p w14:paraId="2BF632A2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节点（Node）是项目的核心数据单元。每个节点代表长征途中的一个地理-历史锚点——出发地、战役发生地、会议召开地、事件关键位置等。节点在《重走长征路节点信息》文档中定义。</w:t>
      </w:r>
    </w:p>
    <w:p w14:paraId="1F013D35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节点数据 Schema：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97"/>
        <w:gridCol w:w="2160"/>
        <w:gridCol w:w="2160"/>
        <w:gridCol w:w="2160"/>
      </w:tblGrid>
      <w:tr w:rsidR="003C7767" w14:paraId="51CF0BC8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95D14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字段名</w:t>
            </w:r>
          </w:p>
        </w:tc>
        <w:tc>
          <w:tcPr>
            <w:tcW w:w="2160" w:type="dxa"/>
          </w:tcPr>
          <w:p w14:paraId="47896A87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2160" w:type="dxa"/>
          </w:tcPr>
          <w:p w14:paraId="7DC8948E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2160" w:type="dxa"/>
          </w:tcPr>
          <w:p w14:paraId="12F811C9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3C7767" w14:paraId="66749E3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03E79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node_id</w:t>
            </w:r>
          </w:p>
        </w:tc>
        <w:tc>
          <w:tcPr>
            <w:tcW w:w="2160" w:type="dxa"/>
          </w:tcPr>
          <w:p w14:paraId="23D8C0A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4D63D25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0988F6E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节点编码，如 "1.1"(江西瑞京)、"4.3"(贵州遵义)</w:t>
            </w:r>
          </w:p>
        </w:tc>
      </w:tr>
      <w:tr w:rsidR="003C7767" w14:paraId="005CA7F0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E744F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2160" w:type="dxa"/>
          </w:tcPr>
          <w:p w14:paraId="1D4E1B3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5876D22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61687BA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节点标题，四字概括，如"伟大转折"</w:t>
            </w:r>
          </w:p>
        </w:tc>
      </w:tr>
      <w:tr w:rsidR="003C7767" w14:paraId="0E1E30A1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A355B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2160" w:type="dxa"/>
          </w:tcPr>
          <w:p w14:paraId="7E1D0C4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B6DC9B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7DDFCF3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省市地区信息</w:t>
            </w:r>
          </w:p>
        </w:tc>
      </w:tr>
      <w:tr w:rsidR="003C7767" w14:paraId="0C8DB237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C3F78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lat</w:t>
            </w:r>
          </w:p>
        </w:tc>
        <w:tc>
          <w:tcPr>
            <w:tcW w:w="2160" w:type="dxa"/>
          </w:tcPr>
          <w:p w14:paraId="1D5BB42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621B735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225BB4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纬度（WGS84坐标）</w:t>
            </w:r>
          </w:p>
        </w:tc>
      </w:tr>
      <w:tr w:rsidR="003C7767" w14:paraId="6B3F3FD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FA964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lng</w:t>
            </w:r>
          </w:p>
        </w:tc>
        <w:tc>
          <w:tcPr>
            <w:tcW w:w="2160" w:type="dxa"/>
          </w:tcPr>
          <w:p w14:paraId="5264521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6DAE724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8630EE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经度（WGS84坐标）</w:t>
            </w:r>
          </w:p>
        </w:tc>
      </w:tr>
      <w:tr w:rsidR="003C7767" w14:paraId="4497E534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80A3A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2160" w:type="dxa"/>
          </w:tcPr>
          <w:p w14:paraId="0612E60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E107D5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79A4DBF9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时间点，如"1934年10月—1935年10月"</w:t>
            </w:r>
          </w:p>
        </w:tc>
      </w:tr>
      <w:tr w:rsidR="003C7767" w14:paraId="48444F0F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40DE93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core_numbers</w:t>
            </w:r>
          </w:p>
        </w:tc>
        <w:tc>
          <w:tcPr>
            <w:tcW w:w="2160" w:type="dxa"/>
          </w:tcPr>
          <w:p w14:paraId="5DA7695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7A813AC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4AB9782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核心数字（歼敌数、人数、温度等）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/>
          </w:tcPr>
          <w:p>
            <w:r>
              <w:t xml:space="preserve">active_sections</w:t>
            </w:r>
          </w:p>
        </w:tc>
        <w:tc>
          <w:tcPr>
            <w:tcW w:w="2400"/>
          </w:tcPr>
          <w:p>
            <w:r>
              <w:t xml:space="preserve">json (TEXT)</w:t>
            </w:r>
          </w:p>
        </w:tc>
        <w:tc>
          <w:tcPr>
            <w:tcW w:w="2400"/>
          </w:tcPr>
          <w:p>
            <w:r>
              <w:t xml:space="preserve">否</w:t>
            </w:r>
          </w:p>
        </w:tc>
        <w:tc>
          <w:tcPr>
            <w:tcW w:w="2400"/>
          </w:tcPr>
          <w:p>
            <w:r>
              <w:t xml:space="preserve">节点 active 内容段列表，JSON 数组如 ["battle","meeting","event","significance"]。用于前端过滤显示，空内容段不显示。</w:t>
            </w:r>
          </w:p>
        </w:tc>
      </w:tr>
      <w:tr w:rsidR="003C7767" w14:paraId="3B59E8C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9BDD3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famous_battle</w:t>
            </w:r>
          </w:p>
        </w:tc>
        <w:tc>
          <w:tcPr>
            <w:tcW w:w="2160" w:type="dxa"/>
          </w:tcPr>
          <w:p w14:paraId="48143D8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4B88C02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584071C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著名战役：名称、时间、经过、结果</w:t>
            </w:r>
          </w:p>
        </w:tc>
      </w:tr>
      <w:tr w:rsidR="003C7767" w14:paraId="0C00E23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444CC7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important_meeting</w:t>
            </w:r>
          </w:p>
        </w:tc>
        <w:tc>
          <w:tcPr>
            <w:tcW w:w="2160" w:type="dxa"/>
          </w:tcPr>
          <w:p w14:paraId="6E42150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82DAA3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0AE8473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重要会议：名称、时间、地点、决议</w:t>
            </w:r>
          </w:p>
        </w:tc>
      </w:tr>
      <w:tr w:rsidR="003C7767" w14:paraId="5A4A123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F3650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history_event</w:t>
            </w:r>
          </w:p>
        </w:tc>
        <w:tc>
          <w:tcPr>
            <w:tcW w:w="2160" w:type="dxa"/>
          </w:tcPr>
          <w:p w14:paraId="4C765EA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419381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06893F3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历史事件：该节点的核心事件描述</w:t>
            </w:r>
          </w:p>
        </w:tc>
      </w:tr>
      <w:tr w:rsidR="003C7767" w14:paraId="79C923D3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AAAD63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core_site</w:t>
            </w:r>
          </w:p>
        </w:tc>
        <w:tc>
          <w:tcPr>
            <w:tcW w:w="2160" w:type="dxa"/>
          </w:tcPr>
          <w:p w14:paraId="3CCA992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4361BC5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178238C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核心遗址：纪念馆、纪念碑、旧址等</w:t>
            </w:r>
          </w:p>
        </w:tc>
      </w:tr>
      <w:tr w:rsidR="003C7767" w14:paraId="50DE9E1C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704752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poem_article</w:t>
            </w:r>
          </w:p>
        </w:tc>
        <w:tc>
          <w:tcPr>
            <w:tcW w:w="2160" w:type="dxa"/>
          </w:tcPr>
          <w:p w14:paraId="526CDD6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357645E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1564A36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诗词文章：与该节点相关的诗词全文</w:t>
            </w:r>
          </w:p>
        </w:tc>
      </w:tr>
      <w:tr w:rsidR="003C7767" w14:paraId="3F673A5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646846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typical_story</w:t>
            </w:r>
          </w:p>
        </w:tc>
        <w:tc>
          <w:tcPr>
            <w:tcW w:w="2160" w:type="dxa"/>
          </w:tcPr>
          <w:p w14:paraId="3200FF9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6B59827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63EE134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典型故事：该节点相关的感人故事</w:t>
            </w:r>
          </w:p>
        </w:tc>
      </w:tr>
      <w:tr w:rsidR="003C7767" w14:paraId="4AB4C1E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357BAF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typical_people</w:t>
            </w:r>
          </w:p>
        </w:tc>
        <w:tc>
          <w:tcPr>
            <w:tcW w:w="2160" w:type="dxa"/>
          </w:tcPr>
          <w:p w14:paraId="7CD6DA3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597F452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028BDD4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典型人物：关键人物及其贡献</w:t>
            </w:r>
          </w:p>
        </w:tc>
      </w:tr>
      <w:tr w:rsidR="003C7767" w14:paraId="100C8821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7FEEA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historical_significance</w:t>
            </w:r>
          </w:p>
        </w:tc>
        <w:tc>
          <w:tcPr>
            <w:tcW w:w="2160" w:type="dxa"/>
          </w:tcPr>
          <w:p w14:paraId="2DF423F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A14684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4BF1A32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历史意义：该节点的历史地位与影响</w:t>
            </w:r>
          </w:p>
        </w:tc>
      </w:tr>
      <w:tr w:rsidR="003C7767" w14:paraId="694935D3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CF0A9E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spark_remains</w:t>
            </w:r>
          </w:p>
        </w:tc>
        <w:tc>
          <w:tcPr>
            <w:tcW w:w="2160" w:type="dxa"/>
          </w:tcPr>
          <w:p w14:paraId="60D724D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38AC427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437E8F3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星火拾遗：冷门但有价</w:t>
            </w:r>
            <w:r>
              <w:rPr>
                <w:sz w:val="18"/>
                <w:lang w:eastAsia="zh-CN"/>
              </w:rPr>
              <w:lastRenderedPageBreak/>
              <w:t>值的历史细节</w:t>
            </w:r>
          </w:p>
        </w:tc>
      </w:tr>
      <w:tr w:rsidR="003C7767" w14:paraId="7BF335B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A2E1B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media_path</w:t>
            </w:r>
          </w:p>
        </w:tc>
        <w:tc>
          <w:tcPr>
            <w:tcW w:w="2160" w:type="dxa"/>
          </w:tcPr>
          <w:p w14:paraId="5BBA82F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D40561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483387F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资源目录路径，如 "1.1 江西瑞金"</w:t>
            </w:r>
          </w:p>
        </w:tc>
      </w:tr>
      <w:tr w:rsidR="003C7767" w14:paraId="53FBF2B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608F6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image_list</w:t>
            </w:r>
          </w:p>
        </w:tc>
        <w:tc>
          <w:tcPr>
            <w:tcW w:w="2160" w:type="dxa"/>
          </w:tcPr>
          <w:p w14:paraId="5F6A989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0" w:type="dxa"/>
          </w:tcPr>
          <w:p w14:paraId="176BE25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20D62FF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图片文件名列表，相对 media_path</w:t>
            </w:r>
          </w:p>
        </w:tc>
      </w:tr>
      <w:tr w:rsidR="003C7767" w14:paraId="42B640D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9A853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audio_path</w:t>
            </w:r>
          </w:p>
        </w:tc>
        <w:tc>
          <w:tcPr>
            <w:tcW w:w="2160" w:type="dxa"/>
          </w:tcPr>
          <w:p w14:paraId="59F432D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84F48F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64AFAE1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语音文件路径（可选覆盖TTS）</w:t>
            </w:r>
          </w:p>
        </w:tc>
      </w:tr>
      <w:tr w:rsidR="003C7767" w14:paraId="3B974EE1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E2FA9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video_url</w:t>
            </w:r>
          </w:p>
        </w:tc>
        <w:tc>
          <w:tcPr>
            <w:tcW w:w="2160" w:type="dxa"/>
          </w:tcPr>
          <w:p w14:paraId="72B4FF7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24B9A5C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01191DC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关联视频URL（可选）</w:t>
            </w:r>
          </w:p>
        </w:tc>
      </w:tr>
    </w:tbl>
    <w:p w14:paraId="36B9D872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color w:val="333333"/>
          <w:sz w:val="18"/>
          <w:lang w:eastAsia="zh-CN"/>
        </w:rPr>
        <w:t>说明：所有标"否"的字段均为可选。当某节点没有战役、没有会议、没有诗词时，对应字段不显示。"历史事件"和"核心遗址"为建议必填。</w:t>
      </w:r>
    </w:p>
    <w:p w14:paraId="12B15007" w14:textId="77777777" w:rsidR="003C7767" w:rsidRDefault="00000000">
      <w:pPr>
        <w:pStyle w:val="21"/>
      </w:pPr>
      <w:r>
        <w:rPr>
          <w:rFonts w:ascii="微软雅黑" w:hAnsi="微软雅黑"/>
        </w:rPr>
        <w:t xml:space="preserve">3.2  </w:t>
      </w:r>
      <w:r>
        <w:rPr>
          <w:rFonts w:ascii="微软雅黑" w:hAnsi="微软雅黑"/>
        </w:rPr>
        <w:t>节点生命周期</w:t>
      </w:r>
    </w:p>
    <w:p w14:paraId="3757E26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创建阶段：管理员根据节点信息文档创建初始节点库</w:t>
      </w:r>
    </w:p>
    <w:p w14:paraId="419461C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运行阶段：用户可动态创建节点，进入"待审核"状态</w:t>
      </w:r>
    </w:p>
    <w:p w14:paraId="7478E90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审核阶段：管理员审核用户创建的节点，通过后入库</w:t>
      </w:r>
    </w:p>
    <w:p w14:paraId="5D8FF560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归档阶段：管理员可将过时或错误的节点归档（软删除）</w:t>
      </w:r>
    </w:p>
    <w:p w14:paraId="76C54341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3.3  </w:t>
      </w:r>
      <w:r>
        <w:rPr>
          <w:rFonts w:ascii="微软雅黑" w:hAnsi="微软雅黑"/>
          <w:lang w:eastAsia="zh-CN"/>
        </w:rPr>
        <w:t>节点交互接口</w:t>
      </w:r>
    </w:p>
    <w:p w14:paraId="08B21D96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节点激活触发条件：</w:t>
      </w:r>
    </w:p>
    <w:p w14:paraId="3425B87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自动模式：模拟行进的图标到达节点坐标范围内（默认半径 50 像素）</w:t>
      </w:r>
    </w:p>
    <w:p w14:paraId="2622972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手动模式：用户点击地图上的节点标记</w:t>
      </w:r>
    </w:p>
    <w:p w14:paraId="180E936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搜索模式：用户通过搜索功能定位到某节点</w:t>
      </w:r>
    </w:p>
    <w:p w14:paraId="0239D281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节点激活后的展示流程：</w:t>
      </w:r>
    </w:p>
    <w:p w14:paraId="7F4D4A8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步骤1：滑块/转场动画显示节点信息面板</w:t>
      </w:r>
    </w:p>
    <w:p w14:paraId="5331B2BB" w14:textId="33D78466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步骤2：按预设顺序从上到下（节点名字、时间段、标志图片 → 战役→会议→事件→遗址→诗词→故事→人物→意义）显示内容。其中，节点名字、时间段、标志图片固定显示在最上方，后续内容可上下滑动展示。宽度 1/3屏幕宽度。显示位置：激活点的左侧。</w:t>
      </w:r>
      <w:r w:rsidR="00946431">
        <w:rPr>
          <w:rFonts w:hint="eastAsia"/>
          <w:sz w:val="20"/>
          <w:lang w:eastAsia="zh-CN"/>
        </w:rPr>
      </w:r>
      <w:r>
        <w:rPr>
          <w:sz w:val="20"/>
          <w:lang w:eastAsia="zh-CN"/>
        </w:rPr>
      </w:r>
      <w:r w:rsidR="00123480">
        <w:rPr>
          <w:rFonts w:hint="eastAsia"/>
          <w:sz w:val="20"/>
          <w:lang w:eastAsia="zh-CN"/>
        </w:rPr>
      </w:r>
      <w:r w:rsidR="00A54602">
        <w:rPr>
          <w:rFonts w:hint="eastAsia"/>
          <w:sz w:val="20"/>
          <w:lang w:eastAsia="zh-CN"/>
        </w:rPr>
      </w:r>
      <w:r w:rsidR="00A54602">
        <w:rPr>
          <w:sz w:val="20"/>
          <w:lang w:eastAsia="zh-CN"/>
        </w:rPr>
      </w:r>
      <w:r w:rsidR="00A54602">
        <w:rPr>
          <w:rFonts w:hint="eastAsia"/>
          <w:sz w:val="20"/>
          <w:lang w:eastAsia="zh-CN"/>
        </w:rPr>
      </w:r>
      <w:r>
        <w:rPr>
          <w:sz w:val="20"/>
          <w:lang w:eastAsia="zh-CN"/>
        </w:rPr>
      </w:r>
      <w:r w:rsidR="00A54602">
        <w:rPr>
          <w:rFonts w:hint="eastAsia"/>
          <w:sz w:val="20"/>
          <w:lang w:eastAsia="zh-CN"/>
        </w:rPr>
      </w:r>
      <w:r w:rsidR="00123480">
        <w:rPr>
          <w:rFonts w:hint="eastAsia"/>
          <w:sz w:val="20"/>
          <w:lang w:eastAsia="zh-CN"/>
        </w:rPr>
      </w:r>
      <w:r w:rsidR="00A54602">
        <w:rPr>
          <w:rFonts w:hint="eastAsia"/>
          <w:sz w:val="20"/>
          <w:lang w:eastAsia="zh-CN"/>
        </w:rPr>
      </w:r>
      <w:r w:rsidR="00946431">
        <w:rPr>
          <w:rFonts w:hint="eastAsia"/>
          <w:sz w:val="20"/>
          <w:lang w:eastAsia="zh-CN"/>
        </w:rPr>
      </w:r>
      <w:r w:rsidR="00A54602">
        <w:rPr>
          <w:rFonts w:hint="eastAsia"/>
          <w:sz w:val="20"/>
          <w:lang w:eastAsia="zh-CN"/>
        </w:rPr>
      </w:r>
      <w:r w:rsidR="00946431">
        <w:rPr>
          <w:rFonts w:hint="eastAsia"/>
          <w:sz w:val="20"/>
          <w:lang w:eastAsia="zh-CN"/>
        </w:rPr>
      </w:r>
    </w:p>
    <w:p w14:paraId="34A280A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步骤3：有内容的项展开显示文字与多媒体资源；无内容的项跳过不显示</w:t>
      </w:r>
    </w:p>
    <w:p w14:paraId="592D926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步骤4：语音播报随内容自动朗读（若开启），当前朗读内容高亮标注</w:t>
      </w:r>
    </w:p>
    <w:p w14:paraId="445570A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步骤5：用户可通过翻页/滑动浏览全部内容，也可关闭面板返回地图</w:t>
      </w:r>
    </w:p>
    <w:p w14:paraId="1CD063BB" w14:textId="77777777" w:rsidR="003C7767" w:rsidRDefault="00000000">
      <w:pPr>
        <w:pStyle w:val="21"/>
      </w:pPr>
      <w:r>
        <w:rPr>
          <w:rFonts w:ascii="微软雅黑" w:hAnsi="微软雅黑"/>
        </w:rPr>
        <w:t xml:space="preserve">3.4  </w:t>
      </w:r>
      <w:r>
        <w:rPr>
          <w:rFonts w:ascii="微软雅黑" w:hAnsi="微软雅黑"/>
        </w:rPr>
        <w:t>节点存储与查询</w:t>
      </w:r>
    </w:p>
    <w:p w14:paraId="018ED05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开发阶段：SQLite，部署简单，方便本机测试</w:t>
      </w:r>
    </w:p>
    <w:p w14:paraId="5EDB06B9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生产阶段：PostgreSQL + PostGIS 扩展</w:t>
      </w:r>
    </w:p>
    <w:p w14:paraId="139DC9BE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lastRenderedPageBreak/>
        <w:t>核心查询接口：</w:t>
      </w:r>
    </w:p>
    <w:p w14:paraId="2751377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 node_id 查询单个节点</w:t>
      </w:r>
    </w:p>
    <w:p w14:paraId="71CAC2D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按经纬度范围查询附近节点</w:t>
      </w:r>
    </w:p>
    <w:p w14:paraId="0AA101A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按关键字搜索节点（标题、事件、人物）</w:t>
      </w:r>
    </w:p>
    <w:p w14:paraId="5DC84365" w14:textId="77777777" w:rsidR="003C7767" w:rsidRPr="00750CB9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按省份/阶段筛选节点列表</w:t>
      </w:r>
    </w:p>
    <w:p w14:paraId="66CE6596" w14:textId="77777777" w:rsidR="00750CB9" w:rsidRDefault="00750CB9" w:rsidP="00750CB9">
      <w:pPr>
        <w:pStyle w:val="21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hAnsi="微软雅黑"/>
          <w:lang w:eastAsia="zh-CN"/>
        </w:rPr>
        <w:t>3.</w:t>
      </w:r>
      <w:r>
        <w:rPr>
          <w:rFonts w:ascii="微软雅黑" w:eastAsia="宋体" w:hAnsi="微软雅黑" w:hint="eastAsia"/>
          <w:lang w:eastAsia="zh-CN"/>
        </w:rPr>
        <w:t>5</w:t>
      </w:r>
      <w:r>
        <w:rPr>
          <w:rFonts w:ascii="微软雅黑" w:hAnsi="微软雅黑"/>
          <w:lang w:eastAsia="zh-CN"/>
        </w:rPr>
        <w:t xml:space="preserve">  </w:t>
      </w:r>
      <w:r>
        <w:rPr>
          <w:rFonts w:ascii="微软雅黑" w:hAnsi="微软雅黑"/>
          <w:lang w:eastAsia="zh-CN"/>
        </w:rPr>
        <w:t>节点</w:t>
      </w:r>
      <w:r>
        <w:rPr>
          <w:rFonts w:ascii="宋体" w:eastAsia="宋体" w:hAnsi="宋体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创建</w:t>
      </w:r>
    </w:p>
    <w:p w14:paraId="171C1AEA" w14:textId="77777777" w:rsidR="00750CB9" w:rsidRDefault="00750CB9" w:rsidP="0075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向用户展示节点数据的所有域。其中，图片、音频、视频要给出上传入口。地址是必填项目。用户创建的待审核节点保存在待审核节点数据库。待审核列表里有待审核节点时，界面提示“有待审核节点”。管理员登录后进行审核。审核通过后，进入实际运行数据库。</w:t>
      </w:r>
    </w:p>
    <w:p w14:paraId="2C413A4E" w14:textId="77777777" w:rsidR="00750CB9" w:rsidRPr="00750CB9" w:rsidRDefault="00750CB9" w:rsidP="0075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增加新节点，重画线路图。</w:t>
      </w:r>
    </w:p>
    <w:p w14:paraId="5D669E1F" w14:textId="77777777" w:rsidR="00750CB9" w:rsidRDefault="00750CB9" w:rsidP="00750CB9">
      <w:pPr>
        <w:pStyle w:val="a0"/>
        <w:numPr>
          <w:ilvl w:val="0"/>
          <w:numId w:val="0"/>
        </w:numPr>
        <w:spacing w:after="40"/>
        <w:ind w:left="72"/>
        <w:rPr>
          <w:rFonts w:hint="eastAsia"/>
          <w:lang w:eastAsia="zh-CN"/>
        </w:rPr>
      </w:pPr>
    </w:p>
    <w:p w14:paraId="44CCF8A8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6C265E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4  </w:t>
      </w:r>
      <w:r>
        <w:rPr>
          <w:rFonts w:ascii="微软雅黑" w:hAnsi="微软雅黑"/>
          <w:lang w:eastAsia="zh-CN"/>
        </w:rPr>
        <w:t>主页面设计</w:t>
      </w:r>
    </w:p>
    <w:p w14:paraId="7E0895BF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4.1  </w:t>
      </w:r>
      <w:r>
        <w:rPr>
          <w:rFonts w:ascii="微软雅黑" w:hAnsi="微软雅黑"/>
          <w:lang w:eastAsia="zh-CN"/>
        </w:rPr>
        <w:t>页面布局</w:t>
      </w:r>
    </w:p>
    <w:p w14:paraId="2A65CA08" w14:textId="2D38188A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主页面以全屏地图为主体。地图占页面 100% 可视区域，控制层叠加在地图之上。</w:t>
      </w:r>
      <w:r w:rsidR="00254646">
        <w:rPr>
          <w:rFonts w:hint="eastAsia"/>
          <w:lang w:eastAsia="zh-CN"/>
        </w:rPr>
        <w:t>自动缩放显示比例，依据为：最大化显示整个路线。</w:t>
      </w:r>
    </w:p>
    <w:p w14:paraId="1E04624F" w14:textId="5FBA5697" w:rsidR="003C7767" w:rsidRDefault="00967F84" w:rsidP="00967F84">
      <w:pPr>
        <w:pStyle w:val="a0"/>
        <w:rPr>
          <w:rFonts w:hint="eastAsia"/>
          <w:lang w:eastAsia="zh-CN"/>
        </w:rPr>
      </w:pPr>
      <w:r>
        <w:rPr>
          <w:lang w:eastAsia="zh-CN"/>
        </w:rPr>
        <w:t>左上角：应用Logo + 标题</w:t>
      </w:r>
      <w:r>
        <w:rPr>
          <w:rFonts w:hint="eastAsia"/>
          <w:lang w:eastAsia="zh-CN"/>
        </w:rPr>
        <w:t>“ 我走</w:t>
      </w:r>
      <w:r>
        <w:rPr>
          <w:lang w:eastAsia="zh-CN"/>
        </w:rPr>
        <w:t>长征</w:t>
      </w:r>
      <w:r>
        <w:rPr>
          <w:rFonts w:hint="eastAsia"/>
          <w:lang w:eastAsia="zh-CN"/>
        </w:rPr>
        <w:t>路</w:t>
      </w:r>
      <w:r>
        <w:rPr>
          <w:lang w:eastAsia="zh-CN"/>
        </w:rPr>
        <w:t xml:space="preserve"> — 交互式长征</w:t>
      </w:r>
      <w:r>
        <w:rPr>
          <w:rFonts w:hint="eastAsia"/>
          <w:lang w:eastAsia="zh-CN"/>
        </w:rPr>
        <w:t>文化</w:t>
      </w:r>
      <w:r>
        <w:rPr>
          <w:lang w:eastAsia="zh-CN"/>
        </w:rPr>
        <w:t>数字平台</w:t>
      </w:r>
      <w:r>
        <w:rPr>
          <w:rFonts w:hint="eastAsia"/>
          <w:lang w:eastAsia="zh-CN"/>
        </w:rPr>
        <w:t>”</w:t>
      </w:r>
      <w:r w:rsidR="00786D6A">
        <w:rPr>
          <w:rFonts w:hint="eastAsia"/>
          <w:lang w:eastAsia="zh-CN"/>
        </w:rPr>
        <w:t>。使用艺术字。</w:t>
      </w:r>
    </w:p>
    <w:p w14:paraId="293C3C8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右侧控制栏：</w:t>
      </w:r>
      <w:r w:rsidR="00A54602">
        <w:rPr>
          <w:rFonts w:hint="eastAsia"/>
          <w:sz w:val="20"/>
          <w:lang w:eastAsia="zh-CN"/>
        </w:rPr>
        <w:t>7</w:t>
      </w:r>
      <w:r>
        <w:rPr>
          <w:sz w:val="20"/>
          <w:lang w:eastAsia="zh-CN"/>
        </w:rPr>
        <w:t>个功能按钮（纵向排列）</w:t>
      </w:r>
    </w:p>
    <w:p w14:paraId="06EAD9F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底部：留言板入口 + 版权信息</w:t>
      </w:r>
    </w:p>
    <w:p w14:paraId="7AB99BA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全屏地图：Leaflet.js 渲染，OpenStreetMap 为底图</w:t>
      </w:r>
    </w:p>
    <w:p w14:paraId="3D95EA61" w14:textId="77777777" w:rsidR="003C7767" w:rsidRDefault="00000000">
      <w:pPr>
        <w:pStyle w:val="21"/>
      </w:pPr>
      <w:r>
        <w:rPr>
          <w:rFonts w:ascii="微软雅黑" w:hAnsi="微软雅黑"/>
        </w:rPr>
        <w:t xml:space="preserve">4.2  </w:t>
      </w:r>
      <w:r>
        <w:rPr>
          <w:rFonts w:ascii="微软雅黑" w:hAnsi="微软雅黑"/>
        </w:rPr>
        <w:t>控制按钮</w:t>
      </w:r>
    </w:p>
    <w:p w14:paraId="22064F21" w14:textId="46E4115F" w:rsidR="00A54602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主页面提供</w:t>
      </w:r>
      <w:r w:rsidR="009A7BA6">
        <w:rPr>
          <w:rFonts w:hint="eastAsia"/>
          <w:lang w:eastAsia="zh-CN"/>
        </w:rPr>
        <w:t>7</w:t>
      </w:r>
      <w:r>
        <w:rPr>
          <w:lang w:eastAsia="zh-CN"/>
        </w:rPr>
        <w:t>个核心控制按钮：</w:t>
      </w:r>
    </w:p>
    <w:tbl>
      <w:tblPr>
        <w:tblStyle w:val="-11"/>
        <w:tblpPr w:leftFromText="180" w:rightFromText="180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602" w14:paraId="09169011" w14:textId="77777777" w:rsidTr="00A54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167CBA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sz w:val="18"/>
              </w:rPr>
              <w:t>按钮</w:t>
            </w:r>
          </w:p>
        </w:tc>
        <w:tc>
          <w:tcPr>
            <w:tcW w:w="2880" w:type="dxa"/>
          </w:tcPr>
          <w:p w14:paraId="64BBE04F" w14:textId="77777777" w:rsidR="00A54602" w:rsidRDefault="00A54602" w:rsidP="00A54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功能</w:t>
            </w:r>
          </w:p>
        </w:tc>
        <w:tc>
          <w:tcPr>
            <w:tcW w:w="2880" w:type="dxa"/>
          </w:tcPr>
          <w:p w14:paraId="16991064" w14:textId="77777777" w:rsidR="00A54602" w:rsidRDefault="00A54602" w:rsidP="00A54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详细说明</w:t>
            </w:r>
          </w:p>
        </w:tc>
      </w:tr>
      <w:tr w:rsidR="00A54602" w14:paraId="68351706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19772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sz w:val="18"/>
              </w:rPr>
              <w:t>语音开关</w:t>
            </w:r>
          </w:p>
        </w:tc>
        <w:tc>
          <w:tcPr>
            <w:tcW w:w="2880" w:type="dxa"/>
          </w:tcPr>
          <w:p w14:paraId="6F3BBDE3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打开/关闭语音播报</w:t>
            </w:r>
          </w:p>
        </w:tc>
        <w:tc>
          <w:tcPr>
            <w:tcW w:w="2880" w:type="dxa"/>
          </w:tcPr>
          <w:p w14:paraId="61F0A69F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全局开关。开启时节点内容自动TTS朗读（漫游或手动激活均生效）；关闭时仅显示文字。状态跨节点持久保留。面板内"朗读"按钮独立于全局开关，始终可用。</w:t>
            </w:r>
          </w:p>
        </w:tc>
      </w:tr>
      <w:tr w:rsidR="00A54602" w14:paraId="2F04967A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C12548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sz w:val="18"/>
              </w:rPr>
              <w:t>自动播放</w:t>
            </w:r>
          </w:p>
        </w:tc>
        <w:tc>
          <w:tcPr>
            <w:tcW w:w="2880" w:type="dxa"/>
          </w:tcPr>
          <w:p w14:paraId="27C02EC6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自动漫游模式</w:t>
            </w:r>
          </w:p>
        </w:tc>
        <w:tc>
          <w:tcPr>
            <w:tcW w:w="2880" w:type="dxa"/>
          </w:tcPr>
          <w:p w14:paraId="12CF1FD3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点击弹出速度选择器：慢速(3秒/段)/中速(2秒/段)/快速(1秒/段)，选择后点击"开始"按钮启动。漫游时弹出播放控制：暂停/继续、跳过、重头、退出。</w:t>
            </w:r>
          </w:p>
        </w:tc>
      </w:tr>
      <w:tr w:rsidR="00A54602" w14:paraId="1F017A49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DA255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军队</w:t>
            </w:r>
          </w:p>
        </w:tc>
        <w:tc>
          <w:tcPr>
            <w:tcW w:w="2880" w:type="dxa"/>
          </w:tcPr>
          <w:p w14:paraId="4C1972D1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选择红一、红二、红四、红25</w:t>
            </w:r>
          </w:p>
        </w:tc>
        <w:tc>
          <w:tcPr>
            <w:tcW w:w="2880" w:type="dxa"/>
          </w:tcPr>
          <w:p>
            <w:r>
              <w:t>点击弹出军队选择器（紧靠按钮左侧展开），点击外部自动关闭。可选：红一/红二/红四方面军、红25军。</w:t>
            </w:r>
          </w:p>
        </w:tc>
      </w:tr>
      <w:tr w:rsidR="008A34E9" w14:paraId="1515FF53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ADB36" w14:textId="280D4B2D" w:rsidR="008A34E9" w:rsidRDefault="008A34E9" w:rsidP="008A34E9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卫星</w:t>
            </w:r>
          </w:p>
        </w:tc>
        <w:tc>
          <w:tcPr>
            <w:tcW w:w="2880" w:type="dxa"/>
          </w:tcPr>
          <w:p w14:paraId="57586EEC" w14:textId="2109C2E2" w:rsidR="008A34E9" w:rsidRDefault="008A34E9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切换卫星/普通地图</w:t>
            </w:r>
          </w:p>
        </w:tc>
        <w:tc>
          <w:tcPr>
            <w:tcW w:w="2880" w:type="dxa"/>
          </w:tcPr>
          <w:p w14:paraId="76A4386F" w14:textId="77777777" w:rsidR="008A34E9" w:rsidRDefault="008A34E9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</w:p>
        </w:tc>
      </w:tr>
      <w:tr w:rsidR="008A34E9" w14:paraId="6BC18E89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BCF4E0" w14:textId="77777777" w:rsidR="008A34E9" w:rsidRDefault="008A34E9" w:rsidP="008A34E9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留言板</w:t>
            </w:r>
          </w:p>
        </w:tc>
        <w:tc>
          <w:tcPr>
            <w:tcW w:w="2880" w:type="dxa"/>
          </w:tcPr>
          <w:p w14:paraId="6A0AEB3F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</w:rPr>
            </w:pPr>
            <w:r>
              <w:rPr>
                <w:sz w:val="18"/>
              </w:rPr>
              <w:t>用户留言评论</w:t>
            </w:r>
          </w:p>
        </w:tc>
        <w:tc>
          <w:tcPr>
            <w:tcW w:w="2880" w:type="dxa"/>
          </w:tcPr>
          <w:p w14:paraId="3FEFC0BB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点击打开留言板面板（右下角弹出），支持游客留言。面板标题栏带关闭按钮(×)。</w:t>
            </w:r>
          </w:p>
        </w:tc>
      </w:tr>
      <w:tr w:rsidR="008A34E9" w14:paraId="6AAB873E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C94B9" w14:textId="2DAC081F" w:rsidR="008A34E9" w:rsidRDefault="009A7BA6" w:rsidP="008A34E9">
            <w:pPr>
              <w:rPr>
                <w:rFonts w:hint="eastAsia"/>
                <w:sz w:val="18"/>
              </w:rPr>
            </w:pPr>
            <w:r>
              <w:rPr>
                <w:lang w:eastAsia="zh-CN"/>
              </w:rPr>
              <w:t>星火拾遗</w:t>
            </w:r>
          </w:p>
        </w:tc>
        <w:tc>
          <w:tcPr>
            <w:tcW w:w="2880" w:type="dxa"/>
          </w:tcPr>
          <w:p w14:paraId="3C122F56" w14:textId="71FD0CB1" w:rsidR="008A34E9" w:rsidRDefault="008A34E9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用户上传入口</w:t>
            </w:r>
          </w:p>
        </w:tc>
        <w:tc>
          <w:tcPr>
            <w:tcW w:w="2880" w:type="dxa"/>
          </w:tcPr>
          <w:p w14:paraId="20AEBD93" w14:textId="678F5784" w:rsidR="008A34E9" w:rsidRDefault="00123480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点击打开星火拾遗对话框。新建节点（完整信息+素材）或补充既有节点（选择节点+素材）。支持图片/视频/音频/文档上传。提交后待审核。</w:t>
            </w:r>
            <w:r w:rsidR="009A7BA6">
              <w:rPr>
                <w:rFonts w:hint="eastAsia"/>
                <w:sz w:val="18"/>
                <w:lang w:eastAsia="zh-CN"/>
              </w:rPr>
            </w:r>
            <w:r>
              <w:rPr>
                <w:rFonts w:hint="eastAsia"/>
                <w:sz w:val="18"/>
                <w:lang w:eastAsia="zh-CN"/>
              </w:rPr>
            </w:r>
            <w:r w:rsidR="009A7BA6">
              <w:rPr>
                <w:rFonts w:hint="eastAsia"/>
                <w:sz w:val="18"/>
                <w:lang w:eastAsia="zh-CN"/>
              </w:rPr>
            </w:r>
            <w:r w:rsidR="009A7BA6">
              <w:rPr>
                <w:rFonts w:hint="eastAsia"/>
                <w:sz w:val="18"/>
                <w:lang w:eastAsia="zh-CN"/>
              </w:rPr>
            </w:r>
            <w:r>
              <w:rPr>
                <w:rFonts w:hint="eastAsia"/>
                <w:sz w:val="18"/>
                <w:lang w:eastAsia="zh-CN"/>
              </w:rPr>
            </w:r>
          </w:p>
        </w:tc>
      </w:tr>
      <w:tr w:rsidR="008A34E9" w14:paraId="689D768E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70435E" w14:textId="77777777" w:rsidR="008A34E9" w:rsidRDefault="008A34E9" w:rsidP="008A34E9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登录</w:t>
            </w:r>
          </w:p>
        </w:tc>
        <w:tc>
          <w:tcPr>
            <w:tcW w:w="2880" w:type="dxa"/>
          </w:tcPr>
          <w:p w14:paraId="5AD551ED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用户登录</w:t>
            </w:r>
          </w:p>
        </w:tc>
        <w:tc>
          <w:tcPr>
            <w:tcW w:w="2880" w:type="dxa"/>
          </w:tcPr>
          <w:p w14:paraId="44B4D6B3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</w:p>
        </w:tc>
      </w:tr>
    </w:tbl>
    <w:p w14:paraId="7BDA0424" w14:textId="77777777" w:rsidR="00A54602" w:rsidRDefault="00A54602">
      <w:pPr>
        <w:spacing w:after="120"/>
        <w:rPr>
          <w:rFonts w:hint="eastAsia"/>
          <w:lang w:eastAsia="zh-CN"/>
        </w:rPr>
      </w:pPr>
    </w:p>
    <w:p w14:paraId="75DDE21E" w14:textId="77777777" w:rsidR="00A54602" w:rsidRDefault="00A54602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按钮放到右侧，纵向排列。</w:t>
      </w:r>
    </w:p>
    <w:p w14:paraId="346199CE" w14:textId="4BBEC884" w:rsidR="00A443F0" w:rsidRDefault="00A443F0">
      <w:pPr>
        <w:spacing w:after="120"/>
        <w:rPr>
          <w:rFonts w:hint="eastAsia"/>
          <w:lang w:eastAsia="zh-CN"/>
        </w:rPr>
      </w:pPr>
      <w:r w:rsidRPr="00A443F0">
        <w:rPr>
          <w:rFonts w:hint="eastAsia"/>
          <w:lang w:eastAsia="zh-CN"/>
        </w:rPr>
        <w:t>军队选择按钮：弹出位置要</w:t>
      </w:r>
      <w:r>
        <w:rPr>
          <w:rFonts w:hint="eastAsia"/>
          <w:lang w:eastAsia="zh-CN"/>
        </w:rPr>
        <w:t>紧</w:t>
      </w:r>
      <w:r w:rsidRPr="00A443F0">
        <w:rPr>
          <w:rFonts w:hint="eastAsia"/>
          <w:lang w:eastAsia="zh-CN"/>
        </w:rPr>
        <w:t>靠按钮</w:t>
      </w:r>
      <w:r>
        <w:rPr>
          <w:rFonts w:hint="eastAsia"/>
          <w:lang w:eastAsia="zh-CN"/>
        </w:rPr>
        <w:t>、</w:t>
      </w:r>
      <w:r w:rsidRPr="00A443F0"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按钮</w:t>
      </w:r>
      <w:r w:rsidRPr="00A443F0">
        <w:rPr>
          <w:rFonts w:hint="eastAsia"/>
          <w:lang w:eastAsia="zh-CN"/>
        </w:rPr>
        <w:t>左侧方向展开选择。</w:t>
      </w:r>
      <w:r w:rsidR="00366645">
        <w:rPr>
          <w:rFonts w:hint="eastAsia"/>
          <w:lang w:eastAsia="zh-CN"/>
        </w:rPr>
        <w:t>用户点击弹出菜单之外的任何地方，弹出菜单收回。现在错误：点击弹出菜单之外的按钮，弹出菜单不收回。</w:t>
      </w:r>
    </w:p>
    <w:p w14:paraId="3EB58FDC" w14:textId="77777777" w:rsidR="00A443F0" w:rsidRDefault="00A443F0" w:rsidP="00A443F0">
      <w:pPr>
        <w:spacing w:after="120"/>
        <w:rPr>
          <w:rFonts w:hint="eastAsia"/>
          <w:lang w:eastAsia="zh-CN"/>
        </w:rPr>
      </w:pPr>
      <w:r w:rsidRPr="00A443F0">
        <w:rPr>
          <w:rFonts w:hint="eastAsia"/>
          <w:lang w:eastAsia="zh-CN"/>
        </w:rPr>
        <w:t>主页面语音按钮：漫游或手动激活节点时自动语音播报的全局开关。不需要选择节点。代码里，可以对列表里的所有节点调用一次语音的开和关。语音开始播报的触发条件是：语音开、节点被激活。当前没有激活的节点，仍有语音的开关状态数据。现在错误：要求选择节点，逻辑错误。</w:t>
      </w:r>
      <w:r>
        <w:rPr>
          <w:rFonts w:hint="eastAsia"/>
          <w:lang w:eastAsia="zh-CN"/>
        </w:rPr>
      </w:r>
      <w:r w:rsidRPr="00A443F0">
        <w:rPr>
          <w:rFonts w:hint="eastAsia"/>
          <w:lang w:eastAsia="zh-CN"/>
        </w:rPr>
      </w:r>
      <w:r>
        <w:rPr>
          <w:rFonts w:hint="eastAsia"/>
          <w:lang w:eastAsia="zh-CN"/>
        </w:rPr>
      </w:r>
      <w:r w:rsidRPr="00A443F0">
        <w:rPr>
          <w:rFonts w:hint="eastAsia"/>
          <w:lang w:eastAsia="zh-CN"/>
        </w:rPr>
      </w:r>
    </w:p>
    <w:p w14:paraId="17940E87" w14:textId="77416FB2" w:rsidR="00A443F0" w:rsidRDefault="00A443F0" w:rsidP="00A443F0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不管</w:t>
      </w:r>
      <w:r w:rsidRPr="00A443F0">
        <w:rPr>
          <w:rFonts w:hint="eastAsia"/>
          <w:lang w:eastAsia="zh-CN"/>
        </w:rPr>
        <w:t>主菜单语音</w:t>
      </w:r>
      <w:r>
        <w:rPr>
          <w:rFonts w:hint="eastAsia"/>
          <w:lang w:eastAsia="zh-CN"/>
        </w:rPr>
        <w:t>是开还是关，</w:t>
      </w:r>
      <w:r w:rsidRPr="00A443F0">
        <w:rPr>
          <w:rFonts w:hint="eastAsia"/>
          <w:lang w:eastAsia="zh-CN"/>
        </w:rPr>
        <w:t>节点内有语音按钮用来打开、关闭本节点的语音播报。</w:t>
      </w:r>
      <w:r>
        <w:rPr>
          <w:rFonts w:hint="eastAsia"/>
          <w:lang w:eastAsia="zh-CN"/>
        </w:rPr>
        <w:t>优先级高于全局。</w:t>
      </w:r>
    </w:p>
    <w:p w14:paraId="5C38A1A4" w14:textId="215ED136" w:rsidR="00A54602" w:rsidRDefault="00366645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点击</w:t>
      </w:r>
      <w:r w:rsidR="00623BDF" w:rsidRPr="00623BDF">
        <w:rPr>
          <w:lang w:eastAsia="zh-CN"/>
        </w:rPr>
        <w:t>漫游</w:t>
      </w:r>
      <w:r>
        <w:rPr>
          <w:rFonts w:hint="eastAsia"/>
          <w:lang w:eastAsia="zh-CN"/>
        </w:rPr>
        <w:t>按钮，紧挨着漫游按钮左侧弹出漫游控制子菜单。如下表。现在错误：点击漫游按钮，不弹出漫游控制子菜单。 漫游控制子菜单和军队选择不同，只有按退出漫游才退出、并结束漫游状态。</w:t>
      </w:r>
    </w:p>
    <w:tbl>
      <w:tblPr>
        <w:tblStyle w:val="-11"/>
        <w:tblpPr w:leftFromText="180" w:rightFromText="180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34E9" w14:paraId="7FA85D83" w14:textId="77777777" w:rsidTr="00246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DFEC4" w14:textId="343D906E" w:rsidR="008A34E9" w:rsidRDefault="00366645" w:rsidP="00246A61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速度及漫游</w:t>
            </w:r>
            <w:r w:rsidR="008A34E9">
              <w:rPr>
                <w:sz w:val="18"/>
              </w:rPr>
              <w:t>控制</w:t>
            </w:r>
          </w:p>
        </w:tc>
        <w:tc>
          <w:tcPr>
            <w:tcW w:w="2880" w:type="dxa"/>
          </w:tcPr>
          <w:p w14:paraId="67E388A1" w14:textId="714A27D7" w:rsidR="008A34E9" w:rsidRDefault="00366645" w:rsidP="00246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速度选择：慢速(3秒/段)/中速(2秒/段)/快速(1秒/段)</w:t>
            </w:r>
            <w:r w:rsidR="008A34E9">
              <w:rPr>
                <w:sz w:val="18"/>
                <w:lang w:eastAsia="zh-CN"/>
              </w:rPr>
            </w:r>
            <w:r>
              <w:rPr>
                <w:rFonts w:hint="eastAsia"/>
                <w:sz w:val="18"/>
                <w:lang w:eastAsia="zh-CN"/>
              </w:rPr>
            </w:r>
          </w:p>
        </w:tc>
        <w:tc>
          <w:tcPr>
            <w:tcW w:w="2880" w:type="dxa"/>
          </w:tcPr>
          <w:p w14:paraId="1EFD8A1E" w14:textId="77777777" w:rsidR="008A34E9" w:rsidRDefault="008A34E9" w:rsidP="00246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选择速度后点击"开始"按钮启动。语音关：停留8秒后继续。语音开：朗读全部字段后继续。暂停/继续·跳过·重头·退出·点击节点跳转。沿路线点requestAnimationFrame平滑移动。</w:t>
            </w:r>
          </w:p>
        </w:tc>
      </w:tr>
    </w:tbl>
    <w:p w14:paraId="39248D86" w14:textId="7D71ACEB" w:rsidR="00623BDF" w:rsidRPr="008A34E9" w:rsidRDefault="008A34E9">
      <w:pPr>
        <w:spacing w:after="120"/>
        <w:rPr>
          <w:rFonts w:hint="eastAsia"/>
          <w:lang w:eastAsia="zh-CN"/>
        </w:rPr>
      </w:pPr>
      <w:r/>
    </w:p>
    <w:p w14:paraId="039DFD74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4.3  </w:t>
      </w:r>
      <w:r>
        <w:rPr>
          <w:rFonts w:ascii="微软雅黑" w:hAnsi="微软雅黑"/>
          <w:lang w:eastAsia="zh-CN"/>
        </w:rPr>
        <w:t>路线绘制</w:t>
      </w:r>
    </w:p>
    <w:p w14:paraId="5F10FBB1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路线是连接各节点的路径线，代表红军的实际行军路线，而非节点之间的直线连线。</w:t>
      </w:r>
    </w:p>
    <w:p w14:paraId="2994AA1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数据来源：节点信息中的经纬度坐标序列 + 路径中间点插值数据</w:t>
      </w:r>
    </w:p>
    <w:p w14:paraId="474EFB3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绘制方式：Leaflet Polyline，沿实际地理路径绘制</w:t>
      </w:r>
    </w:p>
    <w:p w14:paraId="3C076CC7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颜色方案：</w:t>
      </w:r>
    </w:p>
    <w:p w14:paraId="03E4F04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红一方面军（中央红军）：红色主线 #CC0000 线宽4px</w:t>
      </w:r>
    </w:p>
    <w:p w14:paraId="00E383E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红二方面军：橙色 #FF8800（V2版本）</w:t>
      </w:r>
    </w:p>
    <w:p w14:paraId="3348FFA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红四方面军：蓝色 #0066CC（V2版本）</w:t>
      </w:r>
    </w:p>
    <w:p w14:paraId="12847A5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红二十五军：绿色 #00AA00（V2版本）</w:t>
      </w:r>
    </w:p>
    <w:p w14:paraId="7F573F2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路径插值：节点之间补充 GPS 路径点，仅用于路线绘制，不显示为交互节点</w:t>
      </w:r>
    </w:p>
    <w:p w14:paraId="511F8D6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标注：路线全程标注里程数和途经省份</w:t>
      </w:r>
    </w:p>
    <w:p w14:paraId="4281A2BB" w14:textId="77777777" w:rsidR="003C7767" w:rsidRDefault="00000000">
      <w:pPr>
        <w:pStyle w:val="21"/>
      </w:pPr>
      <w:r>
        <w:rPr>
          <w:rFonts w:ascii="微软雅黑" w:hAnsi="微软雅黑"/>
        </w:rPr>
        <w:t xml:space="preserve">4.4  </w:t>
      </w:r>
      <w:r>
        <w:rPr>
          <w:rFonts w:ascii="微软雅黑" w:hAnsi="微软雅黑"/>
        </w:rPr>
        <w:t>漫游（自动播放）机制</w:t>
      </w:r>
    </w:p>
    <w:p w14:paraId="024CBDBF" w14:textId="11DA62B6" w:rsidR="003C7767" w:rsidRPr="00946431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用户选择速度后点击"开始"，图标从起点沿路线匀速移动</w:t>
      </w:r>
      <w:r w:rsidR="00946431">
        <w:rPr>
          <w:rFonts w:hint="eastAsia"/>
          <w:sz w:val="20"/>
          <w:lang w:eastAsia="zh-CN"/>
        </w:rPr>
        <w:t>。速度设置分为慢速、中速快速。速度指从1个节点到下一个节点的移动时间（不管距离多长）。时间分别为：</w:t>
      </w:r>
    </w:p>
    <w:p w14:paraId="2B2D3393" w14:textId="7161569F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慢速：3秒</w:t>
      </w:r>
    </w:p>
    <w:p w14:paraId="7A19EA8C" w14:textId="40D5F753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中速：2秒</w:t>
      </w:r>
    </w:p>
    <w:p w14:paraId="5B19C6E3" w14:textId="39FD4DED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快速：1秒</w:t>
      </w:r>
    </w:p>
    <w:p w14:paraId="27AC96F4" w14:textId="54EB66EE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lastRenderedPageBreak/>
        <w:t>移动点不能跳动移动，要在要求的时间里，匀速移动。</w:t>
      </w:r>
    </w:p>
    <w:p w14:paraId="55180BBF" w14:textId="1A518557" w:rsidR="003C7767" w:rsidRPr="00946431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图标到达节点触发区域（距节点50px以内），激活节点内容面板</w:t>
      </w:r>
      <w:r w:rsidR="0051343F">
        <w:rPr>
          <w:rFonts w:hint="eastAsia"/>
          <w:sz w:val="20"/>
          <w:lang w:eastAsia="zh-CN"/>
        </w:rPr>
        <w:t>。</w:t>
      </w:r>
    </w:p>
    <w:p w14:paraId="4106DEEB" w14:textId="0A2223AB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用户没开语音，激活</w:t>
      </w:r>
      <w:r>
        <w:rPr>
          <w:sz w:val="20"/>
          <w:lang w:eastAsia="zh-CN"/>
        </w:rPr>
        <w:t>节点内容面板</w:t>
      </w:r>
      <w:r>
        <w:rPr>
          <w:rFonts w:hint="eastAsia"/>
          <w:sz w:val="20"/>
          <w:lang w:eastAsia="zh-CN"/>
        </w:rPr>
        <w:t>后停留8秒</w:t>
      </w:r>
      <w:r w:rsidR="0051343F">
        <w:rPr>
          <w:rFonts w:hint="eastAsia"/>
          <w:sz w:val="20"/>
          <w:lang w:eastAsia="zh-CN"/>
        </w:rPr>
        <w:t>。</w:t>
      </w:r>
      <w:r>
        <w:rPr>
          <w:rFonts w:hint="eastAsia"/>
          <w:sz w:val="20"/>
          <w:lang w:eastAsia="zh-CN"/>
        </w:rPr>
        <w:t>开语音时，语音阅读完</w:t>
      </w:r>
      <w:r w:rsidR="0051343F">
        <w:rPr>
          <w:rFonts w:hint="eastAsia"/>
          <w:sz w:val="20"/>
          <w:lang w:eastAsia="zh-CN"/>
        </w:rPr>
        <w:t>全部内容后（全部内容，不是可视内容），</w:t>
      </w:r>
      <w:r>
        <w:rPr>
          <w:rFonts w:hint="eastAsia"/>
          <w:sz w:val="20"/>
          <w:lang w:eastAsia="zh-CN"/>
        </w:rPr>
        <w:t>才能离开本节点，继续漫游到下一个节点。</w:t>
      </w:r>
    </w:p>
    <w:p w14:paraId="1687838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节点内容自动展开 + 语音朗读（若开启）</w:t>
      </w:r>
    </w:p>
    <w:p w14:paraId="67CE3E3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朗读结束后图标继续前进至下一节点</w:t>
      </w:r>
    </w:p>
    <w:p w14:paraId="6E35B23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用户点击"暂停"时图标停在当前位置，点击"继续"恢复</w:t>
      </w:r>
    </w:p>
    <w:p w14:paraId="1D022FC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用户点击"跳过"时直接跳至下一节点</w:t>
      </w:r>
    </w:p>
    <w:p w14:paraId="77F0032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用户点击"重头"时重置到起点</w:t>
      </w:r>
    </w:p>
    <w:p w14:paraId="4DB65798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4B4D70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5  </w:t>
      </w:r>
      <w:r>
        <w:rPr>
          <w:rFonts w:ascii="微软雅黑" w:hAnsi="微软雅黑"/>
          <w:lang w:eastAsia="zh-CN"/>
        </w:rPr>
        <w:t>长征路线数据</w:t>
      </w:r>
    </w:p>
    <w:p w14:paraId="4EE6BF1E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5.1  </w:t>
      </w:r>
      <w:r>
        <w:rPr>
          <w:rFonts w:ascii="微软雅黑" w:hAnsi="微软雅黑"/>
          <w:lang w:eastAsia="zh-CN"/>
        </w:rPr>
        <w:t>阶段划分（</w:t>
      </w:r>
      <w:r>
        <w:rPr>
          <w:rFonts w:ascii="微软雅黑" w:hAnsi="微软雅黑"/>
          <w:lang w:eastAsia="zh-CN"/>
        </w:rPr>
        <w:t xml:space="preserve">V1 </w:t>
      </w:r>
      <w:r>
        <w:rPr>
          <w:rFonts w:ascii="微软雅黑" w:hAnsi="微软雅黑"/>
          <w:lang w:eastAsia="zh-CN"/>
        </w:rPr>
        <w:t>红一方面军）</w:t>
      </w:r>
    </w:p>
    <w:p w14:paraId="053EBE4A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当前版本（V1）仅包含红一方面军（中央红军）的完整路线。后续版本逐步加入红二方面军、红四方面军和红二十五军。</w:t>
      </w:r>
    </w:p>
    <w:p w14:paraId="5316CEEF" w14:textId="77777777" w:rsidR="00C624B1" w:rsidRDefault="00C624B1">
      <w:pPr>
        <w:spacing w:after="120"/>
        <w:rPr>
          <w:rFonts w:hint="eastAsia"/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7767" w14:paraId="257252D4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0D8D8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阶段</w:t>
            </w:r>
          </w:p>
        </w:tc>
        <w:tc>
          <w:tcPr>
            <w:tcW w:w="2160" w:type="dxa"/>
          </w:tcPr>
          <w:p w14:paraId="7BFC352F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编码</w:t>
            </w:r>
          </w:p>
        </w:tc>
        <w:tc>
          <w:tcPr>
            <w:tcW w:w="2160" w:type="dxa"/>
          </w:tcPr>
          <w:p w14:paraId="1591398C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核心节点</w:t>
            </w:r>
          </w:p>
        </w:tc>
        <w:tc>
          <w:tcPr>
            <w:tcW w:w="2160" w:type="dxa"/>
          </w:tcPr>
          <w:p w14:paraId="7F5971DE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时间范围</w:t>
            </w:r>
          </w:p>
        </w:tc>
      </w:tr>
      <w:tr w:rsidR="003C7767" w14:paraId="25AB399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E0483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赣南闽西</w:t>
            </w:r>
          </w:p>
        </w:tc>
        <w:tc>
          <w:tcPr>
            <w:tcW w:w="2160" w:type="dxa"/>
          </w:tcPr>
          <w:p w14:paraId="103E239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1.x</w:t>
            </w:r>
          </w:p>
        </w:tc>
        <w:tc>
          <w:tcPr>
            <w:tcW w:w="2160" w:type="dxa"/>
          </w:tcPr>
          <w:p w14:paraId="3AE9377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瑞金·长汀·于都</w:t>
            </w:r>
          </w:p>
        </w:tc>
        <w:tc>
          <w:tcPr>
            <w:tcW w:w="2160" w:type="dxa"/>
          </w:tcPr>
          <w:p w14:paraId="2002C77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1934.10</w:t>
            </w:r>
          </w:p>
        </w:tc>
      </w:tr>
      <w:tr w:rsidR="003C7767" w14:paraId="2944505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CDE88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湘江血战</w:t>
            </w:r>
          </w:p>
        </w:tc>
        <w:tc>
          <w:tcPr>
            <w:tcW w:w="2160" w:type="dxa"/>
          </w:tcPr>
          <w:p w14:paraId="5A5EF24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2.x</w:t>
            </w:r>
          </w:p>
        </w:tc>
        <w:tc>
          <w:tcPr>
            <w:tcW w:w="2160" w:type="dxa"/>
          </w:tcPr>
          <w:p w14:paraId="0781D9E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道县→全州</w:t>
            </w:r>
          </w:p>
        </w:tc>
        <w:tc>
          <w:tcPr>
            <w:tcW w:w="2160" w:type="dxa"/>
          </w:tcPr>
          <w:p w14:paraId="1B911E4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1934.11-12</w:t>
            </w:r>
          </w:p>
        </w:tc>
      </w:tr>
      <w:tr w:rsidR="003C7767" w14:paraId="4DE9C76D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CA96F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通道转兵</w:t>
            </w:r>
          </w:p>
        </w:tc>
        <w:tc>
          <w:tcPr>
            <w:tcW w:w="2160" w:type="dxa"/>
          </w:tcPr>
          <w:p w14:paraId="430F0DA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3.x</w:t>
            </w:r>
          </w:p>
        </w:tc>
        <w:tc>
          <w:tcPr>
            <w:tcW w:w="2160" w:type="dxa"/>
          </w:tcPr>
          <w:p w14:paraId="338C6E4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湖南通道</w:t>
            </w:r>
          </w:p>
        </w:tc>
        <w:tc>
          <w:tcPr>
            <w:tcW w:w="2160" w:type="dxa"/>
          </w:tcPr>
          <w:p w14:paraId="2D70729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1934.12</w:t>
            </w:r>
          </w:p>
        </w:tc>
      </w:tr>
      <w:tr w:rsidR="003C7767" w14:paraId="71A940A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948B0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伟大转折</w:t>
            </w:r>
          </w:p>
        </w:tc>
        <w:tc>
          <w:tcPr>
            <w:tcW w:w="2160" w:type="dxa"/>
          </w:tcPr>
          <w:p w14:paraId="09A52FC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4.x</w:t>
            </w:r>
          </w:p>
        </w:tc>
        <w:tc>
          <w:tcPr>
            <w:tcW w:w="2160" w:type="dxa"/>
          </w:tcPr>
          <w:p w14:paraId="2126C8A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黎平·瓮安·遵义·扎西·苟坝</w:t>
            </w:r>
          </w:p>
        </w:tc>
        <w:tc>
          <w:tcPr>
            <w:tcW w:w="2160" w:type="dxa"/>
          </w:tcPr>
          <w:p w14:paraId="67EC5C99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1934.12-1935.03</w:t>
            </w:r>
          </w:p>
        </w:tc>
      </w:tr>
      <w:tr w:rsidR="003C7767" w14:paraId="4A2C72B5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23510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四渡赤水</w:t>
            </w:r>
          </w:p>
        </w:tc>
        <w:tc>
          <w:tcPr>
            <w:tcW w:w="2160" w:type="dxa"/>
          </w:tcPr>
          <w:p w14:paraId="36E7DF6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5.x</w:t>
            </w:r>
          </w:p>
        </w:tc>
        <w:tc>
          <w:tcPr>
            <w:tcW w:w="2160" w:type="dxa"/>
          </w:tcPr>
          <w:p w14:paraId="7871F07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赤水河</w:t>
            </w:r>
          </w:p>
        </w:tc>
        <w:tc>
          <w:tcPr>
            <w:tcW w:w="2160" w:type="dxa"/>
          </w:tcPr>
          <w:p w14:paraId="4623101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1935.01-03</w:t>
            </w:r>
          </w:p>
        </w:tc>
      </w:tr>
      <w:tr w:rsidR="003C7767" w14:paraId="4E3CAFED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39605F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巧渡金沙江</w:t>
            </w:r>
          </w:p>
        </w:tc>
        <w:tc>
          <w:tcPr>
            <w:tcW w:w="2160" w:type="dxa"/>
          </w:tcPr>
          <w:p w14:paraId="0232F57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6.x</w:t>
            </w:r>
          </w:p>
        </w:tc>
        <w:tc>
          <w:tcPr>
            <w:tcW w:w="2160" w:type="dxa"/>
          </w:tcPr>
          <w:p w14:paraId="77FF2DE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金沙江皎平渡</w:t>
            </w:r>
          </w:p>
        </w:tc>
        <w:tc>
          <w:tcPr>
            <w:tcW w:w="2160" w:type="dxa"/>
          </w:tcPr>
          <w:p w14:paraId="139174D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1935.05</w:t>
            </w:r>
          </w:p>
        </w:tc>
      </w:tr>
      <w:tr w:rsidR="003C7767" w14:paraId="098519B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36040C" w14:textId="77777777" w:rsidR="003C776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强渡大渡河·飞夺泸定桥</w:t>
            </w:r>
          </w:p>
        </w:tc>
        <w:tc>
          <w:tcPr>
            <w:tcW w:w="2160" w:type="dxa"/>
          </w:tcPr>
          <w:p w14:paraId="7845F7E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7.x</w:t>
            </w:r>
          </w:p>
        </w:tc>
        <w:tc>
          <w:tcPr>
            <w:tcW w:w="2160" w:type="dxa"/>
          </w:tcPr>
          <w:p w14:paraId="2F43636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安顺场·泸定桥</w:t>
            </w:r>
          </w:p>
        </w:tc>
        <w:tc>
          <w:tcPr>
            <w:tcW w:w="2160" w:type="dxa"/>
          </w:tcPr>
          <w:p w14:paraId="474A53F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1935.05</w:t>
            </w:r>
          </w:p>
        </w:tc>
      </w:tr>
      <w:tr w:rsidR="003C7767" w14:paraId="6AC7070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38E85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翻越夹金山</w:t>
            </w:r>
          </w:p>
        </w:tc>
        <w:tc>
          <w:tcPr>
            <w:tcW w:w="2160" w:type="dxa"/>
          </w:tcPr>
          <w:p w14:paraId="6C35F71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8.x</w:t>
            </w:r>
          </w:p>
        </w:tc>
        <w:tc>
          <w:tcPr>
            <w:tcW w:w="2160" w:type="dxa"/>
          </w:tcPr>
          <w:p w14:paraId="6D54407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夹金山</w:t>
            </w:r>
          </w:p>
        </w:tc>
        <w:tc>
          <w:tcPr>
            <w:tcW w:w="2160" w:type="dxa"/>
          </w:tcPr>
          <w:p w14:paraId="543AB1E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1935.06</w:t>
            </w:r>
          </w:p>
        </w:tc>
      </w:tr>
      <w:tr w:rsidR="003C7767" w14:paraId="4C18DFC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65DF99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懋功会师</w:t>
            </w:r>
          </w:p>
        </w:tc>
        <w:tc>
          <w:tcPr>
            <w:tcW w:w="2160" w:type="dxa"/>
          </w:tcPr>
          <w:p w14:paraId="0F3FF03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9.x</w:t>
            </w:r>
          </w:p>
        </w:tc>
        <w:tc>
          <w:tcPr>
            <w:tcW w:w="2160" w:type="dxa"/>
          </w:tcPr>
          <w:p w14:paraId="22EE21C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懋功·两河口·芦花</w:t>
            </w:r>
          </w:p>
        </w:tc>
        <w:tc>
          <w:tcPr>
            <w:tcW w:w="2160" w:type="dxa"/>
          </w:tcPr>
          <w:p w14:paraId="2493907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1935.06-07</w:t>
            </w:r>
          </w:p>
        </w:tc>
      </w:tr>
      <w:tr w:rsidR="003C7767" w14:paraId="7BBAB343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E570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松潘草地</w:t>
            </w:r>
          </w:p>
        </w:tc>
        <w:tc>
          <w:tcPr>
            <w:tcW w:w="2160" w:type="dxa"/>
          </w:tcPr>
          <w:p w14:paraId="656E3B3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10.x</w:t>
            </w:r>
          </w:p>
        </w:tc>
        <w:tc>
          <w:tcPr>
            <w:tcW w:w="2160" w:type="dxa"/>
          </w:tcPr>
          <w:p w14:paraId="50E21D9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草地·巴西</w:t>
            </w:r>
          </w:p>
        </w:tc>
        <w:tc>
          <w:tcPr>
            <w:tcW w:w="2160" w:type="dxa"/>
          </w:tcPr>
          <w:p w14:paraId="0D972D8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1935.08</w:t>
            </w:r>
          </w:p>
        </w:tc>
      </w:tr>
      <w:tr w:rsidR="003C7767" w14:paraId="4527AAA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7C110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俄界·腊子口</w:t>
            </w:r>
          </w:p>
        </w:tc>
        <w:tc>
          <w:tcPr>
            <w:tcW w:w="2160" w:type="dxa"/>
          </w:tcPr>
          <w:p w14:paraId="66A5B41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11.x</w:t>
            </w:r>
          </w:p>
        </w:tc>
        <w:tc>
          <w:tcPr>
            <w:tcW w:w="2160" w:type="dxa"/>
          </w:tcPr>
          <w:p w14:paraId="7DFA0CC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俄界·腊子口·哈达铺·榜罗镇</w:t>
            </w:r>
          </w:p>
        </w:tc>
        <w:tc>
          <w:tcPr>
            <w:tcW w:w="2160" w:type="dxa"/>
          </w:tcPr>
          <w:p w14:paraId="7CC8F9E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1935.09</w:t>
            </w:r>
          </w:p>
        </w:tc>
      </w:tr>
      <w:tr w:rsidR="003C7767" w14:paraId="795AF07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CB524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六盘山</w:t>
            </w:r>
          </w:p>
        </w:tc>
        <w:tc>
          <w:tcPr>
            <w:tcW w:w="2160" w:type="dxa"/>
          </w:tcPr>
          <w:p w14:paraId="1C20B78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12.x</w:t>
            </w:r>
          </w:p>
        </w:tc>
        <w:tc>
          <w:tcPr>
            <w:tcW w:w="2160" w:type="dxa"/>
          </w:tcPr>
          <w:p w14:paraId="2E2C827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六盘山</w:t>
            </w:r>
          </w:p>
        </w:tc>
        <w:tc>
          <w:tcPr>
            <w:tcW w:w="2160" w:type="dxa"/>
          </w:tcPr>
          <w:p w14:paraId="7C94F3D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1935.10</w:t>
            </w:r>
          </w:p>
        </w:tc>
      </w:tr>
      <w:tr w:rsidR="003C7767" w14:paraId="7FCFD90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C901F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吴起镇</w:t>
            </w:r>
          </w:p>
        </w:tc>
        <w:tc>
          <w:tcPr>
            <w:tcW w:w="2160" w:type="dxa"/>
          </w:tcPr>
          <w:p w14:paraId="2A5C513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13.x</w:t>
            </w:r>
          </w:p>
        </w:tc>
        <w:tc>
          <w:tcPr>
            <w:tcW w:w="2160" w:type="dxa"/>
          </w:tcPr>
          <w:p w14:paraId="32A5976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吴起镇</w:t>
            </w:r>
          </w:p>
        </w:tc>
        <w:tc>
          <w:tcPr>
            <w:tcW w:w="2160" w:type="dxa"/>
          </w:tcPr>
          <w:p w14:paraId="15AF43F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1935.10</w:t>
            </w:r>
          </w:p>
        </w:tc>
      </w:tr>
      <w:tr w:rsidR="003C7767" w14:paraId="7022D40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C61AD7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会宁·将台堡</w:t>
            </w:r>
          </w:p>
        </w:tc>
        <w:tc>
          <w:tcPr>
            <w:tcW w:w="2160" w:type="dxa"/>
          </w:tcPr>
          <w:p w14:paraId="42008B9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14.x</w:t>
            </w:r>
          </w:p>
        </w:tc>
        <w:tc>
          <w:tcPr>
            <w:tcW w:w="2160" w:type="dxa"/>
          </w:tcPr>
          <w:p w14:paraId="29F7DF6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会宁·将台堡</w:t>
            </w:r>
          </w:p>
        </w:tc>
        <w:tc>
          <w:tcPr>
            <w:tcW w:w="2160" w:type="dxa"/>
          </w:tcPr>
          <w:p w14:paraId="254200B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1936.10</w:t>
            </w:r>
          </w:p>
        </w:tc>
      </w:tr>
    </w:tbl>
    <w:p w14:paraId="032C34E9" w14:textId="77777777" w:rsidR="00C624B1" w:rsidRDefault="00C624B1" w:rsidP="00C624B1">
      <w:pPr>
        <w:rPr>
          <w:rFonts w:hint="eastAsia"/>
          <w:lang w:eastAsia="zh-CN"/>
        </w:rPr>
      </w:pPr>
    </w:p>
    <w:p w14:paraId="51F67C93" w14:textId="77777777" w:rsidR="00C624B1" w:rsidRDefault="00C624B1" w:rsidP="00C62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以上表格仅供参考。</w:t>
      </w:r>
    </w:p>
    <w:p w14:paraId="7815FA81" w14:textId="77777777" w:rsidR="00C624B1" w:rsidRDefault="00C624B1" w:rsidP="00C62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具体参照 文件：《</w:t>
      </w:r>
      <w:r w:rsidRPr="00C624B1">
        <w:rPr>
          <w:rFonts w:hint="eastAsia"/>
          <w:lang w:eastAsia="zh-CN"/>
        </w:rPr>
        <w:t>重走长征路节点信息</w:t>
      </w:r>
      <w:r>
        <w:rPr>
          <w:rFonts w:hint="eastAsia"/>
          <w:lang w:eastAsia="zh-CN"/>
        </w:rPr>
        <w:t>》的最新版本。</w:t>
      </w:r>
    </w:p>
    <w:p w14:paraId="7E38154E" w14:textId="77777777" w:rsidR="00C624B1" w:rsidRPr="00C624B1" w:rsidRDefault="00C624B1" w:rsidP="00C624B1">
      <w:pPr>
        <w:rPr>
          <w:rFonts w:hint="eastAsia"/>
          <w:lang w:eastAsia="zh-CN"/>
        </w:rPr>
      </w:pPr>
    </w:p>
    <w:p w14:paraId="489647A6" w14:textId="77777777" w:rsidR="003C7767" w:rsidRDefault="00000000">
      <w:pPr>
        <w:pStyle w:val="21"/>
      </w:pPr>
      <w:r>
        <w:rPr>
          <w:rFonts w:ascii="微软雅黑" w:hAnsi="微软雅黑"/>
        </w:rPr>
        <w:t xml:space="preserve">5.2  </w:t>
      </w:r>
      <w:r>
        <w:rPr>
          <w:rFonts w:ascii="微软雅黑" w:hAnsi="微软雅黑"/>
        </w:rPr>
        <w:t>地理坐标来源</w:t>
      </w:r>
    </w:p>
    <w:p w14:paraId="48477DF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主坐标：根据《中国工农红军长征路线图》和各地纪念馆官方坐标</w:t>
      </w:r>
    </w:p>
    <w:p w14:paraId="79B7BA8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辅助坐标：高德/百度地图 API 地名解析</w:t>
      </w:r>
    </w:p>
    <w:p w14:paraId="187BB26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路线中间点：参照文献记录的长征行军日志和现代地图道路匹配</w:t>
      </w:r>
    </w:p>
    <w:p w14:paraId="5C78A9E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坐标精度：WGS84 坐标系，保留小数点后 6 位（约 0.1 米精度）</w:t>
      </w:r>
    </w:p>
    <w:p w14:paraId="1C1C015B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796CB721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6  </w:t>
      </w:r>
      <w:r>
        <w:rPr>
          <w:rFonts w:ascii="微软雅黑" w:hAnsi="微软雅黑"/>
          <w:lang w:eastAsia="zh-CN"/>
        </w:rPr>
        <w:t>星火拾遗系统</w:t>
      </w:r>
    </w:p>
    <w:p w14:paraId="5ABA5A3C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6.1  </w:t>
      </w:r>
      <w:r>
        <w:rPr>
          <w:rFonts w:ascii="微软雅黑" w:hAnsi="微软雅黑"/>
          <w:lang w:eastAsia="zh-CN"/>
        </w:rPr>
        <w:t>功能定义</w:t>
      </w:r>
    </w:p>
    <w:p w14:paraId="3A248358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"星火拾遗"是用户贡献内容的收集系统。任何注册用户可以将自己收集到的长征相关素材（照片、录音、文字故事、老地图等）上传到平台，经过管理员审核后发布为补充节点或补充内容。</w:t>
      </w:r>
      <w:r w:rsidR="00750CB9">
        <w:rPr>
          <w:rFonts w:hint="eastAsia"/>
          <w:lang w:eastAsia="zh-CN"/>
        </w:rPr>
        <w:t>上传的所有素材，必然是某个节点的（既有节点内容的增加，和新建节点两种）。既有节点内容增加，审核前，原来正常节点不变，审核后，性内容合并到运行节点数据库。</w:t>
      </w:r>
    </w:p>
    <w:p w14:paraId="25CF8EC1" w14:textId="77777777" w:rsidR="003C7767" w:rsidRDefault="00000000">
      <w:pPr>
        <w:pStyle w:val="21"/>
      </w:pPr>
      <w:r>
        <w:rPr>
          <w:rFonts w:ascii="微软雅黑" w:hAnsi="微软雅黑"/>
        </w:rPr>
        <w:t xml:space="preserve">6.2  </w:t>
      </w:r>
      <w:r>
        <w:rPr>
          <w:rFonts w:ascii="微软雅黑" w:hAnsi="微软雅黑"/>
        </w:rPr>
        <w:t>上传流程</w:t>
      </w:r>
    </w:p>
    <w:p w14:paraId="26A4360A" w14:textId="77777777" w:rsidR="003C7767" w:rsidRPr="00750CB9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用户登录后点击"上传星火"按钮</w:t>
      </w:r>
    </w:p>
    <w:p w14:paraId="04B9F2C1" w14:textId="77777777" w:rsidR="00750CB9" w:rsidRDefault="00750CB9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展示节点所有域，并允许用户填写、上传。</w:t>
      </w:r>
    </w:p>
    <w:p w14:paraId="6CA296C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选择素材类型：图片 / 音频 / 文字 / 视频</w:t>
      </w:r>
    </w:p>
    <w:p w14:paraId="347F20C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填写素材信息：</w:t>
      </w:r>
      <w:r w:rsidR="00750CB9">
        <w:rPr>
          <w:rFonts w:hint="eastAsia"/>
          <w:sz w:val="20"/>
          <w:lang w:eastAsia="zh-CN"/>
        </w:rPr>
        <w:t>新建节点或增加既有节点，都按节点定义域来增加内容。</w:t>
      </w:r>
    </w:p>
    <w:p w14:paraId="0C18DC5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上传文件（图片&lt;10MB，音频&lt;30MB，视频&lt;100MB）</w:t>
      </w:r>
    </w:p>
    <w:p w14:paraId="30C9C6F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系统自动提交到审核队列</w:t>
      </w:r>
    </w:p>
    <w:p w14:paraId="47E348B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管理员审核通过后，素材可关联到对应节点的"星火拾遗"栏目展示</w:t>
      </w:r>
    </w:p>
    <w:p w14:paraId="7568D9BC" w14:textId="77777777" w:rsidR="003C7767" w:rsidRDefault="00000000">
      <w:pPr>
        <w:pStyle w:val="21"/>
      </w:pPr>
      <w:r>
        <w:rPr>
          <w:rFonts w:ascii="微软雅黑" w:hAnsi="微软雅黑"/>
        </w:rPr>
        <w:t xml:space="preserve">6.3  </w:t>
      </w:r>
      <w:r>
        <w:rPr>
          <w:rFonts w:ascii="微软雅黑" w:hAnsi="微软雅黑"/>
        </w:rPr>
        <w:t>审核管理</w:t>
      </w:r>
    </w:p>
    <w:p w14:paraId="5275F1E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管理员后台查看审核队列列表</w:t>
      </w:r>
    </w:p>
    <w:p w14:paraId="11CE782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审核操作：通过 / 驳回（填写原因） / 删除</w:t>
      </w:r>
    </w:p>
    <w:p w14:paraId="38E410F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通过后自动更新对应节点的星火拾遗内容</w:t>
      </w:r>
    </w:p>
    <w:p w14:paraId="206C82D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驳回时系统通知用户原因</w:t>
      </w:r>
    </w:p>
    <w:p w14:paraId="7DE35BA5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3FD356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7  </w:t>
      </w:r>
      <w:r>
        <w:rPr>
          <w:rFonts w:ascii="微软雅黑" w:hAnsi="微软雅黑"/>
          <w:lang w:eastAsia="zh-CN"/>
        </w:rPr>
        <w:t>工程化要求</w:t>
      </w:r>
    </w:p>
    <w:p w14:paraId="299B509A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7.1  </w:t>
      </w:r>
      <w:r>
        <w:rPr>
          <w:rFonts w:ascii="微软雅黑" w:hAnsi="微软雅黑"/>
          <w:lang w:eastAsia="zh-CN"/>
        </w:rPr>
        <w:t>开发语言与工具</w:t>
      </w:r>
    </w:p>
    <w:p w14:paraId="466FECED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编程语言：Python 3.x（后端），JavaScript / HTML5 / CSS3（前端）</w:t>
      </w:r>
    </w:p>
    <w:p w14:paraId="4EE116C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代码注释：严格遵循 Doxygen 标准（javadoc 风格），所有模块文件、函数、类必须有注释</w:t>
      </w:r>
    </w:p>
    <w:p w14:paraId="2C34234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版本管理：Git，commit message 遵循 Conventional Commits 规范</w:t>
      </w:r>
    </w:p>
    <w:p w14:paraId="673ABAE7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代码规范：Python — PEP 8，JavaScript — ESLint 推荐配置</w:t>
      </w:r>
    </w:p>
    <w:p w14:paraId="532114C5" w14:textId="77777777" w:rsidR="003C7767" w:rsidRDefault="00000000">
      <w:pPr>
        <w:pStyle w:val="21"/>
      </w:pPr>
      <w:r>
        <w:rPr>
          <w:rFonts w:ascii="微软雅黑" w:hAnsi="微软雅黑"/>
        </w:rPr>
        <w:t xml:space="preserve">7.2  </w:t>
      </w:r>
      <w:r>
        <w:rPr>
          <w:rFonts w:ascii="微软雅黑" w:hAnsi="微软雅黑"/>
        </w:rPr>
        <w:t>模块划分</w:t>
      </w:r>
    </w:p>
    <w:p w14:paraId="3726B623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系统划分为以下模块，每个模块有独立的接口文件：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7767" w14:paraId="78AEF2E5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263E1F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模块</w:t>
            </w:r>
          </w:p>
        </w:tc>
        <w:tc>
          <w:tcPr>
            <w:tcW w:w="2160" w:type="dxa"/>
          </w:tcPr>
          <w:p w14:paraId="4D2A0A32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文件名</w:t>
            </w:r>
          </w:p>
        </w:tc>
        <w:tc>
          <w:tcPr>
            <w:tcW w:w="2160" w:type="dxa"/>
          </w:tcPr>
          <w:p w14:paraId="60D5FF52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职责</w:t>
            </w:r>
          </w:p>
        </w:tc>
        <w:tc>
          <w:tcPr>
            <w:tcW w:w="2160" w:type="dxa"/>
          </w:tcPr>
          <w:p w14:paraId="0CB0E0DB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接口文件</w:t>
            </w:r>
          </w:p>
        </w:tc>
      </w:tr>
      <w:tr w:rsidR="003C7767" w14:paraId="51CF03F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A9240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主框架</w:t>
            </w:r>
          </w:p>
        </w:tc>
        <w:tc>
          <w:tcPr>
            <w:tcW w:w="2160" w:type="dxa"/>
          </w:tcPr>
          <w:p w14:paraId="75D78BC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main.py / app.py</w:t>
            </w:r>
          </w:p>
        </w:tc>
        <w:tc>
          <w:tcPr>
            <w:tcW w:w="2160" w:type="dxa"/>
          </w:tcPr>
          <w:p w14:paraId="691A922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Flask应用入口、路由注册、中间件</w:t>
            </w:r>
          </w:p>
        </w:tc>
        <w:tc>
          <w:tcPr>
            <w:tcW w:w="2160" w:type="dxa"/>
          </w:tcPr>
          <w:p w14:paraId="3B65F75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api_routes.py</w:t>
            </w:r>
          </w:p>
        </w:tc>
      </w:tr>
      <w:tr w:rsidR="003C7767" w14:paraId="2EC07EC6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D83DD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节点管理</w:t>
            </w:r>
          </w:p>
        </w:tc>
        <w:tc>
          <w:tcPr>
            <w:tcW w:w="2160" w:type="dxa"/>
          </w:tcPr>
          <w:p w14:paraId="3BC9983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node_manager.py</w:t>
            </w:r>
          </w:p>
        </w:tc>
        <w:tc>
          <w:tcPr>
            <w:tcW w:w="2160" w:type="dxa"/>
          </w:tcPr>
          <w:p w14:paraId="3FE1E69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节点CRUD、坐标查询、搜索</w:t>
            </w:r>
          </w:p>
        </w:tc>
        <w:tc>
          <w:tcPr>
            <w:tcW w:w="2160" w:type="dxa"/>
          </w:tcPr>
          <w:p w14:paraId="585778C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node_interface.py</w:t>
            </w:r>
          </w:p>
        </w:tc>
      </w:tr>
      <w:tr w:rsidR="003C7767" w14:paraId="194098E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CC32A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路线引擎</w:t>
            </w:r>
          </w:p>
        </w:tc>
        <w:tc>
          <w:tcPr>
            <w:tcW w:w="2160" w:type="dxa"/>
          </w:tcPr>
          <w:p w14:paraId="19C0A19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route_engine.py</w:t>
            </w:r>
          </w:p>
        </w:tc>
        <w:tc>
          <w:tcPr>
            <w:tcW w:w="2160" w:type="dxa"/>
          </w:tcPr>
          <w:p w14:paraId="0E02EA2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路线插值、轨迹计算、动画数据</w:t>
            </w:r>
          </w:p>
        </w:tc>
        <w:tc>
          <w:tcPr>
            <w:tcW w:w="2160" w:type="dxa"/>
          </w:tcPr>
          <w:p w14:paraId="20DEAA8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route_interface.py</w:t>
            </w:r>
          </w:p>
        </w:tc>
      </w:tr>
      <w:tr w:rsidR="003C7767" w14:paraId="6972B89A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3738B9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用户权限</w:t>
            </w:r>
          </w:p>
        </w:tc>
        <w:tc>
          <w:tcPr>
            <w:tcW w:w="2160" w:type="dxa"/>
          </w:tcPr>
          <w:p w14:paraId="07880AB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auth_manager.py</w:t>
            </w:r>
          </w:p>
        </w:tc>
        <w:tc>
          <w:tcPr>
            <w:tcW w:w="2160" w:type="dxa"/>
          </w:tcPr>
          <w:p w14:paraId="0910E65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用户注册登录、权限验证、会话管理</w:t>
            </w:r>
          </w:p>
        </w:tc>
        <w:tc>
          <w:tcPr>
            <w:tcW w:w="2160" w:type="dxa"/>
          </w:tcPr>
          <w:p w14:paraId="6860ED0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auth_interface.py</w:t>
            </w:r>
          </w:p>
        </w:tc>
      </w:tr>
      <w:tr w:rsidR="003C7767" w14:paraId="33C9D558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20E49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素材管理</w:t>
            </w:r>
          </w:p>
        </w:tc>
        <w:tc>
          <w:tcPr>
            <w:tcW w:w="2160" w:type="dxa"/>
          </w:tcPr>
          <w:p w14:paraId="15EDEC8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media_manager.py</w:t>
            </w:r>
          </w:p>
        </w:tc>
        <w:tc>
          <w:tcPr>
            <w:tcW w:w="2160" w:type="dxa"/>
          </w:tcPr>
          <w:p w14:paraId="63983DD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图片/音频/视频上传、存储、缩略图</w:t>
            </w:r>
          </w:p>
        </w:tc>
        <w:tc>
          <w:tcPr>
            <w:tcW w:w="2160" w:type="dxa"/>
          </w:tcPr>
          <w:p w14:paraId="6288C3B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media_interface.py</w:t>
            </w:r>
          </w:p>
        </w:tc>
      </w:tr>
      <w:tr w:rsidR="003C7767" w14:paraId="54E23423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0A66D6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星火系统</w:t>
            </w:r>
          </w:p>
        </w:tc>
        <w:tc>
          <w:tcPr>
            <w:tcW w:w="2160" w:type="dxa"/>
          </w:tcPr>
          <w:p w14:paraId="6717FFB9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spark_manager.py</w:t>
            </w:r>
          </w:p>
        </w:tc>
        <w:tc>
          <w:tcPr>
            <w:tcW w:w="2160" w:type="dxa"/>
          </w:tcPr>
          <w:p w14:paraId="1EBA503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用户素材提交、审核队列、发布</w:t>
            </w:r>
          </w:p>
        </w:tc>
        <w:tc>
          <w:tcPr>
            <w:tcW w:w="2160" w:type="dxa"/>
          </w:tcPr>
          <w:p w14:paraId="6CA36EE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spark_interface.py</w:t>
            </w:r>
          </w:p>
        </w:tc>
      </w:tr>
      <w:tr w:rsidR="003C7767" w14:paraId="2984BD4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F700C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语音服务</w:t>
            </w:r>
          </w:p>
        </w:tc>
        <w:tc>
          <w:tcPr>
            <w:tcW w:w="2160" w:type="dxa"/>
          </w:tcPr>
          <w:p w14:paraId="12E49E0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tts_service.py</w:t>
            </w:r>
          </w:p>
        </w:tc>
        <w:tc>
          <w:tcPr>
            <w:tcW w:w="2160" w:type="dxa"/>
          </w:tcPr>
          <w:p w14:paraId="678ED83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TTS生成、缓存、多音色切换</w:t>
            </w:r>
          </w:p>
        </w:tc>
        <w:tc>
          <w:tcPr>
            <w:tcW w:w="2160" w:type="dxa"/>
          </w:tcPr>
          <w:p w14:paraId="6E0AA5B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tts_interface.py</w:t>
            </w:r>
          </w:p>
        </w:tc>
      </w:tr>
      <w:tr w:rsidR="003C7767" w14:paraId="01FB880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5EAF4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管理后台</w:t>
            </w:r>
          </w:p>
        </w:tc>
        <w:tc>
          <w:tcPr>
            <w:tcW w:w="2160" w:type="dxa"/>
          </w:tcPr>
          <w:p w14:paraId="1F77FAA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admin.py</w:t>
            </w:r>
          </w:p>
        </w:tc>
        <w:tc>
          <w:tcPr>
            <w:tcW w:w="2160" w:type="dxa"/>
          </w:tcPr>
          <w:p w14:paraId="58D6F4A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管理员面板、数据统计、系统配置</w:t>
            </w:r>
          </w:p>
        </w:tc>
        <w:tc>
          <w:tcPr>
            <w:tcW w:w="2160" w:type="dxa"/>
          </w:tcPr>
          <w:p w14:paraId="4973FE9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admin_interface.py</w:t>
            </w:r>
          </w:p>
        </w:tc>
      </w:tr>
      <w:tr w:rsidR="003C7767" w14:paraId="07FF415D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9D665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Web服务</w:t>
            </w:r>
          </w:p>
        </w:tc>
        <w:tc>
          <w:tcPr>
            <w:tcW w:w="2160" w:type="dxa"/>
          </w:tcPr>
          <w:p w14:paraId="166B87C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webserver.py</w:t>
            </w:r>
          </w:p>
        </w:tc>
        <w:tc>
          <w:tcPr>
            <w:tcW w:w="2160" w:type="dxa"/>
          </w:tcPr>
          <w:p w14:paraId="3645817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HTTP服务、模板渲染、API端点</w:t>
            </w:r>
          </w:p>
        </w:tc>
        <w:tc>
          <w:tcPr>
            <w:tcW w:w="2160" w:type="dxa"/>
          </w:tcPr>
          <w:p w14:paraId="238387D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667B42BB" w14:textId="77777777" w:rsidR="003C7767" w:rsidRDefault="00000000">
      <w:pPr>
        <w:pStyle w:val="21"/>
      </w:pPr>
      <w:r>
        <w:rPr>
          <w:rFonts w:ascii="微软雅黑" w:hAnsi="微软雅黑"/>
        </w:rPr>
        <w:t xml:space="preserve">7.3  API </w:t>
      </w:r>
      <w:r>
        <w:rPr>
          <w:rFonts w:ascii="微软雅黑" w:hAnsi="微软雅黑"/>
        </w:rPr>
        <w:t>接口设计原则</w:t>
      </w:r>
    </w:p>
    <w:p w14:paraId="21BBF7B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RESTful 风格，资源路径以 /api/v1/ 为前缀</w:t>
      </w:r>
    </w:p>
    <w:p w14:paraId="431C1ED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请求/响应格式统一为 JSON</w:t>
      </w:r>
    </w:p>
    <w:p w14:paraId="28D92B9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认证方式：JWT Token（登录获取，有效期24小时）</w:t>
      </w:r>
    </w:p>
    <w:p w14:paraId="2E6A7D9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错误响应包含 error_code 和 error_message 字段</w:t>
      </w:r>
    </w:p>
    <w:p w14:paraId="466046F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分页查询支持 page 和 per_page 参数</w:t>
      </w:r>
    </w:p>
    <w:p w14:paraId="768E83E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所有 API 接口需在独立接口文件中定义</w:t>
      </w:r>
    </w:p>
    <w:p w14:paraId="54666A5D" w14:textId="77777777" w:rsidR="003C7767" w:rsidRDefault="00000000">
      <w:pPr>
        <w:pStyle w:val="21"/>
      </w:pPr>
      <w:r>
        <w:rPr>
          <w:rFonts w:ascii="微软雅黑" w:hAnsi="微软雅黑"/>
        </w:rPr>
        <w:t xml:space="preserve">7.4  </w:t>
      </w:r>
      <w:r>
        <w:rPr>
          <w:rFonts w:ascii="微软雅黑" w:hAnsi="微软雅黑"/>
        </w:rPr>
        <w:t>质量要求</w:t>
      </w:r>
    </w:p>
    <w:p w14:paraId="780B55F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完善的 Doxygen 注释覆盖所有模块</w:t>
      </w:r>
    </w:p>
    <w:p w14:paraId="65EDB8F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模块间通过接口文件解耦，不允许直接跨模块引用</w:t>
      </w:r>
    </w:p>
    <w:p w14:paraId="6BDD2268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HTML/CSS/JavaScript 分离，样式和逻辑不混杂</w:t>
      </w:r>
    </w:p>
    <w:p w14:paraId="1D7DF1B6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支持主流浏览器：Chrome / Firefox / Edge / Safari</w:t>
      </w:r>
    </w:p>
    <w:p w14:paraId="03AE856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移动端适配（响应式布局至少支持 768px+ 宽度）</w:t>
      </w:r>
    </w:p>
    <w:p w14:paraId="594048F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数据库操作使用参数化查询，防止 SQL 注入</w:t>
      </w:r>
    </w:p>
    <w:p w14:paraId="123BD3F8" w14:textId="77777777" w:rsidR="003C7767" w:rsidRDefault="00000000">
      <w:pPr>
        <w:pStyle w:val="21"/>
      </w:pPr>
      <w:r>
        <w:rPr>
          <w:rFonts w:ascii="微软雅黑" w:hAnsi="微软雅黑"/>
        </w:rPr>
        <w:t xml:space="preserve">7.5  </w:t>
      </w:r>
      <w:r>
        <w:rPr>
          <w:rFonts w:ascii="微软雅黑" w:hAnsi="微软雅黑"/>
        </w:rPr>
        <w:t>开源与协作</w:t>
      </w:r>
    </w:p>
    <w:p w14:paraId="1C3F9954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项目托管于 GitHub，采用 MIT 或 GPL 开源协议</w:t>
      </w:r>
    </w:p>
    <w:p w14:paraId="4EE9E2E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建立 CONTRIBUTING.md 贡献指南、CODE_OF_CONDUCT.md 行为准则</w:t>
      </w:r>
    </w:p>
    <w:p w14:paraId="7DB20138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Issue 模板：Bug Report / Feature Request / Documentation</w:t>
      </w:r>
    </w:p>
    <w:p w14:paraId="30E5AA9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Pull Request 流程：Fork → Branch → Commit → PR → Review → Merge</w:t>
      </w:r>
    </w:p>
    <w:p w14:paraId="75CF512D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里程碑（Milestones）管理版本计划</w:t>
      </w:r>
    </w:p>
    <w:p w14:paraId="2D6A2D20" w14:textId="77777777" w:rsidR="003C7767" w:rsidRDefault="00000000">
      <w:pPr>
        <w:rPr>
          <w:rFonts w:hint="eastAsia"/>
        </w:rPr>
      </w:pPr>
      <w:r>
        <w:br w:type="page"/>
      </w:r>
    </w:p>
    <w:p w14:paraId="5D51EF2D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8  </w:t>
      </w:r>
      <w:r>
        <w:rPr>
          <w:rFonts w:ascii="微软雅黑" w:hAnsi="微软雅黑"/>
        </w:rPr>
        <w:t>开发路线图</w:t>
      </w:r>
    </w:p>
    <w:p w14:paraId="2B518749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V1.0 —— 基础功能（预计 4-6 周）</w:t>
      </w:r>
    </w:p>
    <w:p w14:paraId="71BFD19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Leaflet 地图加载 + 红一方面军路线绘制</w:t>
      </w:r>
    </w:p>
    <w:p w14:paraId="66D9428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节点系统 MVP：静态节点创建与展示</w:t>
      </w:r>
    </w:p>
    <w:p w14:paraId="37DB4F9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控制按钮：语音切换、播放控制</w:t>
      </w:r>
    </w:p>
    <w:p w14:paraId="73889C4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基础自动漫游功能</w:t>
      </w:r>
    </w:p>
    <w:p w14:paraId="5ADF725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Flask RESTful API + SQLite 数据存储</w:t>
      </w:r>
    </w:p>
    <w:p w14:paraId="4932F9EE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V1.1 —— 交互增强（预计 2-3 周）</w:t>
      </w:r>
    </w:p>
    <w:p w14:paraId="43AAF66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节点内容面板 + 多媒体展示</w:t>
      </w:r>
    </w:p>
    <w:p w14:paraId="10BAB5B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TTS 语音播报集成</w:t>
      </w:r>
    </w:p>
    <w:p w14:paraId="65D9019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手动节点激活（点击节点图标）</w:t>
      </w:r>
    </w:p>
    <w:p w14:paraId="511F0A3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主角形象选择与自定义上传</w:t>
      </w:r>
    </w:p>
    <w:p w14:paraId="2ED7022C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V1.2 —— 用户系统（预计 2-3 周）</w:t>
      </w:r>
    </w:p>
    <w:p w14:paraId="097B1BF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用户注册/登录 (JWT)</w:t>
      </w:r>
    </w:p>
    <w:p w14:paraId="52EBAABE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留言板功能</w:t>
      </w:r>
    </w:p>
    <w:p w14:paraId="36020BB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后台管理界面（节点管理、用户管理）</w:t>
      </w:r>
    </w:p>
    <w:p w14:paraId="078883BD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V2.0 —— 多军路线（预计 3-4 周）</w:t>
      </w:r>
    </w:p>
    <w:p w14:paraId="1B32A0B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红二方面军路线 + 节点数据</w:t>
      </w:r>
    </w:p>
    <w:p w14:paraId="004D132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红四方面军路线 + 节点数据</w:t>
      </w:r>
    </w:p>
    <w:p w14:paraId="27E59F1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红二十五军路线 + 节点数据</w:t>
      </w:r>
    </w:p>
    <w:p w14:paraId="2F15AF05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多路线切换/叠加显示</w:t>
      </w:r>
    </w:p>
    <w:p w14:paraId="6DE81D5E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星火拾遗系统</w:t>
      </w:r>
    </w:p>
    <w:p w14:paraId="7CBB9515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V3.0 —— 社区运营（长期）</w:t>
      </w:r>
    </w:p>
    <w:p w14:paraId="4353433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节点动态创建（用户创建→审核→发布）</w:t>
      </w:r>
    </w:p>
    <w:p w14:paraId="6C473155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PostgreSQL + PostGIS 生产迁移</w:t>
      </w:r>
    </w:p>
    <w:p w14:paraId="023C703C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性能优化与 CDN 部署</w:t>
      </w:r>
    </w:p>
    <w:p w14:paraId="63AA661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移动端适配优化</w:t>
      </w:r>
    </w:p>
    <w:p w14:paraId="1B1A83D4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更多多媒体内容</w:t>
      </w:r>
    </w:p>
    <w:p w14:paraId="63402AD7" w14:textId="77777777" w:rsidR="003C7767" w:rsidRDefault="00000000">
      <w:pPr>
        <w:rPr>
          <w:rFonts w:hint="eastAsia"/>
        </w:rPr>
      </w:pPr>
      <w:r>
        <w:br w:type="page"/>
      </w:r>
    </w:p>
    <w:p w14:paraId="2FB8573E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9  </w:t>
      </w:r>
      <w:r>
        <w:rPr>
          <w:rFonts w:ascii="微软雅黑" w:hAnsi="微软雅黑"/>
        </w:rPr>
        <w:t>附录</w:t>
      </w:r>
    </w:p>
    <w:p w14:paraId="4DF7B6E5" w14:textId="77777777" w:rsidR="003C7767" w:rsidRDefault="00000000">
      <w:pPr>
        <w:pStyle w:val="21"/>
      </w:pPr>
      <w:r>
        <w:t xml:space="preserve">9.1  V002 → V1.0.1 </w:t>
      </w:r>
      <w:r>
        <w:t>优化日志</w:t>
      </w:r>
    </w:p>
    <w:p w14:paraId="33305312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本版本（V1.0.1）相对于上一版（V002）的主要优化：</w:t>
      </w:r>
    </w:p>
    <w:p w14:paraId="5FEFB83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修正多处错别字："内同"→"内容"、"dxygen"→"doxygen"、"莪配置"→"可配置"</w:t>
      </w:r>
    </w:p>
    <w:p w14:paraId="0A7C398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修正逻辑表述：删除"战役时可选"→"战役项为可选"的混淆表达</w:t>
      </w:r>
    </w:p>
    <w:p w14:paraId="5AB6E3E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新增技术栈表格：明确各层级选型及说明</w:t>
      </w:r>
    </w:p>
    <w:p w14:paraId="3552E1A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新增节点数据 Schema 表：完整定义 20 个字段的属性和约束</w:t>
      </w:r>
    </w:p>
    <w:p w14:paraId="47A876E0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新增节点生命周期描述：创建→运行→审核→归档</w:t>
      </w:r>
    </w:p>
    <w:p w14:paraId="24E53EB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新增节点交互流程：5 步明确展示机制</w:t>
      </w:r>
    </w:p>
    <w:p w14:paraId="09A426C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新增路线数据表格：全部 14 个阶段的编码、节点、时间范围</w:t>
      </w:r>
    </w:p>
    <w:p w14:paraId="796FBB5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新增路线颜色方案：四支军队的不同颜色区分</w:t>
      </w:r>
    </w:p>
    <w:p w14:paraId="4E73C54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新增星火拾遗系统完整设计：上传、审核、发布流程</w:t>
      </w:r>
    </w:p>
    <w:p w14:paraId="4A646DF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 API 接口设计原则</w:t>
      </w:r>
    </w:p>
    <w:p w14:paraId="09DA8A0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新增开发路线图：V1.0→V1.1→V1.2→V2.0→V3.0</w:t>
      </w:r>
    </w:p>
    <w:p w14:paraId="1FEDC8F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新增部署架构说明</w:t>
      </w:r>
    </w:p>
    <w:p w14:paraId="004496B0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新增贡献指南和开源协作流程</w:t>
      </w:r>
    </w:p>
    <w:p w14:paraId="62558C5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重新组织章节结构：从 5 节扩展至 9 节，逻辑更清晰</w:t>
      </w:r>
    </w:p>
    <w:p w14:paraId="06F4E9FB" w14:textId="77777777" w:rsidR="007F391F" w:rsidRDefault="007F391F" w:rsidP="007F391F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9.1  </w:t>
      </w:r>
      <w:r>
        <w:rPr>
          <w:rFonts w:ascii="宋体" w:eastAsia="宋体" w:hAnsi="宋体" w:hint="eastAsia"/>
          <w:lang w:eastAsia="zh-CN"/>
        </w:rPr>
        <w:t>修改</w:t>
      </w:r>
      <w:r>
        <w:rPr>
          <w:rFonts w:ascii="微软雅黑" w:eastAsia="微软雅黑" w:hAnsi="微软雅黑" w:cs="微软雅黑" w:hint="eastAsia"/>
          <w:lang w:eastAsia="zh-CN"/>
        </w:rPr>
        <w:t>记录</w:t>
      </w:r>
    </w:p>
    <w:p w14:paraId="7CC0E8EB" w14:textId="77777777" w:rsidR="003C7767" w:rsidRDefault="007F3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9.1.1   </w:t>
      </w:r>
      <w:r w:rsidRPr="007F391F">
        <w:rPr>
          <w:lang w:eastAsia="zh-CN"/>
        </w:rPr>
        <w:t>军旗样式：红底 + 左上角金色五角星（内含镰刀锤头），</w:t>
      </w:r>
      <w:r w:rsidRPr="007F391F">
        <w:rPr>
          <w:lang w:eastAsia="zh-CN"/>
        </w:rPr>
        <w:br/>
        <w:t>形状：长方形小旗，微风吹拂效果</w:t>
      </w:r>
      <w:r w:rsidRPr="007F391F">
        <w:rPr>
          <w:lang w:eastAsia="zh-CN"/>
        </w:rPr>
        <w:br/>
        <w:t>大小：当前 30×42px → 改为宽约 15-16px（约为1/4面积），不再撑满地图。节点上不要用1.1、1.2这样的数字，直接在军旗节点上方写地址。 按这个修改</w:t>
      </w:r>
      <w:r>
        <w:rPr>
          <w:rFonts w:hint="eastAsia"/>
          <w:lang w:eastAsia="zh-CN"/>
        </w:rPr>
        <w:t>。</w:t>
      </w:r>
    </w:p>
    <w:p w14:paraId="0FB47C0E" w14:textId="77777777" w:rsidR="007F391F" w:rsidRDefault="007F3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9.1.2  </w:t>
      </w:r>
    </w:p>
    <w:p w14:paraId="1A07E228" w14:textId="77777777" w:rsidR="007F391F" w:rsidRDefault="007F391F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95EFBE9" wp14:editId="7BF316FF">
            <wp:extent cx="1844675" cy="3520392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847" cy="353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CD6E" w14:textId="77777777" w:rsidR="007F391F" w:rsidRDefault="007F391F">
      <w:pPr>
        <w:rPr>
          <w:rFonts w:hint="eastAsia"/>
          <w:lang w:eastAsia="zh-CN"/>
        </w:rPr>
      </w:pPr>
      <w:r w:rsidRPr="007F391F">
        <w:rPr>
          <w:rFonts w:hint="eastAsia"/>
          <w:lang w:eastAsia="zh-CN"/>
        </w:rPr>
        <w:t>每个节点的内容显示框：最上面放一张该节点相关的高清照片。照片资源在 002 项目资源 文件夹里。目前资源还不全，</w:t>
      </w:r>
      <w:r>
        <w:rPr>
          <w:rFonts w:hint="eastAsia"/>
          <w:lang w:eastAsia="zh-CN"/>
        </w:rPr>
        <w:t>没有的以红一方面军军旗替代</w:t>
      </w:r>
    </w:p>
    <w:p w14:paraId="1784D7F2" w14:textId="77777777" w:rsidR="007F391F" w:rsidRDefault="007F391F">
      <w:pPr>
        <w:rPr>
          <w:rFonts w:hint="eastAsia"/>
          <w:lang w:eastAsia="zh-CN"/>
        </w:rPr>
      </w:pPr>
    </w:p>
    <w:p w14:paraId="5E5D105D" w14:textId="77777777" w:rsidR="00C92BBC" w:rsidRDefault="00C92BBC">
      <w:pPr>
        <w:rPr>
          <w:rFonts w:hint="eastAsia"/>
          <w:lang w:eastAsia="zh-CN"/>
        </w:rPr>
      </w:pPr>
    </w:p>
    <w:p w14:paraId="3349BB7E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>=== 版本变更记录 ===</w:t>
      </w:r>
    </w:p>
    <w:p w14:paraId="2EAAA658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>V1.0.1（2026-07-15）：</w:t>
      </w:r>
    </w:p>
    <w:p w14:paraId="63BC4214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1. 优化：节点标记从滴水针改为红一方面军军旗（SVG）</w:t>
      </w:r>
    </w:p>
    <w:p w14:paraId="483FD760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2. 新增：节点照片显示（有照片展示实拍图，无照片以军旗占位）</w:t>
      </w:r>
    </w:p>
    <w:p w14:paraId="54365D1C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3. 变更：空内容字段跳过不显示（active_sections 标志系统）</w:t>
      </w:r>
    </w:p>
    <w:p w14:paraId="449ECFD7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4. 优化：图片固定在信息面板顶部，不随内容滚动</w:t>
      </w:r>
    </w:p>
    <w:p w14:paraId="1B984EB0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5. 优化：5步流程只显示有实际内容的步骤</w:t>
      </w:r>
    </w:p>
    <w:p w14:paraId="3D0F78C6" w14:textId="77777777" w:rsidR="00C92BBC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6. 新增：统一版本管理（VERSION + CHANGELOG + Git）</w:t>
      </w:r>
    </w:p>
    <w:p w14:paraId="15991EAC" w14:textId="77777777" w:rsidR="00C92BBC" w:rsidRDefault="00000000">
      <w:pPr>
        <w:rPr>
          <w:rFonts w:hint="eastAsia"/>
        </w:rPr>
      </w:pPr>
      <w:r>
        <w:lastRenderedPageBreak/>
        <w:t xml:space="preserve">  7. 基础：Flask 后端 + SQLite + Leaflet 前端已就绪</w:t>
      </w:r>
    </w:p>
    <w:p w14:paraId="2E3A5EB0" w14:textId="77777777" w:rsidR="00C92BBC" w:rsidRDefault="00C92BBC">
      <w:pPr>
        <w:rPr>
          <w:rFonts w:hint="eastAsia"/>
        </w:rPr>
      </w:pPr>
    </w:p>
    <w:p w14:paraId="104F543E" w14:textId="77777777" w:rsidR="00C92BBC" w:rsidRDefault="00000000">
      <w:pPr>
        <w:rPr>
          <w:rFonts w:hint="eastAsia"/>
        </w:rPr>
      </w:pPr>
      <w:r>
        <w:t>待实现（V1.1+）：</w:t>
      </w:r>
    </w:p>
    <w:p w14:paraId="4E5F7AE1" w14:textId="77777777" w:rsidR="00C92BBC" w:rsidRDefault="00000000">
      <w:pPr>
        <w:rPr>
          <w:rFonts w:hint="eastAsia"/>
        </w:rPr>
      </w:pPr>
      <w:r>
        <w:t xml:space="preserve">  - 照片素材持续补充（当前仅瑞金/湘江/遵义/泸定桥有图）</w:t>
      </w:r>
    </w:p>
    <w:p w14:paraId="3FF9F7F5" w14:textId="77777777" w:rsidR="00C92BBC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- 多军路线（红二/四方面军、红25军）</w:t>
      </w:r>
    </w:p>
    <w:p w14:paraId="73AA5342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自动漫游控制</w:t>
      </w:r>
    </w:p>
    <w:p w14:paraId="68490256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用户创建节点</w:t>
      </w:r>
    </w:p>
    <w:p w14:paraId="53EB84B8" w14:textId="77777777" w:rsidR="00C92BBC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- 留言板后端接口</w:t>
      </w:r>
    </w:p>
    <w:p>
      <w:r>
        <w:rPr/>
        <w:t xml:space="preserve"/>
      </w:r>
    </w:p>
    <w:p>
      <w:pPr>
        <w:spacing w:before="200"/>
      </w:pPr>
      <w:r>
        <w:rPr>
          <w:b>
            <w:val w:val="true"/>
          </w:b>
        </w:rPr>
        <w:t xml:space="preserve">V1.0.1（2026-07-15，代码实现更新）：</w:t>
      </w:r>
    </w:p>
    <w:p>
      <w:r>
        <w:rPr/>
        <w:t xml:space="preserve">1. 新增：星火拾遗完整对话框（新建节点+补充既有节点两种模式）</w:t>
      </w:r>
    </w:p>
    <w:p>
      <w:r>
        <w:rPr/>
        <w:t xml:space="preserve">2. 新增：全字段表单（标题、地点、经纬度、时间、战役、会议等所有节点域）</w:t>
      </w:r>
    </w:p>
    <w:p>
      <w:r>
        <w:rPr/>
        <w:t xml:space="preserve">3. 新增：文件上传（图片多选、视频、音频、文档）</w:t>
      </w:r>
    </w:p>
    <w:p>
      <w:r>
        <w:rPr/>
        <w:t xml:space="preserve">4. 新增：POST /api/v1/sparks/full 后端API，提交至待审核</w:t>
      </w:r>
    </w:p>
    <w:p>
      <w:r>
        <w:rPr/>
        <w:t xml:space="preserve">5. 修复：地图自动缩放至全路线范围（结合节点+路线双边界）</w:t>
      </w:r>
    </w:p>
    <w:p>
      <w:r>
        <w:rPr/>
        <w:t xml:space="preserve">6. 修复：控制栏弹出面板不显示（移除style=display:none）</w:t>
      </w:r>
    </w:p>
    <w:p>
      <w:r>
        <w:rPr/>
        <w:t xml:space="preserve">7. 修复：TTS朗读包含节点名称和时间</w:t>
      </w:r>
    </w:p>
    <w:p>
      <w:r>
        <w:rPr/>
        <w:t xml:space="preserve">8. 优化：标题添加空格间距适配窄屏</w:t>
      </w:r>
    </w:p>
    <w:p>
      <w:r>
        <w:rPr/>
        <w:t xml:space="preserve">9. 更新：新增 spark.js 模块管理星火表单和提交逻辑</w:t>
      </w:r>
    </w:p>
    <w:p>
      <w:r>
        <w:rPr/>
        <w:t xml:space="preserve"/>
      </w:r>
    </w:p>
    <w:p>
      <w:r>
        <w:rPr/>
        <w:t xml:space="preserve">待实现（V1.1+）：</w:t>
      </w:r>
    </w:p>
    <w:p>
      <w:r>
        <w:rPr/>
        <w:t xml:space="preserve">- 审核后台：管理员逐项审核节点每个域（字段级控制）</w:t>
      </w:r>
    </w:p>
    <w:p>
      <w:r>
        <w:rPr/>
        <w:t xml:space="preserve">- 审核通过自动合并到既有节点或创建新节点</w:t>
      </w:r>
    </w:p>
    <w:p>
      <w:r>
        <w:rPr/>
        <w:t xml:space="preserve">- 多军路线（红二/四方面军、红25军）</w:t>
      </w:r>
    </w:p>
    <w:p>
      <w:r>
        <w:rPr/>
        <w:t xml:space="preserve">- 用户创建节点→审核→发布完整流程</w:t>
      </w:r>
    </w:p>
    <w:p>
      <w:r>
        <w:rPr>
          <w:rFonts w:ascii="宋体" w:eastAsia="宋体"/>
        </w:rPr>
        <w:t xml:space="preserve">【V1.0.1 变更日志（2026-07-15）】</w:t>
      </w:r>
    </w:p>
    <w:p>
      <w:r>
        <w:rPr>
          <w:rFonts w:ascii="宋体" w:eastAsia="宋体"/>
        </w:rPr>
        <w:t xml:space="preserve">1. §3.3 节点交互接口 — 面板改为平坦滚动模式（移除步骤导航），占屏宽1/3(33.33vw)，位于激活点左侧，图片固定顶部不滚动，内容按 战役→会议→事件→遗址→诗词→故事→人物→意义 顺序排列</w:t>
      </w:r>
    </w:p>
    <w:p>
      <w:r>
        <w:rPr>
          <w:rFonts w:ascii="宋体" w:eastAsia="宋体"/>
        </w:rPr>
        <w:t xml:space="preserve">2. §3.3 步骤1 — 面板打开 slide-in 转场动画</w:t>
      </w:r>
    </w:p>
    <w:p>
      <w:r>
        <w:rPr>
          <w:rFonts w:ascii="宋体" w:eastAsia="宋体"/>
        </w:rPr>
        <w:t xml:space="preserve">3. §3.3 步骤4 — TTS朗读高亮标注当前内容段（金色边框+背景）</w:t>
      </w:r>
    </w:p>
    <w:p>
      <w:r>
        <w:rPr>
          <w:rFonts w:ascii="宋体" w:eastAsia="宋体"/>
        </w:rPr>
        <w:t xml:space="preserve">4. §4.1 页面布局 — 标题"我走长征路 — 交互式长征文化数字平台"，左上角显示，楷体艺术字，字间距加大</w:t>
      </w:r>
    </w:p>
    <w:p>
      <w:r>
        <w:rPr>
          <w:rFonts w:ascii="宋体" w:eastAsia="宋体"/>
        </w:rPr>
        <w:t xml:space="preserve">5. §4.1 — 地图自动缩放至所有节点范围（fitBounds）</w:t>
      </w:r>
    </w:p>
    <w:p>
      <w:r>
        <w:rPr>
          <w:rFonts w:ascii="宋体" w:eastAsia="宋体"/>
        </w:rPr>
        <w:t xml:space="preserve">6. §4.1 — 节点标记改为红一方面军旗帜SVG（16×13px，金星+锤镰，飘动动画）</w:t>
      </w:r>
    </w:p>
    <w:p>
      <w:r>
        <w:rPr>
          <w:rFonts w:ascii="宋体" w:eastAsia="宋体"/>
        </w:rPr>
        <w:t xml:space="preserve">7. §4.2 控制按钮 — 5按钮→7按钮（新增星火拾遗），右侧纵向排列，军队选择器点击外部关闭</w:t>
      </w:r>
    </w:p>
    <w:p>
      <w:r>
        <w:rPr>
          <w:rFonts w:ascii="宋体" w:eastAsia="宋体"/>
        </w:rPr>
        <w:t xml:space="preserve">8. §4.4 漫游机制完全重写 — 速度选择3s/2s/1s每段，"开始"按钮启动，smooth animation沿路线点，50px激活节点，语音关停留8s，语音开朗读全部内容后继续，暂停/跳过/重头/退出，点击节点跳转</w:t>
      </w:r>
    </w:p>
    <w:p>
      <w:r>
        <w:rPr>
          <w:rFonts w:ascii="宋体" w:eastAsia="宋体"/>
        </w:rPr>
        <w:t xml:space="preserve">9. §6 星火拾遗 — 完整实现前端对话框+后端API+文件上传（图片/视频/音频/文档），新建+补充两种模式</w:t>
      </w:r>
    </w:p>
    <w:p>
      <w:r>
        <w:rPr>
          <w:rFonts w:ascii="宋体" w:eastAsia="宋体"/>
        </w:rPr>
        <w:t xml:space="preserve">10. 数据清洗 — active_sections 标志系统，"无"前缀字段自动过滤</w:t>
      </w:r>
    </w:p>
    <w:p>
      <w:r>
        <w:rPr>
          <w:rFonts w:ascii="宋体" w:eastAsia="宋体"/>
        </w:rPr>
        <w:t xml:space="preserve">11. TTS — 全局语音开关(独立于面板朗读按钮)，朗读先报节点名+时间，无"节点："前缀</w:t>
      </w:r>
    </w:p>
    <w:p>
      <w:r>
        <w:rPr>
          <w:rFonts w:ascii="宋体" w:eastAsia="宋体"/>
        </w:rPr>
        <w:t xml:space="preserve">12. 退出按钮 — classList + style.display 双重关闭，确保所有子菜单全部关闭</w:t>
      </w:r>
    </w:p>
    <w:p>
      <w:r>
        <w:rPr>
          <w:rFonts w:ascii="宋体" w:eastAsia="宋体"/>
        </w:rPr>
        <w:t xml:space="preserve">13. 留言板 — 新增关闭按钮(×)</w:t>
      </w:r>
    </w:p>
    <w:p>
      <w:r>
        <w:rPr>
          <w:rFonts w:ascii="宋体" w:eastAsia="宋体"/>
        </w:rPr>
        <w:t xml:space="preserve">14. Doxygen — 项目文档自动生成（166页HTML覆盖26+模块），CHM格式待安装HHW后编译</w:t>
      </w:r>
    </w:p>
    <w:sectPr w:rsidR="00C92B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38DBE" w14:textId="77777777" w:rsidR="003D3905" w:rsidRDefault="003D3905" w:rsidP="004325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9ACD56" w14:textId="77777777" w:rsidR="003D3905" w:rsidRDefault="003D3905" w:rsidP="004325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C60B6" w14:textId="77777777" w:rsidR="003D3905" w:rsidRDefault="003D3905" w:rsidP="004325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62639B" w14:textId="77777777" w:rsidR="003D3905" w:rsidRDefault="003D3905" w:rsidP="004325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161259">
    <w:abstractNumId w:val="8"/>
  </w:num>
  <w:num w:numId="2" w16cid:durableId="1276560">
    <w:abstractNumId w:val="6"/>
  </w:num>
  <w:num w:numId="3" w16cid:durableId="614605827">
    <w:abstractNumId w:val="5"/>
  </w:num>
  <w:num w:numId="4" w16cid:durableId="952858656">
    <w:abstractNumId w:val="4"/>
  </w:num>
  <w:num w:numId="5" w16cid:durableId="410782231">
    <w:abstractNumId w:val="7"/>
  </w:num>
  <w:num w:numId="6" w16cid:durableId="1771315884">
    <w:abstractNumId w:val="3"/>
  </w:num>
  <w:num w:numId="7" w16cid:durableId="922955041">
    <w:abstractNumId w:val="2"/>
  </w:num>
  <w:num w:numId="8" w16cid:durableId="598562770">
    <w:abstractNumId w:val="1"/>
  </w:num>
  <w:num w:numId="9" w16cid:durableId="102918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E9"/>
    <w:rsid w:val="00034616"/>
    <w:rsid w:val="0006063C"/>
    <w:rsid w:val="00123480"/>
    <w:rsid w:val="0015074B"/>
    <w:rsid w:val="001E751E"/>
    <w:rsid w:val="00254646"/>
    <w:rsid w:val="0029639D"/>
    <w:rsid w:val="00311BF9"/>
    <w:rsid w:val="00326F90"/>
    <w:rsid w:val="00366645"/>
    <w:rsid w:val="00395B99"/>
    <w:rsid w:val="003C7767"/>
    <w:rsid w:val="003D3905"/>
    <w:rsid w:val="003F5B54"/>
    <w:rsid w:val="00432541"/>
    <w:rsid w:val="004B591B"/>
    <w:rsid w:val="0051343F"/>
    <w:rsid w:val="00623BDF"/>
    <w:rsid w:val="00653D5F"/>
    <w:rsid w:val="00750934"/>
    <w:rsid w:val="00750CB9"/>
    <w:rsid w:val="00752A41"/>
    <w:rsid w:val="0076431B"/>
    <w:rsid w:val="00786D6A"/>
    <w:rsid w:val="007F391F"/>
    <w:rsid w:val="008217FB"/>
    <w:rsid w:val="008A1F05"/>
    <w:rsid w:val="008A34E9"/>
    <w:rsid w:val="00904426"/>
    <w:rsid w:val="00946431"/>
    <w:rsid w:val="00967F84"/>
    <w:rsid w:val="009A721B"/>
    <w:rsid w:val="009A7BA6"/>
    <w:rsid w:val="00A443F0"/>
    <w:rsid w:val="00A54602"/>
    <w:rsid w:val="00AA1D8D"/>
    <w:rsid w:val="00B47730"/>
    <w:rsid w:val="00C624B1"/>
    <w:rsid w:val="00C92BBC"/>
    <w:rsid w:val="00CB0664"/>
    <w:rsid w:val="00D475D7"/>
    <w:rsid w:val="00DC143E"/>
    <w:rsid w:val="00E350C0"/>
    <w:rsid w:val="00FC693F"/>
    <w:rsid w:val="00FC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692351"/>
  <w14:defaultImageDpi w14:val="300"/>
  <w15:docId w15:val="{97B6AE39-A0EE-4565-8937-3CE758C0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Date"/>
    <w:basedOn w:val="a1"/>
    <w:next w:val="a1"/>
    <w:link w:val="affa"/>
    <w:uiPriority w:val="99"/>
    <w:semiHidden/>
    <w:unhideWhenUsed/>
    <w:rsid w:val="007F391F"/>
    <w:pPr>
      <w:ind w:leftChars="2500" w:left="100"/>
    </w:pPr>
  </w:style>
  <w:style w:type="character" w:customStyle="1" w:styleId="affa">
    <w:name w:val="日期 字符"/>
    <w:basedOn w:val="a2"/>
    <w:link w:val="aff9"/>
    <w:uiPriority w:val="99"/>
    <w:semiHidden/>
    <w:rsid w:val="007F391F"/>
    <w:rPr>
      <w:rFonts w:ascii="微软雅黑" w:eastAsia="微软雅黑" w:hAnsi="微软雅黑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19</Pages>
  <Words>3744</Words>
  <Characters>5017</Characters>
  <Application>Microsoft Office Word</Application>
  <DocSecurity>0</DocSecurity>
  <Lines>385</Lines>
  <Paragraphs>515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yuanbo wu</cp:lastModifiedBy>
  <cp:revision>53</cp:revision>
  <dcterms:created xsi:type="dcterms:W3CDTF">2013-12-23T23:15:00Z</dcterms:created>
  <dcterms:modified xsi:type="dcterms:W3CDTF">2026-07-15T11:46:00Z</dcterms:modified>
  <cp:category/>
</cp:coreProperties>
</file>