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18C4" w14:textId="394E8620"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Liverpool Hope University</w:t>
      </w:r>
    </w:p>
    <w:p w14:paraId="0CCD123D" w14:textId="77777777"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14:paraId="32416B87" w14:textId="77777777"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14:paraId="12C6EAD2" w14:textId="77777777" w:rsidR="0005248A" w:rsidRPr="00E145D0" w:rsidRDefault="0005248A">
      <w:pPr>
        <w:rPr>
          <w:rFonts w:ascii="Arial" w:hAnsi="Arial" w:cs="Arial"/>
          <w:sz w:val="20"/>
          <w:szCs w:val="20"/>
        </w:rPr>
      </w:pPr>
    </w:p>
    <w:p w14:paraId="742B266B" w14:textId="77777777"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14:paraId="4703A6B4" w14:textId="77777777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66DD68D" w14:textId="77777777"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2ECCA67B" w14:textId="147C39D7" w:rsidR="00F50D2F" w:rsidRPr="00E145D0" w:rsidRDefault="00A709C0" w:rsidP="001A4B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14:paraId="7C1B8C8E" w14:textId="77777777"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14:paraId="47EC158D" w14:textId="172AF425" w:rsidR="00F50D2F" w:rsidRPr="00E145D0" w:rsidRDefault="00C37418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Psychology Research</w:t>
            </w:r>
          </w:p>
        </w:tc>
      </w:tr>
      <w:tr w:rsidR="001632B3" w:rsidRPr="00E145D0" w14:paraId="27192BF2" w14:textId="77777777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14:paraId="721F111E" w14:textId="77777777"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E0A1E9" w14:textId="7BC879B3" w:rsidR="001632B3" w:rsidRPr="00E145D0" w:rsidRDefault="001A4B1D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ChildLab</w:t>
            </w:r>
            <w:r w:rsidR="00C3741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shd w:val="clear" w:color="auto" w:fill="CCCCCC"/>
            <w:vAlign w:val="center"/>
          </w:tcPr>
          <w:p w14:paraId="40B044C8" w14:textId="77777777"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14:paraId="454B7E07" w14:textId="5F3584A0"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40" w:type="dxa"/>
            <w:shd w:val="clear" w:color="auto" w:fill="CCCCCC"/>
            <w:vAlign w:val="center"/>
          </w:tcPr>
          <w:p w14:paraId="7C2EB66B" w14:textId="0A969655"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  <w:r w:rsidR="001A4B1D">
              <w:rPr>
                <w:rFonts w:ascii="Arial" w:hAnsi="Arial" w:cs="Arial"/>
                <w:sz w:val="20"/>
                <w:szCs w:val="20"/>
              </w:rPr>
              <w:t>08</w:t>
            </w:r>
            <w:r w:rsidR="009B374C">
              <w:rPr>
                <w:rFonts w:ascii="Arial" w:hAnsi="Arial" w:cs="Arial"/>
                <w:sz w:val="20"/>
                <w:szCs w:val="20"/>
              </w:rPr>
              <w:t>.0</w:t>
            </w:r>
            <w:r w:rsidR="001A4B1D">
              <w:rPr>
                <w:rFonts w:ascii="Arial" w:hAnsi="Arial" w:cs="Arial"/>
                <w:sz w:val="20"/>
                <w:szCs w:val="20"/>
              </w:rPr>
              <w:t>6</w:t>
            </w:r>
            <w:r w:rsidR="00167C0A">
              <w:rPr>
                <w:rFonts w:ascii="Arial" w:hAnsi="Arial" w:cs="Arial"/>
                <w:sz w:val="20"/>
                <w:szCs w:val="20"/>
              </w:rPr>
              <w:t>.20</w:t>
            </w:r>
            <w:r w:rsidR="007A502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14:paraId="0BB7AD2C" w14:textId="77777777"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488"/>
        <w:gridCol w:w="1917"/>
        <w:gridCol w:w="1646"/>
        <w:gridCol w:w="1017"/>
        <w:gridCol w:w="2028"/>
        <w:gridCol w:w="1956"/>
        <w:gridCol w:w="2018"/>
        <w:gridCol w:w="2451"/>
        <w:gridCol w:w="1247"/>
      </w:tblGrid>
      <w:tr w:rsidR="00FE5453" w:rsidRPr="00E145D0" w14:paraId="2F3B3427" w14:textId="77777777" w:rsidTr="001632B3">
        <w:tc>
          <w:tcPr>
            <w:tcW w:w="15768" w:type="dxa"/>
            <w:gridSpan w:val="9"/>
            <w:shd w:val="clear" w:color="auto" w:fill="CCCCCC"/>
          </w:tcPr>
          <w:p w14:paraId="207B24B0" w14:textId="77777777"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3561CD" w:rsidRPr="00E145D0" w14:paraId="430A97B8" w14:textId="77777777" w:rsidTr="001A4B1D">
        <w:trPr>
          <w:trHeight w:val="240"/>
        </w:trPr>
        <w:tc>
          <w:tcPr>
            <w:tcW w:w="1488" w:type="dxa"/>
            <w:vMerge w:val="restart"/>
            <w:shd w:val="clear" w:color="auto" w:fill="CCCCCC"/>
          </w:tcPr>
          <w:p w14:paraId="0D4C8933" w14:textId="77777777"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17" w:type="dxa"/>
            <w:vMerge w:val="restart"/>
            <w:shd w:val="clear" w:color="auto" w:fill="CCCCCC"/>
          </w:tcPr>
          <w:p w14:paraId="4C381283" w14:textId="77777777"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646" w:type="dxa"/>
            <w:vMerge w:val="restart"/>
            <w:shd w:val="clear" w:color="auto" w:fill="CCCCCC"/>
          </w:tcPr>
          <w:p w14:paraId="1E2B1325" w14:textId="77777777"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017" w:type="dxa"/>
            <w:vMerge w:val="restart"/>
            <w:shd w:val="clear" w:color="auto" w:fill="CCCCCC"/>
          </w:tcPr>
          <w:p w14:paraId="758A26F7" w14:textId="77777777"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028" w:type="dxa"/>
            <w:vMerge w:val="restart"/>
            <w:shd w:val="clear" w:color="auto" w:fill="CCCCCC"/>
          </w:tcPr>
          <w:p w14:paraId="5005B83B" w14:textId="77777777"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56" w:type="dxa"/>
            <w:vMerge w:val="restart"/>
            <w:shd w:val="clear" w:color="auto" w:fill="CCCCCC"/>
          </w:tcPr>
          <w:p w14:paraId="06799BDC" w14:textId="77777777"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5716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025CF408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3561CD" w:rsidRPr="00E145D0" w14:paraId="0E9C9590" w14:textId="77777777" w:rsidTr="001A4B1D">
        <w:trPr>
          <w:trHeight w:val="240"/>
        </w:trPr>
        <w:tc>
          <w:tcPr>
            <w:tcW w:w="1488" w:type="dxa"/>
            <w:vMerge/>
          </w:tcPr>
          <w:p w14:paraId="086B4C42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14:paraId="1759455D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6" w:type="dxa"/>
            <w:vMerge/>
          </w:tcPr>
          <w:p w14:paraId="56C6BBE7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14:paraId="212372D3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  <w:vMerge/>
          </w:tcPr>
          <w:p w14:paraId="67F8BD53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</w:tcPr>
          <w:p w14:paraId="4C840D97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shd w:val="clear" w:color="auto" w:fill="CCCCCC"/>
          </w:tcPr>
          <w:p w14:paraId="010A3E0A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2451" w:type="dxa"/>
            <w:shd w:val="clear" w:color="auto" w:fill="CCCCCC"/>
          </w:tcPr>
          <w:p w14:paraId="00FAB37E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47" w:type="dxa"/>
            <w:shd w:val="clear" w:color="auto" w:fill="CCCCCC"/>
          </w:tcPr>
          <w:p w14:paraId="2CC4A28C" w14:textId="77777777"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A709C0" w:rsidRPr="00E145D0" w14:paraId="78141DAC" w14:textId="77777777" w:rsidTr="001A4B1D">
        <w:tblPrEx>
          <w:tblLook w:val="04A0" w:firstRow="1" w:lastRow="0" w:firstColumn="1" w:lastColumn="0" w:noHBand="0" w:noVBand="1"/>
        </w:tblPrEx>
        <w:trPr>
          <w:trHeight w:val="957"/>
        </w:trPr>
        <w:tc>
          <w:tcPr>
            <w:tcW w:w="1488" w:type="dxa"/>
          </w:tcPr>
          <w:p w14:paraId="28225F16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A69FCD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14:paraId="184D64A3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6C1A853F" w14:textId="4E11E07E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</w:t>
            </w:r>
            <w:r w:rsidR="001A4B1D">
              <w:rPr>
                <w:rFonts w:ascii="Arial" w:hAnsi="Arial" w:cs="Arial"/>
                <w:i/>
                <w:sz w:val="20"/>
                <w:szCs w:val="20"/>
              </w:rPr>
              <w:t>/Interns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1646" w:type="dxa"/>
          </w:tcPr>
          <w:p w14:paraId="5076BF64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1017" w:type="dxa"/>
          </w:tcPr>
          <w:p w14:paraId="769942C1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028" w:type="dxa"/>
          </w:tcPr>
          <w:p w14:paraId="70A2E7BD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14:paraId="34A120CB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14:paraId="2473CB36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14:paraId="0947AAB1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</w:tc>
        <w:tc>
          <w:tcPr>
            <w:tcW w:w="1956" w:type="dxa"/>
          </w:tcPr>
          <w:p w14:paraId="1D6BF423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2018" w:type="dxa"/>
          </w:tcPr>
          <w:p w14:paraId="5181A028" w14:textId="1EDE22A8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</w:t>
            </w:r>
            <w:r w:rsidR="001A4B1D">
              <w:rPr>
                <w:rFonts w:ascii="Arial" w:hAnsi="Arial" w:cs="Arial"/>
                <w:sz w:val="20"/>
                <w:szCs w:val="20"/>
              </w:rPr>
              <w:t>/Interns</w:t>
            </w:r>
            <w:r>
              <w:rPr>
                <w:rFonts w:ascii="Arial" w:hAnsi="Arial" w:cs="Arial"/>
                <w:sz w:val="20"/>
                <w:szCs w:val="20"/>
              </w:rPr>
              <w:t xml:space="preserve"> using the room</w:t>
            </w:r>
          </w:p>
        </w:tc>
        <w:tc>
          <w:tcPr>
            <w:tcW w:w="2451" w:type="dxa"/>
          </w:tcPr>
          <w:p w14:paraId="74E9F645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247" w:type="dxa"/>
          </w:tcPr>
          <w:p w14:paraId="4E99A9CE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14:paraId="484F6432" w14:textId="77777777" w:rsidTr="001A4B1D">
        <w:tblPrEx>
          <w:tblLook w:val="04A0" w:firstRow="1" w:lastRow="0" w:firstColumn="1" w:lastColumn="0" w:noHBand="0" w:noVBand="1"/>
        </w:tblPrEx>
        <w:tc>
          <w:tcPr>
            <w:tcW w:w="1488" w:type="dxa"/>
          </w:tcPr>
          <w:p w14:paraId="36C34785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screen equipment</w:t>
            </w:r>
          </w:p>
          <w:p w14:paraId="7C9B92DA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5DB7B8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615DF7DE" w14:textId="6FEF630E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</w:t>
            </w:r>
            <w:r w:rsidR="001A4B1D">
              <w:rPr>
                <w:rFonts w:ascii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="001A4B1D">
              <w:rPr>
                <w:rFonts w:ascii="Arial" w:hAnsi="Arial" w:cs="Arial"/>
                <w:i/>
                <w:sz w:val="20"/>
                <w:szCs w:val="20"/>
              </w:rPr>
              <w:t>/Interns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1646" w:type="dxa"/>
          </w:tcPr>
          <w:p w14:paraId="6CFADA62" w14:textId="262B1D1A" w:rsidR="00A709C0" w:rsidRPr="00E145D0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 xml:space="preserve"> risk</w:t>
            </w:r>
            <w:proofErr w:type="gramEnd"/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 xml:space="preserve"> posture problems and pain, discomfort or injuries, </w:t>
            </w:r>
            <w:proofErr w:type="spellStart"/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improper use or from poorly designed workstations or work environments. Headaches or sore eyes can also occur, </w:t>
            </w:r>
            <w:proofErr w:type="spellStart"/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="00A709C0" w:rsidRPr="00F6636D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1017" w:type="dxa"/>
          </w:tcPr>
          <w:p w14:paraId="6E98E087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028" w:type="dxa"/>
          </w:tcPr>
          <w:p w14:paraId="79EA8FDA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spent using display screen kept to a minimum in experimental situations</w:t>
            </w:r>
          </w:p>
          <w:p w14:paraId="369DA54B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Blinds in the room avoid glare on screen</w:t>
            </w:r>
          </w:p>
        </w:tc>
        <w:tc>
          <w:tcPr>
            <w:tcW w:w="1956" w:type="dxa"/>
          </w:tcPr>
          <w:p w14:paraId="58DAF4E7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2018" w:type="dxa"/>
          </w:tcPr>
          <w:p w14:paraId="62F226C5" w14:textId="4AE45B8D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</w:t>
            </w:r>
            <w:r w:rsidR="001A4B1D">
              <w:rPr>
                <w:rFonts w:ascii="Arial" w:hAnsi="Arial" w:cs="Arial"/>
                <w:sz w:val="20"/>
                <w:szCs w:val="20"/>
              </w:rPr>
              <w:t>/Interns</w:t>
            </w:r>
            <w:r>
              <w:rPr>
                <w:rFonts w:ascii="Arial" w:hAnsi="Arial" w:cs="Arial"/>
                <w:sz w:val="20"/>
                <w:szCs w:val="20"/>
              </w:rPr>
              <w:t xml:space="preserve"> using the room</w:t>
            </w:r>
          </w:p>
        </w:tc>
        <w:tc>
          <w:tcPr>
            <w:tcW w:w="2451" w:type="dxa"/>
          </w:tcPr>
          <w:p w14:paraId="7EC64022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247" w:type="dxa"/>
          </w:tcPr>
          <w:p w14:paraId="16976020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14:paraId="12238A30" w14:textId="77777777" w:rsidTr="001A4B1D">
        <w:tblPrEx>
          <w:tblLook w:val="04A0" w:firstRow="1" w:lastRow="0" w:firstColumn="1" w:lastColumn="0" w:noHBand="0" w:noVBand="1"/>
        </w:tblPrEx>
        <w:tc>
          <w:tcPr>
            <w:tcW w:w="1488" w:type="dxa"/>
          </w:tcPr>
          <w:p w14:paraId="28C3B153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768ADA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14:paraId="3CB9B4E6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3B5D9E04" w14:textId="4A82E0BA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</w:t>
            </w:r>
            <w:r w:rsidR="001A4B1D">
              <w:rPr>
                <w:rFonts w:ascii="Arial" w:hAnsi="Arial" w:cs="Arial"/>
                <w:i/>
                <w:sz w:val="20"/>
                <w:szCs w:val="20"/>
              </w:rPr>
              <w:t>/Interns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1646" w:type="dxa"/>
          </w:tcPr>
          <w:p w14:paraId="1183DDB7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could get electrical shocks or burns from using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lastRenderedPageBreak/>
              <w:t>faulty electrical equipment. Electrical faults can also lead to fires.</w:t>
            </w:r>
          </w:p>
        </w:tc>
        <w:tc>
          <w:tcPr>
            <w:tcW w:w="1017" w:type="dxa"/>
          </w:tcPr>
          <w:p w14:paraId="0ADD7C4B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9</w:t>
            </w:r>
          </w:p>
        </w:tc>
        <w:tc>
          <w:tcPr>
            <w:tcW w:w="2028" w:type="dxa"/>
          </w:tcPr>
          <w:p w14:paraId="6DF5EF4F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14:paraId="0EEA8E08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Defective equipment removed and stored safely</w:t>
            </w:r>
          </w:p>
        </w:tc>
        <w:tc>
          <w:tcPr>
            <w:tcW w:w="1956" w:type="dxa"/>
          </w:tcPr>
          <w:p w14:paraId="575784C6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1 Regular visual inspection of equipment</w:t>
            </w:r>
          </w:p>
          <w:p w14:paraId="538D7ECA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645E392" w14:textId="77777777"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2 PAT testing required </w:t>
            </w:r>
          </w:p>
          <w:p w14:paraId="72385039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2018" w:type="dxa"/>
          </w:tcPr>
          <w:p w14:paraId="756A8208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 All users</w:t>
            </w:r>
          </w:p>
          <w:p w14:paraId="120B5955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6EBF0F" w14:textId="1BA64A38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154793">
              <w:rPr>
                <w:rFonts w:ascii="Arial" w:hAnsi="Arial" w:cs="Arial"/>
                <w:sz w:val="20"/>
                <w:szCs w:val="20"/>
              </w:rPr>
              <w:t>Caretaker</w:t>
            </w:r>
          </w:p>
        </w:tc>
        <w:tc>
          <w:tcPr>
            <w:tcW w:w="2451" w:type="dxa"/>
          </w:tcPr>
          <w:p w14:paraId="2BA49098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14:paraId="634BF181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CDD58" w14:textId="7A9F79C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</w:t>
            </w:r>
            <w:r w:rsidR="008B22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7" w:type="dxa"/>
          </w:tcPr>
          <w:p w14:paraId="18445FFF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14:paraId="261FF58A" w14:textId="77777777" w:rsidTr="001A4B1D">
        <w:tblPrEx>
          <w:tblLook w:val="04A0" w:firstRow="1" w:lastRow="0" w:firstColumn="1" w:lastColumn="0" w:noHBand="0" w:noVBand="1"/>
        </w:tblPrEx>
        <w:tc>
          <w:tcPr>
            <w:tcW w:w="1488" w:type="dxa"/>
          </w:tcPr>
          <w:p w14:paraId="78791107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8F1F38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14:paraId="28AD93EB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2610596B" w14:textId="152372C0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AA2D61">
              <w:rPr>
                <w:rFonts w:ascii="Arial" w:hAnsi="Arial" w:cs="Arial"/>
                <w:i/>
                <w:sz w:val="20"/>
                <w:szCs w:val="20"/>
              </w:rPr>
              <w:t>Staf</w:t>
            </w:r>
            <w:proofErr w:type="spellEnd"/>
            <w:r w:rsidR="001A4B1D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="001A4B1D">
              <w:rPr>
                <w:rFonts w:ascii="Arial" w:hAnsi="Arial" w:cs="Arial"/>
                <w:i/>
                <w:sz w:val="20"/>
                <w:szCs w:val="20"/>
              </w:rPr>
              <w:t>Inters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>f</w:t>
            </w:r>
            <w:proofErr w:type="spellEnd"/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1646" w:type="dxa"/>
          </w:tcPr>
          <w:p w14:paraId="5C431671" w14:textId="77777777" w:rsidR="00A709C0" w:rsidRPr="00F6636D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could suffer injury or ill health while working alone in the office. </w:t>
            </w:r>
          </w:p>
        </w:tc>
        <w:tc>
          <w:tcPr>
            <w:tcW w:w="1017" w:type="dxa"/>
          </w:tcPr>
          <w:p w14:paraId="14C0CC36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028" w:type="dxa"/>
          </w:tcPr>
          <w:p w14:paraId="43670151" w14:textId="77777777" w:rsidR="00A709C0" w:rsidRPr="00AA2D61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Staff not returning to the office after a visit call in to report this.</w:t>
            </w:r>
          </w:p>
          <w:p w14:paraId="61AA6820" w14:textId="77777777"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1956" w:type="dxa"/>
          </w:tcPr>
          <w:p w14:paraId="61697C73" w14:textId="4C9F3E9D" w:rsidR="00A709C0" w:rsidRPr="00E145D0" w:rsidRDefault="005E2A68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</w:t>
            </w:r>
            <w:r w:rsidR="00A709C0">
              <w:rPr>
                <w:rFonts w:ascii="Arial" w:hAnsi="Arial" w:cs="Arial"/>
                <w:i/>
                <w:sz w:val="20"/>
                <w:szCs w:val="20"/>
              </w:rPr>
              <w:t>r to check all areas before locking up at night</w:t>
            </w:r>
          </w:p>
        </w:tc>
        <w:tc>
          <w:tcPr>
            <w:tcW w:w="2018" w:type="dxa"/>
          </w:tcPr>
          <w:p w14:paraId="26D8260A" w14:textId="77777777"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14:paraId="4D381471" w14:textId="69F28BAE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1" w:type="dxa"/>
          </w:tcPr>
          <w:p w14:paraId="7B74FF79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247" w:type="dxa"/>
          </w:tcPr>
          <w:p w14:paraId="5279CFA6" w14:textId="77777777"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B66" w:rsidRPr="00E145D0" w14:paraId="444691BE" w14:textId="77777777" w:rsidTr="001A4B1D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1488" w:type="dxa"/>
          </w:tcPr>
          <w:p w14:paraId="5BB4C031" w14:textId="6251F6B8" w:rsidR="001E4B66" w:rsidRDefault="001E4B66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 volunteers</w:t>
            </w:r>
          </w:p>
        </w:tc>
        <w:tc>
          <w:tcPr>
            <w:tcW w:w="1917" w:type="dxa"/>
          </w:tcPr>
          <w:p w14:paraId="403DF95C" w14:textId="745CEB41" w:rsidR="001E4B66" w:rsidRPr="00AA2D61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</w:t>
            </w:r>
            <w:r w:rsidR="00787987">
              <w:rPr>
                <w:rFonts w:ascii="Arial" w:hAnsi="Arial" w:cs="Arial"/>
                <w:i/>
                <w:sz w:val="20"/>
                <w:szCs w:val="20"/>
              </w:rPr>
              <w:t>articipants</w:t>
            </w:r>
          </w:p>
        </w:tc>
        <w:tc>
          <w:tcPr>
            <w:tcW w:w="1646" w:type="dxa"/>
          </w:tcPr>
          <w:p w14:paraId="249404EE" w14:textId="276CF941" w:rsidR="001E4B66" w:rsidRDefault="00995D78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Young volunteers may </w:t>
            </w:r>
            <w:r w:rsidR="00FD4B90">
              <w:rPr>
                <w:rFonts w:ascii="Arial" w:hAnsi="Arial" w:cs="Arial"/>
                <w:i/>
                <w:sz w:val="20"/>
                <w:szCs w:val="20"/>
              </w:rPr>
              <w:t>become overtired and stressed</w:t>
            </w:r>
          </w:p>
        </w:tc>
        <w:tc>
          <w:tcPr>
            <w:tcW w:w="1017" w:type="dxa"/>
          </w:tcPr>
          <w:p w14:paraId="5D8DF560" w14:textId="447CA934" w:rsidR="001E4B66" w:rsidRDefault="00440A74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2028" w:type="dxa"/>
          </w:tcPr>
          <w:p w14:paraId="2A0B58B1" w14:textId="7AB118FE" w:rsidR="001E4B66" w:rsidRPr="00AA2D61" w:rsidRDefault="00FC6878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Ensure observations of children are carried out</w:t>
            </w:r>
            <w:r w:rsidR="001239F9">
              <w:rPr>
                <w:rFonts w:ascii="Arial" w:hAnsi="Arial" w:cs="Arial"/>
                <w:i/>
                <w:sz w:val="20"/>
                <w:szCs w:val="20"/>
              </w:rPr>
              <w:t xml:space="preserve"> and that children are fully accompanied at all times and given breaks</w:t>
            </w:r>
            <w:r w:rsidR="00D268F8">
              <w:rPr>
                <w:rFonts w:ascii="Arial" w:hAnsi="Arial" w:cs="Arial"/>
                <w:i/>
                <w:sz w:val="20"/>
                <w:szCs w:val="20"/>
              </w:rPr>
              <w:t xml:space="preserve"> if/ when needed</w:t>
            </w:r>
          </w:p>
        </w:tc>
        <w:tc>
          <w:tcPr>
            <w:tcW w:w="1956" w:type="dxa"/>
          </w:tcPr>
          <w:p w14:paraId="7F0721DD" w14:textId="77777777" w:rsidR="001E4B66" w:rsidRDefault="00D268F8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Regular breaks </w:t>
            </w:r>
          </w:p>
          <w:p w14:paraId="10563899" w14:textId="729F2D7D" w:rsidR="00D268F8" w:rsidRDefault="00D268F8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Willing assent given </w:t>
            </w:r>
            <w:r w:rsidR="00664923">
              <w:rPr>
                <w:rFonts w:ascii="Arial" w:hAnsi="Arial" w:cs="Arial"/>
                <w:i/>
                <w:sz w:val="20"/>
                <w:szCs w:val="20"/>
              </w:rPr>
              <w:t>before commencing each task</w:t>
            </w:r>
          </w:p>
        </w:tc>
        <w:tc>
          <w:tcPr>
            <w:tcW w:w="2018" w:type="dxa"/>
          </w:tcPr>
          <w:p w14:paraId="56C60532" w14:textId="58B36DC1" w:rsidR="001E4B66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Staff/Interns</w:t>
            </w:r>
          </w:p>
        </w:tc>
        <w:tc>
          <w:tcPr>
            <w:tcW w:w="2451" w:type="dxa"/>
          </w:tcPr>
          <w:p w14:paraId="05C2312D" w14:textId="58352C0D" w:rsidR="001E4B66" w:rsidRDefault="00664923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247" w:type="dxa"/>
          </w:tcPr>
          <w:p w14:paraId="05E52EF1" w14:textId="77777777" w:rsidR="001E4B66" w:rsidRPr="00E145D0" w:rsidRDefault="001E4B66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74C" w:rsidRPr="00E145D0" w14:paraId="35449EDA" w14:textId="77777777" w:rsidTr="001A4B1D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1488" w:type="dxa"/>
          </w:tcPr>
          <w:p w14:paraId="331B67A1" w14:textId="5F97F289" w:rsidR="009B374C" w:rsidRDefault="001E4B66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children</w:t>
            </w:r>
          </w:p>
        </w:tc>
        <w:tc>
          <w:tcPr>
            <w:tcW w:w="1917" w:type="dxa"/>
          </w:tcPr>
          <w:p w14:paraId="3D6363AE" w14:textId="2BBA1B2B" w:rsidR="009B374C" w:rsidRPr="00AA2D61" w:rsidRDefault="00664923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</w:t>
            </w:r>
            <w:r w:rsidR="001A4B1D">
              <w:rPr>
                <w:rFonts w:ascii="Arial" w:hAnsi="Arial" w:cs="Arial"/>
                <w:i/>
                <w:sz w:val="20"/>
                <w:szCs w:val="20"/>
              </w:rPr>
              <w:t>/Interns</w:t>
            </w:r>
          </w:p>
        </w:tc>
        <w:tc>
          <w:tcPr>
            <w:tcW w:w="1646" w:type="dxa"/>
          </w:tcPr>
          <w:p w14:paraId="28F3DC09" w14:textId="2D631887" w:rsidR="009B374C" w:rsidRDefault="00B1613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Safeguarding risks</w:t>
            </w:r>
          </w:p>
        </w:tc>
        <w:tc>
          <w:tcPr>
            <w:tcW w:w="1017" w:type="dxa"/>
          </w:tcPr>
          <w:p w14:paraId="2E4D063C" w14:textId="3DE6547D" w:rsidR="009B374C" w:rsidRDefault="00966DB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028" w:type="dxa"/>
          </w:tcPr>
          <w:p w14:paraId="5BF4F1C7" w14:textId="239FBA9B" w:rsidR="009B374C" w:rsidRPr="00AA2D61" w:rsidRDefault="00B1613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Ensure that researcher has relevant DBS</w:t>
            </w:r>
            <w:r w:rsidR="00554374">
              <w:rPr>
                <w:rFonts w:ascii="Arial" w:hAnsi="Arial" w:cs="Arial"/>
                <w:i/>
                <w:sz w:val="20"/>
                <w:szCs w:val="20"/>
              </w:rPr>
              <w:t>. Ensure children are happy to participate and that no cohesion is present</w:t>
            </w:r>
          </w:p>
        </w:tc>
        <w:tc>
          <w:tcPr>
            <w:tcW w:w="1956" w:type="dxa"/>
          </w:tcPr>
          <w:p w14:paraId="248FD481" w14:textId="77777777" w:rsidR="009B374C" w:rsidRDefault="00F7551E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Certification to be handed to office staff.</w:t>
            </w:r>
          </w:p>
          <w:p w14:paraId="5EEC5228" w14:textId="33223E37" w:rsidR="00F7551E" w:rsidRDefault="008C77B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Ensure relaxed atmosphere and make clear that participation is voluntary.</w:t>
            </w:r>
          </w:p>
        </w:tc>
        <w:tc>
          <w:tcPr>
            <w:tcW w:w="2018" w:type="dxa"/>
          </w:tcPr>
          <w:p w14:paraId="2B18B3D5" w14:textId="1F008544" w:rsidR="008C77B0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2451" w:type="dxa"/>
          </w:tcPr>
          <w:p w14:paraId="6DB7AA0C" w14:textId="54DE8B9B" w:rsidR="009B374C" w:rsidRDefault="00CC21C1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247" w:type="dxa"/>
          </w:tcPr>
          <w:p w14:paraId="3A038CFD" w14:textId="77777777" w:rsidR="009B374C" w:rsidRPr="00E145D0" w:rsidRDefault="009B374C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B1D" w:rsidRPr="00E145D0" w14:paraId="34A29C91" w14:textId="77777777" w:rsidTr="001A4B1D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1488" w:type="dxa"/>
            <w:vAlign w:val="center"/>
          </w:tcPr>
          <w:p w14:paraId="33035B21" w14:textId="77777777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CBD835" w14:textId="77777777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Aggressive or violent behaviour towards a group or an individual</w:t>
            </w:r>
          </w:p>
          <w:p w14:paraId="01322D38" w14:textId="77777777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(e.g. deliberate attempt to spread fear/infection)</w:t>
            </w:r>
          </w:p>
          <w:p w14:paraId="4F6E64DE" w14:textId="77777777" w:rsidR="001A4B1D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14:paraId="7CFD6726" w14:textId="64067952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Staff, Interns and Visitors</w:t>
            </w:r>
          </w:p>
          <w:p w14:paraId="592089A4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46" w:type="dxa"/>
            <w:vAlign w:val="center"/>
          </w:tcPr>
          <w:p w14:paraId="504D2F1F" w14:textId="064628F6" w:rsidR="001A4B1D" w:rsidRDefault="001A4B1D" w:rsidP="001A4B1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staff/Interns and visitors are expected to observe government guidelines.</w:t>
            </w:r>
          </w:p>
        </w:tc>
        <w:tc>
          <w:tcPr>
            <w:tcW w:w="1017" w:type="dxa"/>
            <w:vAlign w:val="center"/>
          </w:tcPr>
          <w:p w14:paraId="3C158A3C" w14:textId="4A4FDB7A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2028" w:type="dxa"/>
            <w:vAlign w:val="center"/>
          </w:tcPr>
          <w:p w14:paraId="2164EEB3" w14:textId="74A3A17F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1956" w:type="dxa"/>
            <w:vAlign w:val="center"/>
          </w:tcPr>
          <w:p w14:paraId="44777E98" w14:textId="0F8A07A7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Estatesto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be contacted.</w:t>
            </w:r>
          </w:p>
          <w:p w14:paraId="374077FE" w14:textId="77777777" w:rsidR="001A4B1D" w:rsidRDefault="001A4B1D" w:rsidP="003627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2606C5" w14:textId="3F481EE5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Police/emergency services to be contacted if necessary</w:t>
            </w:r>
          </w:p>
        </w:tc>
        <w:tc>
          <w:tcPr>
            <w:tcW w:w="2018" w:type="dxa"/>
            <w:vAlign w:val="center"/>
          </w:tcPr>
          <w:p w14:paraId="25DE80D2" w14:textId="4CD605F1" w:rsidR="001A4B1D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Staffing levels due to Covid-19 to be reviewed</w:t>
            </w:r>
          </w:p>
        </w:tc>
        <w:tc>
          <w:tcPr>
            <w:tcW w:w="2451" w:type="dxa"/>
            <w:vAlign w:val="center"/>
          </w:tcPr>
          <w:p w14:paraId="6400B62E" w14:textId="4A632A48" w:rsidR="001A4B1D" w:rsidRDefault="00682E11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Staff/Interns</w:t>
            </w:r>
          </w:p>
        </w:tc>
        <w:tc>
          <w:tcPr>
            <w:tcW w:w="1247" w:type="dxa"/>
            <w:vAlign w:val="center"/>
          </w:tcPr>
          <w:p w14:paraId="0A59DDE7" w14:textId="50BD9C56" w:rsidR="001A4B1D" w:rsidRPr="00E145D0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Ongoing</w:t>
            </w:r>
          </w:p>
        </w:tc>
      </w:tr>
      <w:tr w:rsidR="00390121" w:rsidRPr="00E145D0" w14:paraId="72E81B59" w14:textId="77777777" w:rsidTr="00390121">
        <w:tblPrEx>
          <w:tblLook w:val="04A0" w:firstRow="1" w:lastRow="0" w:firstColumn="1" w:lastColumn="0" w:noHBand="0" w:noVBand="1"/>
        </w:tblPrEx>
        <w:tc>
          <w:tcPr>
            <w:tcW w:w="1488" w:type="dxa"/>
          </w:tcPr>
          <w:p w14:paraId="23DB0492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4B1062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14:paraId="6EC0540B" w14:textId="77777777" w:rsidR="00390121" w:rsidRPr="00E145D0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63651F08" w14:textId="77777777" w:rsidR="00390121" w:rsidRPr="00E145D0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1646" w:type="dxa"/>
          </w:tcPr>
          <w:p w14:paraId="39646B9F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Accidents, emergencies arising from lack of supervision, manual handling related injuries, sudden illness, fire</w:t>
            </w:r>
          </w:p>
        </w:tc>
        <w:tc>
          <w:tcPr>
            <w:tcW w:w="1017" w:type="dxa"/>
          </w:tcPr>
          <w:p w14:paraId="5C8173F3" w14:textId="77777777" w:rsidR="00390121" w:rsidRPr="00E145D0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028" w:type="dxa"/>
          </w:tcPr>
          <w:p w14:paraId="6D4A0C2A" w14:textId="77777777" w:rsidR="0039012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14:paraId="4CC18DC2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equipment when staff are working alone, </w:t>
            </w:r>
          </w:p>
          <w:p w14:paraId="386837E6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14:paraId="11354607" w14:textId="77777777" w:rsidR="0039012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14:paraId="43CC3B5B" w14:textId="77777777" w:rsidR="00390121" w:rsidRPr="00AA2D6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14:paraId="0D0DF079" w14:textId="77777777" w:rsidR="00390121" w:rsidRPr="00E145D0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1956" w:type="dxa"/>
          </w:tcPr>
          <w:p w14:paraId="6ACF0056" w14:textId="77777777" w:rsidR="00390121" w:rsidRPr="00E145D0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Security to check all areas before locking up at night</w:t>
            </w:r>
          </w:p>
        </w:tc>
        <w:tc>
          <w:tcPr>
            <w:tcW w:w="2018" w:type="dxa"/>
          </w:tcPr>
          <w:p w14:paraId="224CCDCB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14:paraId="777FA39C" w14:textId="77777777" w:rsidR="00390121" w:rsidRPr="00E145D0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2451" w:type="dxa"/>
          </w:tcPr>
          <w:p w14:paraId="76B480B8" w14:textId="77777777" w:rsidR="00390121" w:rsidRPr="00E145D0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247" w:type="dxa"/>
          </w:tcPr>
          <w:p w14:paraId="05BB062A" w14:textId="77777777" w:rsidR="00390121" w:rsidRPr="00E145D0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121" w:rsidRPr="00E145D0" w14:paraId="1988195B" w14:textId="77777777" w:rsidTr="00390121">
        <w:tblPrEx>
          <w:tblLook w:val="04A0" w:firstRow="1" w:lastRow="0" w:firstColumn="1" w:lastColumn="0" w:noHBand="0" w:noVBand="1"/>
        </w:tblPrEx>
        <w:tc>
          <w:tcPr>
            <w:tcW w:w="1488" w:type="dxa"/>
          </w:tcPr>
          <w:p w14:paraId="4D6E17F9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17" w:type="dxa"/>
          </w:tcPr>
          <w:p w14:paraId="139A8201" w14:textId="77777777" w:rsidR="00390121" w:rsidRPr="00AA2D6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1646" w:type="dxa"/>
          </w:tcPr>
          <w:p w14:paraId="297A0BF9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1017" w:type="dxa"/>
          </w:tcPr>
          <w:p w14:paraId="4A2A1E5B" w14:textId="77777777" w:rsidR="0039012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8" w:type="dxa"/>
          </w:tcPr>
          <w:p w14:paraId="4CDB6D2A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14:paraId="18F7B183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14:paraId="7161AC7A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14:paraId="4B22C5DF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14:paraId="100DD81A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14:paraId="7E2819FC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14:paraId="6379CFC2" w14:textId="77777777" w:rsidR="00390121" w:rsidRPr="003514B7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1956" w:type="dxa"/>
          </w:tcPr>
          <w:p w14:paraId="53241F04" w14:textId="77777777" w:rsidR="00390121" w:rsidRDefault="00390121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18" w:type="dxa"/>
          </w:tcPr>
          <w:p w14:paraId="2BC6B89E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1" w:type="dxa"/>
          </w:tcPr>
          <w:p w14:paraId="01A548EA" w14:textId="77777777" w:rsidR="00390121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CEADF5F" w14:textId="77777777" w:rsidR="00390121" w:rsidRPr="00E145D0" w:rsidRDefault="00390121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B1D" w:rsidRPr="00E145D0" w14:paraId="70CD6648" w14:textId="77777777" w:rsidTr="001A4B1D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1488" w:type="dxa"/>
          </w:tcPr>
          <w:p w14:paraId="36E79347" w14:textId="77777777" w:rsidR="001A4B1D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14:paraId="6D09DD24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46" w:type="dxa"/>
          </w:tcPr>
          <w:p w14:paraId="2E759076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17" w:type="dxa"/>
          </w:tcPr>
          <w:p w14:paraId="6F33C55F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8" w:type="dxa"/>
          </w:tcPr>
          <w:p w14:paraId="3027CACB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56" w:type="dxa"/>
          </w:tcPr>
          <w:p w14:paraId="019B9C33" w14:textId="77777777" w:rsidR="001A4B1D" w:rsidRDefault="001A4B1D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18" w:type="dxa"/>
          </w:tcPr>
          <w:p w14:paraId="49C40AD2" w14:textId="77777777" w:rsidR="001A4B1D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1" w:type="dxa"/>
          </w:tcPr>
          <w:p w14:paraId="00E00046" w14:textId="77777777" w:rsidR="001A4B1D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</w:tcPr>
          <w:p w14:paraId="2C771E2D" w14:textId="77777777" w:rsidR="001A4B1D" w:rsidRPr="00E145D0" w:rsidRDefault="001A4B1D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8EDBFA" w14:textId="77777777" w:rsidR="001654C5" w:rsidRPr="00E145D0" w:rsidRDefault="001654C5">
      <w:pPr>
        <w:rPr>
          <w:rFonts w:ascii="Arial" w:hAnsi="Arial" w:cs="Arial"/>
          <w:sz w:val="20"/>
          <w:szCs w:val="20"/>
        </w:rPr>
      </w:pP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53"/>
    <w:rsid w:val="00044B2B"/>
    <w:rsid w:val="0005106B"/>
    <w:rsid w:val="0005248A"/>
    <w:rsid w:val="00055549"/>
    <w:rsid w:val="000845F3"/>
    <w:rsid w:val="000D4C08"/>
    <w:rsid w:val="00121507"/>
    <w:rsid w:val="001239F9"/>
    <w:rsid w:val="00131DF6"/>
    <w:rsid w:val="001343BF"/>
    <w:rsid w:val="001347BD"/>
    <w:rsid w:val="00141745"/>
    <w:rsid w:val="00144345"/>
    <w:rsid w:val="00154793"/>
    <w:rsid w:val="001632B3"/>
    <w:rsid w:val="001654C5"/>
    <w:rsid w:val="00167C0A"/>
    <w:rsid w:val="001A4B1D"/>
    <w:rsid w:val="001E4B66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320E77"/>
    <w:rsid w:val="003210F3"/>
    <w:rsid w:val="00331B7B"/>
    <w:rsid w:val="00342201"/>
    <w:rsid w:val="00351BA3"/>
    <w:rsid w:val="003561CD"/>
    <w:rsid w:val="0037724A"/>
    <w:rsid w:val="00381C3D"/>
    <w:rsid w:val="00390121"/>
    <w:rsid w:val="003B58BD"/>
    <w:rsid w:val="003C3586"/>
    <w:rsid w:val="003E00B8"/>
    <w:rsid w:val="00420A65"/>
    <w:rsid w:val="004377B1"/>
    <w:rsid w:val="00440A74"/>
    <w:rsid w:val="004B211B"/>
    <w:rsid w:val="004E0235"/>
    <w:rsid w:val="00517D64"/>
    <w:rsid w:val="00547877"/>
    <w:rsid w:val="00554374"/>
    <w:rsid w:val="005C3A8F"/>
    <w:rsid w:val="005E2A68"/>
    <w:rsid w:val="00613EB8"/>
    <w:rsid w:val="00616C24"/>
    <w:rsid w:val="006202E7"/>
    <w:rsid w:val="00664923"/>
    <w:rsid w:val="00681BF3"/>
    <w:rsid w:val="00682E11"/>
    <w:rsid w:val="006A1032"/>
    <w:rsid w:val="006A789E"/>
    <w:rsid w:val="006D53CD"/>
    <w:rsid w:val="006F2D5F"/>
    <w:rsid w:val="00705598"/>
    <w:rsid w:val="00740886"/>
    <w:rsid w:val="007803C6"/>
    <w:rsid w:val="00784888"/>
    <w:rsid w:val="00787987"/>
    <w:rsid w:val="007A502C"/>
    <w:rsid w:val="007B0485"/>
    <w:rsid w:val="007D0CC9"/>
    <w:rsid w:val="007D77F2"/>
    <w:rsid w:val="00801840"/>
    <w:rsid w:val="00803728"/>
    <w:rsid w:val="00846552"/>
    <w:rsid w:val="0086195F"/>
    <w:rsid w:val="008B21D4"/>
    <w:rsid w:val="008B227B"/>
    <w:rsid w:val="008B22F9"/>
    <w:rsid w:val="008C77B0"/>
    <w:rsid w:val="008E3267"/>
    <w:rsid w:val="0095408C"/>
    <w:rsid w:val="009658F6"/>
    <w:rsid w:val="00966DB0"/>
    <w:rsid w:val="00974496"/>
    <w:rsid w:val="00976AF0"/>
    <w:rsid w:val="009851CF"/>
    <w:rsid w:val="00995D78"/>
    <w:rsid w:val="009B374C"/>
    <w:rsid w:val="009E0DD9"/>
    <w:rsid w:val="00A07625"/>
    <w:rsid w:val="00A21351"/>
    <w:rsid w:val="00A21DE1"/>
    <w:rsid w:val="00A2558F"/>
    <w:rsid w:val="00A45527"/>
    <w:rsid w:val="00A67825"/>
    <w:rsid w:val="00A7005F"/>
    <w:rsid w:val="00A709C0"/>
    <w:rsid w:val="00AA4A49"/>
    <w:rsid w:val="00AF7BDB"/>
    <w:rsid w:val="00B16130"/>
    <w:rsid w:val="00B32B23"/>
    <w:rsid w:val="00B46ABB"/>
    <w:rsid w:val="00B652E4"/>
    <w:rsid w:val="00B9630A"/>
    <w:rsid w:val="00BD692C"/>
    <w:rsid w:val="00BE61FB"/>
    <w:rsid w:val="00BF21C0"/>
    <w:rsid w:val="00C37418"/>
    <w:rsid w:val="00CC21C1"/>
    <w:rsid w:val="00D22113"/>
    <w:rsid w:val="00D268F8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17EF0"/>
    <w:rsid w:val="00F241CC"/>
    <w:rsid w:val="00F50D2F"/>
    <w:rsid w:val="00F66DEF"/>
    <w:rsid w:val="00F7551E"/>
    <w:rsid w:val="00F83C90"/>
    <w:rsid w:val="00FB618B"/>
    <w:rsid w:val="00FC6878"/>
    <w:rsid w:val="00FD4B90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9F2A8"/>
  <w15:docId w15:val="{348A8435-AB25-439B-AF21-4009E753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167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7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2</cp:revision>
  <cp:lastPrinted>2018-10-16T09:22:00Z</cp:lastPrinted>
  <dcterms:created xsi:type="dcterms:W3CDTF">2023-02-27T10:48:00Z</dcterms:created>
  <dcterms:modified xsi:type="dcterms:W3CDTF">2023-02-27T10:48:00Z</dcterms:modified>
</cp:coreProperties>
</file>