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DB6C1" w14:textId="77777777" w:rsidR="00E30C12" w:rsidRPr="002B13DF" w:rsidRDefault="0005248A" w:rsidP="0005248A">
      <w:pPr>
        <w:jc w:val="center"/>
        <w:rPr>
          <w:rFonts w:ascii="Arial" w:hAnsi="Arial" w:cs="Arial"/>
          <w:sz w:val="28"/>
          <w:szCs w:val="28"/>
        </w:rPr>
      </w:pPr>
      <w:r w:rsidRPr="002B13DF">
        <w:rPr>
          <w:rFonts w:ascii="Arial" w:hAnsi="Arial" w:cs="Arial"/>
          <w:sz w:val="28"/>
          <w:szCs w:val="28"/>
        </w:rPr>
        <w:t xml:space="preserve">Liverpool Hope University </w:t>
      </w:r>
    </w:p>
    <w:p w14:paraId="0628C622" w14:textId="77777777" w:rsidR="0005248A" w:rsidRPr="002B13DF" w:rsidRDefault="0005248A" w:rsidP="0005248A">
      <w:pPr>
        <w:jc w:val="center"/>
        <w:rPr>
          <w:rFonts w:ascii="Arial" w:hAnsi="Arial" w:cs="Arial"/>
          <w:sz w:val="28"/>
          <w:szCs w:val="28"/>
        </w:rPr>
      </w:pPr>
    </w:p>
    <w:p w14:paraId="6545CCC9" w14:textId="0E3E477C" w:rsidR="0005248A" w:rsidRPr="002B13DF" w:rsidRDefault="0005248A" w:rsidP="0005248A">
      <w:pPr>
        <w:jc w:val="center"/>
        <w:rPr>
          <w:rFonts w:ascii="Arial" w:hAnsi="Arial" w:cs="Arial"/>
          <w:sz w:val="28"/>
          <w:szCs w:val="28"/>
        </w:rPr>
      </w:pPr>
      <w:r w:rsidRPr="002B13DF">
        <w:rPr>
          <w:rFonts w:ascii="Arial" w:hAnsi="Arial" w:cs="Arial"/>
          <w:sz w:val="28"/>
          <w:szCs w:val="28"/>
        </w:rPr>
        <w:t xml:space="preserve">Risk assessment </w:t>
      </w:r>
      <w:r w:rsidR="00C762E1">
        <w:rPr>
          <w:rFonts w:ascii="Arial" w:hAnsi="Arial" w:cs="Arial"/>
          <w:sz w:val="28"/>
          <w:szCs w:val="28"/>
        </w:rPr>
        <w:t>– Lone working &amp; working with participants outside normal working hours</w:t>
      </w:r>
    </w:p>
    <w:p w14:paraId="41CE1677" w14:textId="77777777" w:rsidR="0005248A" w:rsidRPr="00E145D0" w:rsidRDefault="0005248A">
      <w:pPr>
        <w:rPr>
          <w:rFonts w:ascii="Arial" w:hAnsi="Arial" w:cs="Arial"/>
          <w:sz w:val="20"/>
          <w:szCs w:val="20"/>
        </w:rPr>
      </w:pPr>
    </w:p>
    <w:p w14:paraId="1A40ACD9" w14:textId="77777777" w:rsidR="0005248A" w:rsidRPr="00E145D0" w:rsidRDefault="0005248A">
      <w:pPr>
        <w:rPr>
          <w:rFonts w:ascii="Arial" w:hAnsi="Arial" w:cs="Arial"/>
          <w:sz w:val="20"/>
          <w:szCs w:val="20"/>
        </w:rPr>
      </w:pPr>
    </w:p>
    <w:tbl>
      <w:tblPr>
        <w:tblStyle w:val="TableGrid"/>
        <w:tblW w:w="15768" w:type="dxa"/>
        <w:tblLook w:val="01E0" w:firstRow="1" w:lastRow="1" w:firstColumn="1" w:lastColumn="1" w:noHBand="0" w:noVBand="0"/>
      </w:tblPr>
      <w:tblGrid>
        <w:gridCol w:w="2628"/>
        <w:gridCol w:w="3060"/>
        <w:gridCol w:w="2700"/>
        <w:gridCol w:w="1800"/>
        <w:gridCol w:w="2340"/>
        <w:gridCol w:w="3240"/>
      </w:tblGrid>
      <w:tr w:rsidR="00F50D2F" w:rsidRPr="00E145D0" w14:paraId="055E9DF4" w14:textId="77777777" w:rsidTr="001632B3">
        <w:trPr>
          <w:trHeight w:hRule="exact" w:val="454"/>
        </w:trPr>
        <w:tc>
          <w:tcPr>
            <w:tcW w:w="2628" w:type="dxa"/>
            <w:tcBorders>
              <w:bottom w:val="single" w:sz="4" w:space="0" w:color="auto"/>
            </w:tcBorders>
            <w:shd w:val="clear" w:color="auto" w:fill="CCCCCC"/>
            <w:vAlign w:val="center"/>
          </w:tcPr>
          <w:p w14:paraId="3E33BD99" w14:textId="77777777" w:rsidR="00F50D2F" w:rsidRPr="00E145D0" w:rsidRDefault="00F50D2F" w:rsidP="009851CF">
            <w:pPr>
              <w:rPr>
                <w:rFonts w:ascii="Arial" w:hAnsi="Arial" w:cs="Arial"/>
                <w:sz w:val="20"/>
                <w:szCs w:val="20"/>
              </w:rPr>
            </w:pPr>
            <w:r w:rsidRPr="00E145D0">
              <w:rPr>
                <w:rFonts w:ascii="Arial" w:hAnsi="Arial" w:cs="Arial"/>
                <w:sz w:val="20"/>
                <w:szCs w:val="20"/>
              </w:rPr>
              <w:t>Faculty/Department</w:t>
            </w:r>
          </w:p>
        </w:tc>
        <w:tc>
          <w:tcPr>
            <w:tcW w:w="3060" w:type="dxa"/>
            <w:tcBorders>
              <w:bottom w:val="single" w:sz="4" w:space="0" w:color="auto"/>
            </w:tcBorders>
            <w:vAlign w:val="center"/>
          </w:tcPr>
          <w:p w14:paraId="61FD7C55" w14:textId="7DC3B405" w:rsidR="00F50D2F" w:rsidRPr="00E145D0" w:rsidRDefault="00FA32DA" w:rsidP="009851CF">
            <w:pPr>
              <w:rPr>
                <w:rFonts w:ascii="Arial" w:hAnsi="Arial" w:cs="Arial"/>
                <w:sz w:val="20"/>
                <w:szCs w:val="20"/>
              </w:rPr>
            </w:pPr>
            <w:r>
              <w:rPr>
                <w:rFonts w:ascii="Arial" w:hAnsi="Arial" w:cs="Arial"/>
                <w:sz w:val="20"/>
                <w:szCs w:val="20"/>
              </w:rPr>
              <w:t>Science/Psychology</w:t>
            </w:r>
          </w:p>
        </w:tc>
        <w:tc>
          <w:tcPr>
            <w:tcW w:w="4500" w:type="dxa"/>
            <w:gridSpan w:val="2"/>
            <w:shd w:val="clear" w:color="auto" w:fill="CCCCCC"/>
            <w:vAlign w:val="center"/>
          </w:tcPr>
          <w:p w14:paraId="5497BC58" w14:textId="77777777" w:rsidR="00F50D2F" w:rsidRPr="00E145D0" w:rsidRDefault="00F50D2F" w:rsidP="009851CF">
            <w:pPr>
              <w:rPr>
                <w:rFonts w:ascii="Arial" w:hAnsi="Arial" w:cs="Arial"/>
                <w:sz w:val="20"/>
                <w:szCs w:val="20"/>
              </w:rPr>
            </w:pPr>
            <w:r w:rsidRPr="00E145D0">
              <w:rPr>
                <w:rFonts w:ascii="Arial" w:hAnsi="Arial" w:cs="Arial"/>
                <w:sz w:val="20"/>
                <w:szCs w:val="20"/>
              </w:rPr>
              <w:t xml:space="preserve">Brief description of event/visit/activity:  </w:t>
            </w:r>
          </w:p>
        </w:tc>
        <w:tc>
          <w:tcPr>
            <w:tcW w:w="5580" w:type="dxa"/>
            <w:gridSpan w:val="2"/>
            <w:vAlign w:val="center"/>
          </w:tcPr>
          <w:p w14:paraId="5C215249" w14:textId="6F57E883" w:rsidR="00F50D2F" w:rsidRPr="00E145D0" w:rsidRDefault="00FA32DA" w:rsidP="009851CF">
            <w:pPr>
              <w:rPr>
                <w:rFonts w:ascii="Arial" w:hAnsi="Arial" w:cs="Arial"/>
                <w:sz w:val="20"/>
                <w:szCs w:val="20"/>
              </w:rPr>
            </w:pPr>
            <w:r>
              <w:rPr>
                <w:rFonts w:ascii="Arial" w:hAnsi="Arial" w:cs="Arial"/>
                <w:sz w:val="20"/>
                <w:szCs w:val="20"/>
              </w:rPr>
              <w:t>Lone working in Psychology Labs</w:t>
            </w:r>
          </w:p>
        </w:tc>
      </w:tr>
      <w:tr w:rsidR="001632B3" w:rsidRPr="00E145D0" w14:paraId="7A7F951C" w14:textId="77777777" w:rsidTr="001632B3">
        <w:trPr>
          <w:trHeight w:hRule="exact" w:val="454"/>
        </w:trPr>
        <w:tc>
          <w:tcPr>
            <w:tcW w:w="2628" w:type="dxa"/>
            <w:shd w:val="clear" w:color="auto" w:fill="CCCCCC"/>
            <w:vAlign w:val="center"/>
          </w:tcPr>
          <w:p w14:paraId="19DE4E8B" w14:textId="77777777" w:rsidR="001632B3" w:rsidRPr="00E145D0" w:rsidRDefault="001632B3" w:rsidP="009851CF">
            <w:pPr>
              <w:rPr>
                <w:rFonts w:ascii="Arial" w:hAnsi="Arial" w:cs="Arial"/>
                <w:sz w:val="20"/>
                <w:szCs w:val="20"/>
              </w:rPr>
            </w:pPr>
            <w:r w:rsidRPr="00E145D0">
              <w:rPr>
                <w:rFonts w:ascii="Arial" w:hAnsi="Arial" w:cs="Arial"/>
                <w:sz w:val="20"/>
                <w:szCs w:val="20"/>
              </w:rPr>
              <w:t xml:space="preserve">Location: </w:t>
            </w:r>
          </w:p>
        </w:tc>
        <w:tc>
          <w:tcPr>
            <w:tcW w:w="3060" w:type="dxa"/>
            <w:shd w:val="clear" w:color="auto" w:fill="auto"/>
            <w:vAlign w:val="center"/>
          </w:tcPr>
          <w:p w14:paraId="0077E71E" w14:textId="2862D6AF" w:rsidR="001632B3" w:rsidRPr="00E145D0" w:rsidRDefault="00FA32DA" w:rsidP="009851CF">
            <w:pPr>
              <w:rPr>
                <w:rFonts w:ascii="Arial" w:hAnsi="Arial" w:cs="Arial"/>
                <w:sz w:val="20"/>
                <w:szCs w:val="20"/>
              </w:rPr>
            </w:pPr>
            <w:r>
              <w:rPr>
                <w:rFonts w:ascii="Arial" w:hAnsi="Arial" w:cs="Arial"/>
                <w:sz w:val="20"/>
                <w:szCs w:val="20"/>
              </w:rPr>
              <w:t>HSB Psychology Labs</w:t>
            </w:r>
          </w:p>
        </w:tc>
        <w:tc>
          <w:tcPr>
            <w:tcW w:w="2700" w:type="dxa"/>
            <w:shd w:val="clear" w:color="auto" w:fill="CCCCCC"/>
            <w:vAlign w:val="center"/>
          </w:tcPr>
          <w:p w14:paraId="12EA1B5B" w14:textId="77777777" w:rsidR="001632B3" w:rsidRPr="00E145D0" w:rsidRDefault="001632B3" w:rsidP="009851CF">
            <w:pPr>
              <w:rPr>
                <w:rFonts w:ascii="Arial" w:hAnsi="Arial" w:cs="Arial"/>
                <w:sz w:val="20"/>
                <w:szCs w:val="20"/>
              </w:rPr>
            </w:pPr>
            <w:r w:rsidRPr="00E145D0">
              <w:rPr>
                <w:rFonts w:ascii="Arial" w:hAnsi="Arial" w:cs="Arial"/>
                <w:sz w:val="20"/>
                <w:szCs w:val="20"/>
              </w:rPr>
              <w:t xml:space="preserve">Assessment carried out by: </w:t>
            </w:r>
          </w:p>
        </w:tc>
        <w:tc>
          <w:tcPr>
            <w:tcW w:w="4140" w:type="dxa"/>
            <w:gridSpan w:val="2"/>
            <w:vAlign w:val="center"/>
          </w:tcPr>
          <w:p w14:paraId="3A28210A" w14:textId="77777777" w:rsidR="001632B3" w:rsidRPr="00E145D0" w:rsidRDefault="001632B3" w:rsidP="009851CF">
            <w:pPr>
              <w:rPr>
                <w:rFonts w:ascii="Arial" w:hAnsi="Arial" w:cs="Arial"/>
                <w:sz w:val="20"/>
                <w:szCs w:val="20"/>
              </w:rPr>
            </w:pPr>
          </w:p>
        </w:tc>
        <w:tc>
          <w:tcPr>
            <w:tcW w:w="3240" w:type="dxa"/>
            <w:shd w:val="clear" w:color="auto" w:fill="CCCCCC"/>
            <w:vAlign w:val="center"/>
          </w:tcPr>
          <w:p w14:paraId="30885DB4" w14:textId="77777777" w:rsidR="001632B3" w:rsidRPr="00E145D0" w:rsidRDefault="001632B3" w:rsidP="009851CF">
            <w:pPr>
              <w:rPr>
                <w:rFonts w:ascii="Arial" w:hAnsi="Arial" w:cs="Arial"/>
                <w:sz w:val="20"/>
                <w:szCs w:val="20"/>
              </w:rPr>
            </w:pPr>
            <w:r w:rsidRPr="00E145D0">
              <w:rPr>
                <w:rFonts w:ascii="Arial" w:hAnsi="Arial" w:cs="Arial"/>
                <w:sz w:val="20"/>
                <w:szCs w:val="20"/>
              </w:rPr>
              <w:t xml:space="preserve">Assessment date: </w:t>
            </w:r>
          </w:p>
        </w:tc>
      </w:tr>
    </w:tbl>
    <w:p w14:paraId="0B884165" w14:textId="77777777" w:rsidR="0005248A" w:rsidRPr="00E145D0" w:rsidRDefault="0005248A">
      <w:pPr>
        <w:rPr>
          <w:rFonts w:ascii="Arial" w:hAnsi="Arial" w:cs="Arial"/>
          <w:sz w:val="20"/>
          <w:szCs w:val="20"/>
        </w:rPr>
      </w:pPr>
    </w:p>
    <w:tbl>
      <w:tblPr>
        <w:tblStyle w:val="TableGrid"/>
        <w:tblW w:w="15768" w:type="dxa"/>
        <w:tblLook w:val="01E0" w:firstRow="1" w:lastRow="1" w:firstColumn="1" w:lastColumn="1" w:noHBand="0" w:noVBand="0"/>
      </w:tblPr>
      <w:tblGrid>
        <w:gridCol w:w="1547"/>
        <w:gridCol w:w="1917"/>
        <w:gridCol w:w="1850"/>
        <w:gridCol w:w="933"/>
        <w:gridCol w:w="3031"/>
        <w:gridCol w:w="2104"/>
        <w:gridCol w:w="1828"/>
        <w:gridCol w:w="1206"/>
        <w:gridCol w:w="1352"/>
      </w:tblGrid>
      <w:tr w:rsidR="00FE5453" w:rsidRPr="00E145D0" w14:paraId="3C0B7D5C" w14:textId="77777777" w:rsidTr="001632B3">
        <w:tc>
          <w:tcPr>
            <w:tcW w:w="15768" w:type="dxa"/>
            <w:gridSpan w:val="9"/>
            <w:shd w:val="clear" w:color="auto" w:fill="CCCCCC"/>
          </w:tcPr>
          <w:p w14:paraId="05417AAA" w14:textId="77777777" w:rsidR="00FE5453" w:rsidRPr="00E145D0" w:rsidRDefault="00FE5453">
            <w:pPr>
              <w:rPr>
                <w:rFonts w:ascii="Arial" w:hAnsi="Arial" w:cs="Arial"/>
                <w:sz w:val="20"/>
                <w:szCs w:val="20"/>
              </w:rPr>
            </w:pPr>
            <w:r w:rsidRPr="00E145D0">
              <w:rPr>
                <w:rFonts w:ascii="Arial" w:hAnsi="Arial" w:cs="Arial"/>
                <w:sz w:val="20"/>
                <w:szCs w:val="20"/>
              </w:rPr>
              <w:t>SPECIFIC ASPECT OF EVENT/VISIT</w:t>
            </w:r>
            <w:r w:rsidR="00846552" w:rsidRPr="00E145D0">
              <w:rPr>
                <w:rFonts w:ascii="Arial" w:hAnsi="Arial" w:cs="Arial"/>
                <w:sz w:val="20"/>
                <w:szCs w:val="20"/>
              </w:rPr>
              <w:t>/ACTIVITY</w:t>
            </w:r>
            <w:r w:rsidRPr="00E145D0">
              <w:rPr>
                <w:rFonts w:ascii="Arial" w:hAnsi="Arial" w:cs="Arial"/>
                <w:sz w:val="20"/>
                <w:szCs w:val="20"/>
              </w:rPr>
              <w:t xml:space="preserve">:  </w:t>
            </w:r>
          </w:p>
        </w:tc>
      </w:tr>
      <w:tr w:rsidR="00FA32DA" w:rsidRPr="00E145D0" w14:paraId="0369F838" w14:textId="77777777" w:rsidTr="00736584">
        <w:trPr>
          <w:trHeight w:val="240"/>
        </w:trPr>
        <w:tc>
          <w:tcPr>
            <w:tcW w:w="1602" w:type="dxa"/>
            <w:vMerge w:val="restart"/>
            <w:shd w:val="clear" w:color="auto" w:fill="CCCCCC"/>
          </w:tcPr>
          <w:p w14:paraId="1FD515B4" w14:textId="77777777" w:rsidR="003561CD" w:rsidRPr="00E145D0" w:rsidRDefault="00AA4A49" w:rsidP="00FE5453">
            <w:pPr>
              <w:jc w:val="center"/>
              <w:rPr>
                <w:rFonts w:ascii="Arial" w:hAnsi="Arial" w:cs="Arial"/>
                <w:sz w:val="20"/>
                <w:szCs w:val="20"/>
              </w:rPr>
            </w:pPr>
            <w:r>
              <w:rPr>
                <w:rFonts w:ascii="Arial" w:hAnsi="Arial" w:cs="Arial"/>
                <w:sz w:val="20"/>
                <w:szCs w:val="20"/>
              </w:rPr>
              <w:t>What are the h</w:t>
            </w:r>
            <w:r w:rsidR="003561CD" w:rsidRPr="00E145D0">
              <w:rPr>
                <w:rFonts w:ascii="Arial" w:hAnsi="Arial" w:cs="Arial"/>
                <w:sz w:val="20"/>
                <w:szCs w:val="20"/>
              </w:rPr>
              <w:t>azards</w:t>
            </w:r>
            <w:r>
              <w:rPr>
                <w:rFonts w:ascii="Arial" w:hAnsi="Arial" w:cs="Arial"/>
                <w:sz w:val="20"/>
                <w:szCs w:val="20"/>
              </w:rPr>
              <w:t>?</w:t>
            </w:r>
          </w:p>
        </w:tc>
        <w:tc>
          <w:tcPr>
            <w:tcW w:w="1389" w:type="dxa"/>
            <w:vMerge w:val="restart"/>
            <w:shd w:val="clear" w:color="auto" w:fill="CCCCCC"/>
          </w:tcPr>
          <w:p w14:paraId="4CAE67B7" w14:textId="77777777" w:rsidR="003561CD" w:rsidRPr="00E145D0" w:rsidRDefault="00EB3D5C" w:rsidP="00FE5453">
            <w:pPr>
              <w:jc w:val="center"/>
              <w:rPr>
                <w:rFonts w:ascii="Arial" w:hAnsi="Arial" w:cs="Arial"/>
                <w:sz w:val="20"/>
                <w:szCs w:val="20"/>
              </w:rPr>
            </w:pPr>
            <w:r>
              <w:rPr>
                <w:rFonts w:ascii="Arial" w:hAnsi="Arial" w:cs="Arial"/>
                <w:sz w:val="20"/>
                <w:szCs w:val="20"/>
              </w:rPr>
              <w:t>Who might be harmed</w:t>
            </w:r>
            <w:r w:rsidR="00AA4A49">
              <w:rPr>
                <w:rFonts w:ascii="Arial" w:hAnsi="Arial" w:cs="Arial"/>
                <w:sz w:val="20"/>
                <w:szCs w:val="20"/>
              </w:rPr>
              <w:t>?</w:t>
            </w:r>
          </w:p>
        </w:tc>
        <w:tc>
          <w:tcPr>
            <w:tcW w:w="1934" w:type="dxa"/>
            <w:vMerge w:val="restart"/>
            <w:shd w:val="clear" w:color="auto" w:fill="CCCCCC"/>
          </w:tcPr>
          <w:p w14:paraId="59CDC2B4" w14:textId="77777777" w:rsidR="003561CD" w:rsidRPr="00E145D0" w:rsidRDefault="00EB3D5C" w:rsidP="00FE5453">
            <w:pPr>
              <w:jc w:val="center"/>
              <w:rPr>
                <w:rFonts w:ascii="Arial" w:hAnsi="Arial" w:cs="Arial"/>
                <w:sz w:val="20"/>
                <w:szCs w:val="20"/>
              </w:rPr>
            </w:pPr>
            <w:r>
              <w:rPr>
                <w:rFonts w:ascii="Arial" w:hAnsi="Arial" w:cs="Arial"/>
                <w:sz w:val="20"/>
                <w:szCs w:val="20"/>
              </w:rPr>
              <w:t>What could be the harm be</w:t>
            </w:r>
            <w:r w:rsidR="00AA4A49">
              <w:rPr>
                <w:rFonts w:ascii="Arial" w:hAnsi="Arial" w:cs="Arial"/>
                <w:sz w:val="20"/>
                <w:szCs w:val="20"/>
              </w:rPr>
              <w:t>?</w:t>
            </w:r>
          </w:p>
        </w:tc>
        <w:tc>
          <w:tcPr>
            <w:tcW w:w="934" w:type="dxa"/>
            <w:vMerge w:val="restart"/>
            <w:shd w:val="clear" w:color="auto" w:fill="CCCCCC"/>
          </w:tcPr>
          <w:p w14:paraId="45B34A75" w14:textId="77777777" w:rsidR="003561CD" w:rsidRPr="00E145D0" w:rsidRDefault="002D79C6" w:rsidP="00FE5453">
            <w:pPr>
              <w:jc w:val="center"/>
              <w:rPr>
                <w:rFonts w:ascii="Arial" w:hAnsi="Arial" w:cs="Arial"/>
                <w:sz w:val="20"/>
                <w:szCs w:val="20"/>
              </w:rPr>
            </w:pPr>
            <w:r>
              <w:rPr>
                <w:rFonts w:ascii="Arial" w:hAnsi="Arial" w:cs="Arial"/>
                <w:sz w:val="20"/>
                <w:szCs w:val="20"/>
              </w:rPr>
              <w:t>What is the r</w:t>
            </w:r>
            <w:r w:rsidRPr="00E145D0">
              <w:rPr>
                <w:rFonts w:ascii="Arial" w:hAnsi="Arial" w:cs="Arial"/>
                <w:sz w:val="20"/>
                <w:szCs w:val="20"/>
              </w:rPr>
              <w:t xml:space="preserve">isk </w:t>
            </w:r>
            <w:r>
              <w:rPr>
                <w:rFonts w:ascii="Arial" w:hAnsi="Arial" w:cs="Arial"/>
                <w:sz w:val="20"/>
                <w:szCs w:val="20"/>
              </w:rPr>
              <w:t>level?</w:t>
            </w:r>
            <w:r w:rsidRPr="00E145D0">
              <w:rPr>
                <w:rFonts w:ascii="Arial" w:hAnsi="Arial" w:cs="Arial"/>
                <w:sz w:val="20"/>
                <w:szCs w:val="20"/>
              </w:rPr>
              <w:t>*</w:t>
            </w:r>
          </w:p>
        </w:tc>
        <w:tc>
          <w:tcPr>
            <w:tcW w:w="3259" w:type="dxa"/>
            <w:vMerge w:val="restart"/>
            <w:shd w:val="clear" w:color="auto" w:fill="CCCCCC"/>
          </w:tcPr>
          <w:p w14:paraId="0A3C46E5" w14:textId="77777777" w:rsidR="003561CD" w:rsidRPr="00E145D0" w:rsidRDefault="001347BD" w:rsidP="00FE5453">
            <w:pPr>
              <w:jc w:val="center"/>
              <w:rPr>
                <w:rFonts w:ascii="Arial" w:hAnsi="Arial" w:cs="Arial"/>
                <w:sz w:val="20"/>
                <w:szCs w:val="20"/>
              </w:rPr>
            </w:pPr>
            <w:r>
              <w:rPr>
                <w:rFonts w:ascii="Arial" w:hAnsi="Arial" w:cs="Arial"/>
                <w:sz w:val="20"/>
                <w:szCs w:val="20"/>
              </w:rPr>
              <w:t>What are the existing m</w:t>
            </w:r>
            <w:r w:rsidR="003561CD" w:rsidRPr="00E145D0">
              <w:rPr>
                <w:rFonts w:ascii="Arial" w:hAnsi="Arial" w:cs="Arial"/>
                <w:sz w:val="20"/>
                <w:szCs w:val="20"/>
              </w:rPr>
              <w:t>easures to manage the risk effectively</w:t>
            </w:r>
            <w:r>
              <w:rPr>
                <w:rFonts w:ascii="Arial" w:hAnsi="Arial" w:cs="Arial"/>
                <w:sz w:val="20"/>
                <w:szCs w:val="20"/>
              </w:rPr>
              <w:t>?</w:t>
            </w:r>
          </w:p>
        </w:tc>
        <w:tc>
          <w:tcPr>
            <w:tcW w:w="2235" w:type="dxa"/>
            <w:vMerge w:val="restart"/>
            <w:shd w:val="clear" w:color="auto" w:fill="CCCCCC"/>
          </w:tcPr>
          <w:p w14:paraId="4578713E" w14:textId="77777777" w:rsidR="003561CD" w:rsidRPr="00E145D0" w:rsidRDefault="001347BD" w:rsidP="00FE5453">
            <w:pPr>
              <w:jc w:val="center"/>
              <w:rPr>
                <w:rFonts w:ascii="Arial" w:hAnsi="Arial" w:cs="Arial"/>
                <w:sz w:val="20"/>
                <w:szCs w:val="20"/>
              </w:rPr>
            </w:pPr>
            <w:r>
              <w:rPr>
                <w:rFonts w:ascii="Arial" w:hAnsi="Arial" w:cs="Arial"/>
                <w:sz w:val="20"/>
                <w:szCs w:val="20"/>
              </w:rPr>
              <w:t>Is any further action</w:t>
            </w:r>
            <w:r w:rsidR="003561CD" w:rsidRPr="00E145D0">
              <w:rPr>
                <w:rFonts w:ascii="Arial" w:hAnsi="Arial" w:cs="Arial"/>
                <w:sz w:val="20"/>
                <w:szCs w:val="20"/>
              </w:rPr>
              <w:t xml:space="preserve"> or information</w:t>
            </w:r>
            <w:r>
              <w:rPr>
                <w:rFonts w:ascii="Arial" w:hAnsi="Arial" w:cs="Arial"/>
                <w:sz w:val="20"/>
                <w:szCs w:val="20"/>
              </w:rPr>
              <w:t xml:space="preserve"> required?</w:t>
            </w:r>
          </w:p>
        </w:tc>
        <w:tc>
          <w:tcPr>
            <w:tcW w:w="4415" w:type="dxa"/>
            <w:gridSpan w:val="3"/>
            <w:tcBorders>
              <w:bottom w:val="single" w:sz="4" w:space="0" w:color="auto"/>
            </w:tcBorders>
            <w:shd w:val="clear" w:color="auto" w:fill="CCCCCC"/>
          </w:tcPr>
          <w:p w14:paraId="389D3E40" w14:textId="77777777" w:rsidR="003561CD" w:rsidRPr="00E145D0" w:rsidRDefault="003561CD" w:rsidP="00FE5453">
            <w:pPr>
              <w:jc w:val="center"/>
              <w:rPr>
                <w:rFonts w:ascii="Arial" w:hAnsi="Arial" w:cs="Arial"/>
                <w:sz w:val="20"/>
                <w:szCs w:val="20"/>
              </w:rPr>
            </w:pPr>
            <w:r w:rsidRPr="00E145D0">
              <w:rPr>
                <w:rFonts w:ascii="Arial" w:hAnsi="Arial" w:cs="Arial"/>
                <w:sz w:val="20"/>
                <w:szCs w:val="20"/>
              </w:rPr>
              <w:t>Action by:</w:t>
            </w:r>
          </w:p>
        </w:tc>
      </w:tr>
      <w:tr w:rsidR="000D6B19" w:rsidRPr="00E145D0" w14:paraId="1DF0EBA4" w14:textId="77777777" w:rsidTr="00736584">
        <w:trPr>
          <w:trHeight w:val="240"/>
        </w:trPr>
        <w:tc>
          <w:tcPr>
            <w:tcW w:w="1602" w:type="dxa"/>
            <w:vMerge/>
          </w:tcPr>
          <w:p w14:paraId="13641D17" w14:textId="77777777" w:rsidR="003561CD" w:rsidRPr="00E145D0" w:rsidRDefault="003561CD" w:rsidP="00FE5453">
            <w:pPr>
              <w:jc w:val="center"/>
              <w:rPr>
                <w:rFonts w:ascii="Arial" w:hAnsi="Arial" w:cs="Arial"/>
                <w:sz w:val="20"/>
                <w:szCs w:val="20"/>
              </w:rPr>
            </w:pPr>
          </w:p>
        </w:tc>
        <w:tc>
          <w:tcPr>
            <w:tcW w:w="1389" w:type="dxa"/>
            <w:vMerge/>
          </w:tcPr>
          <w:p w14:paraId="02BCBD4C" w14:textId="77777777" w:rsidR="003561CD" w:rsidRPr="00E145D0" w:rsidRDefault="003561CD" w:rsidP="00FE5453">
            <w:pPr>
              <w:jc w:val="center"/>
              <w:rPr>
                <w:rFonts w:ascii="Arial" w:hAnsi="Arial" w:cs="Arial"/>
                <w:sz w:val="20"/>
                <w:szCs w:val="20"/>
              </w:rPr>
            </w:pPr>
          </w:p>
        </w:tc>
        <w:tc>
          <w:tcPr>
            <w:tcW w:w="1934" w:type="dxa"/>
            <w:vMerge/>
          </w:tcPr>
          <w:p w14:paraId="1DB6BA18" w14:textId="77777777" w:rsidR="003561CD" w:rsidRPr="00E145D0" w:rsidRDefault="003561CD" w:rsidP="00FE5453">
            <w:pPr>
              <w:jc w:val="center"/>
              <w:rPr>
                <w:rFonts w:ascii="Arial" w:hAnsi="Arial" w:cs="Arial"/>
                <w:sz w:val="20"/>
                <w:szCs w:val="20"/>
              </w:rPr>
            </w:pPr>
          </w:p>
        </w:tc>
        <w:tc>
          <w:tcPr>
            <w:tcW w:w="934" w:type="dxa"/>
            <w:vMerge/>
          </w:tcPr>
          <w:p w14:paraId="060DE804" w14:textId="77777777" w:rsidR="003561CD" w:rsidRPr="00E145D0" w:rsidRDefault="003561CD" w:rsidP="00FE5453">
            <w:pPr>
              <w:jc w:val="center"/>
              <w:rPr>
                <w:rFonts w:ascii="Arial" w:hAnsi="Arial" w:cs="Arial"/>
                <w:sz w:val="20"/>
                <w:szCs w:val="20"/>
              </w:rPr>
            </w:pPr>
          </w:p>
        </w:tc>
        <w:tc>
          <w:tcPr>
            <w:tcW w:w="3259" w:type="dxa"/>
            <w:vMerge/>
          </w:tcPr>
          <w:p w14:paraId="5E8A9BE5" w14:textId="77777777" w:rsidR="003561CD" w:rsidRPr="00E145D0" w:rsidRDefault="003561CD" w:rsidP="00FE5453">
            <w:pPr>
              <w:jc w:val="center"/>
              <w:rPr>
                <w:rFonts w:ascii="Arial" w:hAnsi="Arial" w:cs="Arial"/>
                <w:sz w:val="20"/>
                <w:szCs w:val="20"/>
              </w:rPr>
            </w:pPr>
          </w:p>
        </w:tc>
        <w:tc>
          <w:tcPr>
            <w:tcW w:w="2235" w:type="dxa"/>
            <w:vMerge/>
          </w:tcPr>
          <w:p w14:paraId="068B941C" w14:textId="77777777" w:rsidR="003561CD" w:rsidRPr="00E145D0" w:rsidRDefault="003561CD" w:rsidP="00FE5453">
            <w:pPr>
              <w:jc w:val="center"/>
              <w:rPr>
                <w:rFonts w:ascii="Arial" w:hAnsi="Arial" w:cs="Arial"/>
                <w:sz w:val="20"/>
                <w:szCs w:val="20"/>
              </w:rPr>
            </w:pPr>
          </w:p>
        </w:tc>
        <w:tc>
          <w:tcPr>
            <w:tcW w:w="1828" w:type="dxa"/>
            <w:shd w:val="clear" w:color="auto" w:fill="CCCCCC"/>
          </w:tcPr>
          <w:p w14:paraId="33BDA993" w14:textId="77777777" w:rsidR="003561CD" w:rsidRPr="00E145D0" w:rsidRDefault="003561CD" w:rsidP="00FE5453">
            <w:pPr>
              <w:jc w:val="center"/>
              <w:rPr>
                <w:rFonts w:ascii="Arial" w:hAnsi="Arial" w:cs="Arial"/>
                <w:sz w:val="20"/>
                <w:szCs w:val="20"/>
              </w:rPr>
            </w:pPr>
            <w:r w:rsidRPr="00E145D0">
              <w:rPr>
                <w:rFonts w:ascii="Arial" w:hAnsi="Arial" w:cs="Arial"/>
                <w:sz w:val="20"/>
                <w:szCs w:val="20"/>
              </w:rPr>
              <w:t>Who</w:t>
            </w:r>
          </w:p>
        </w:tc>
        <w:tc>
          <w:tcPr>
            <w:tcW w:w="1206" w:type="dxa"/>
            <w:shd w:val="clear" w:color="auto" w:fill="CCCCCC"/>
          </w:tcPr>
          <w:p w14:paraId="0E1F371C" w14:textId="77777777" w:rsidR="003561CD" w:rsidRPr="00E145D0" w:rsidRDefault="003561CD" w:rsidP="00FE5453">
            <w:pPr>
              <w:jc w:val="center"/>
              <w:rPr>
                <w:rFonts w:ascii="Arial" w:hAnsi="Arial" w:cs="Arial"/>
                <w:sz w:val="20"/>
                <w:szCs w:val="20"/>
              </w:rPr>
            </w:pPr>
            <w:r w:rsidRPr="00E145D0">
              <w:rPr>
                <w:rFonts w:ascii="Arial" w:hAnsi="Arial" w:cs="Arial"/>
                <w:sz w:val="20"/>
                <w:szCs w:val="20"/>
              </w:rPr>
              <w:t>When</w:t>
            </w:r>
          </w:p>
        </w:tc>
        <w:tc>
          <w:tcPr>
            <w:tcW w:w="1381" w:type="dxa"/>
            <w:shd w:val="clear" w:color="auto" w:fill="CCCCCC"/>
          </w:tcPr>
          <w:p w14:paraId="5E91E451" w14:textId="77777777" w:rsidR="003561CD" w:rsidRPr="00E145D0" w:rsidRDefault="003561CD" w:rsidP="00FE5453">
            <w:pPr>
              <w:jc w:val="center"/>
              <w:rPr>
                <w:rFonts w:ascii="Arial" w:hAnsi="Arial" w:cs="Arial"/>
                <w:sz w:val="20"/>
                <w:szCs w:val="20"/>
              </w:rPr>
            </w:pPr>
            <w:r w:rsidRPr="00E145D0">
              <w:rPr>
                <w:rFonts w:ascii="Arial" w:hAnsi="Arial" w:cs="Arial"/>
                <w:sz w:val="20"/>
                <w:szCs w:val="20"/>
              </w:rPr>
              <w:t>Completed</w:t>
            </w:r>
          </w:p>
        </w:tc>
      </w:tr>
      <w:tr w:rsidR="000D6B19" w:rsidRPr="00E145D0" w14:paraId="054342E2" w14:textId="77777777" w:rsidTr="00736584">
        <w:tc>
          <w:tcPr>
            <w:tcW w:w="1602" w:type="dxa"/>
          </w:tcPr>
          <w:p w14:paraId="3E8CC1DA" w14:textId="632A02A4" w:rsidR="003C3586" w:rsidRDefault="00FA32DA">
            <w:pPr>
              <w:rPr>
                <w:rFonts w:ascii="Arial" w:hAnsi="Arial" w:cs="Arial"/>
                <w:sz w:val="20"/>
                <w:szCs w:val="20"/>
              </w:rPr>
            </w:pPr>
            <w:r>
              <w:rPr>
                <w:rFonts w:ascii="Arial" w:hAnsi="Arial" w:cs="Arial"/>
                <w:sz w:val="20"/>
                <w:szCs w:val="20"/>
              </w:rPr>
              <w:t xml:space="preserve">Injury </w:t>
            </w:r>
          </w:p>
          <w:p w14:paraId="38F5A8C7" w14:textId="77777777" w:rsidR="00D22113" w:rsidRDefault="00D22113">
            <w:pPr>
              <w:rPr>
                <w:rFonts w:ascii="Arial" w:hAnsi="Arial" w:cs="Arial"/>
                <w:sz w:val="20"/>
                <w:szCs w:val="20"/>
              </w:rPr>
            </w:pPr>
          </w:p>
          <w:p w14:paraId="4358B94D" w14:textId="77777777" w:rsidR="00D22113" w:rsidRPr="00E145D0" w:rsidRDefault="00D22113">
            <w:pPr>
              <w:rPr>
                <w:rFonts w:ascii="Arial" w:hAnsi="Arial" w:cs="Arial"/>
                <w:sz w:val="20"/>
                <w:szCs w:val="20"/>
              </w:rPr>
            </w:pPr>
          </w:p>
        </w:tc>
        <w:tc>
          <w:tcPr>
            <w:tcW w:w="1389" w:type="dxa"/>
          </w:tcPr>
          <w:p w14:paraId="3DC9A51A" w14:textId="3F6AFE79" w:rsidR="003561CD" w:rsidRPr="00E145D0" w:rsidRDefault="00FA32DA">
            <w:pPr>
              <w:rPr>
                <w:rFonts w:ascii="Arial" w:hAnsi="Arial" w:cs="Arial"/>
                <w:i/>
                <w:sz w:val="20"/>
                <w:szCs w:val="20"/>
              </w:rPr>
            </w:pPr>
            <w:r>
              <w:rPr>
                <w:rFonts w:ascii="Arial" w:hAnsi="Arial" w:cs="Arial"/>
                <w:i/>
                <w:sz w:val="20"/>
                <w:szCs w:val="20"/>
              </w:rPr>
              <w:t>Lone worker or participant in experiment</w:t>
            </w:r>
          </w:p>
        </w:tc>
        <w:tc>
          <w:tcPr>
            <w:tcW w:w="1934" w:type="dxa"/>
          </w:tcPr>
          <w:p w14:paraId="7BCFA006" w14:textId="3EB0E3C0" w:rsidR="003561CD" w:rsidRPr="00E145D0" w:rsidRDefault="00FA32DA">
            <w:pPr>
              <w:rPr>
                <w:rFonts w:ascii="Arial" w:hAnsi="Arial" w:cs="Arial"/>
                <w:i/>
                <w:sz w:val="20"/>
                <w:szCs w:val="20"/>
              </w:rPr>
            </w:pPr>
            <w:r>
              <w:rPr>
                <w:rFonts w:ascii="Arial" w:hAnsi="Arial" w:cs="Arial"/>
                <w:i/>
                <w:sz w:val="20"/>
                <w:szCs w:val="20"/>
              </w:rPr>
              <w:t>Falls, slips, trips</w:t>
            </w:r>
            <w:proofErr w:type="gramStart"/>
            <w:r>
              <w:rPr>
                <w:rFonts w:ascii="Arial" w:hAnsi="Arial" w:cs="Arial"/>
                <w:i/>
                <w:sz w:val="20"/>
                <w:szCs w:val="20"/>
              </w:rPr>
              <w:t>, ,</w:t>
            </w:r>
            <w:proofErr w:type="gramEnd"/>
            <w:r>
              <w:rPr>
                <w:rFonts w:ascii="Arial" w:hAnsi="Arial" w:cs="Arial"/>
                <w:i/>
                <w:sz w:val="20"/>
                <w:szCs w:val="20"/>
              </w:rPr>
              <w:t xml:space="preserve"> accident</w:t>
            </w:r>
          </w:p>
        </w:tc>
        <w:tc>
          <w:tcPr>
            <w:tcW w:w="934" w:type="dxa"/>
            <w:shd w:val="clear" w:color="auto" w:fill="auto"/>
          </w:tcPr>
          <w:p w14:paraId="673AEE41" w14:textId="4D6529F6" w:rsidR="003561CD" w:rsidRPr="00E145D0" w:rsidRDefault="00FA32DA">
            <w:pPr>
              <w:rPr>
                <w:rFonts w:ascii="Arial" w:hAnsi="Arial" w:cs="Arial"/>
                <w:i/>
                <w:sz w:val="20"/>
                <w:szCs w:val="20"/>
              </w:rPr>
            </w:pPr>
            <w:r>
              <w:rPr>
                <w:rFonts w:ascii="Arial" w:hAnsi="Arial" w:cs="Arial"/>
                <w:i/>
                <w:sz w:val="20"/>
                <w:szCs w:val="20"/>
              </w:rPr>
              <w:t>Low</w:t>
            </w:r>
          </w:p>
        </w:tc>
        <w:tc>
          <w:tcPr>
            <w:tcW w:w="3259" w:type="dxa"/>
            <w:shd w:val="clear" w:color="auto" w:fill="auto"/>
          </w:tcPr>
          <w:p w14:paraId="29356332" w14:textId="46858506" w:rsidR="003561CD" w:rsidRDefault="00FA32DA">
            <w:pPr>
              <w:rPr>
                <w:rFonts w:ascii="Arial" w:hAnsi="Arial" w:cs="Arial"/>
                <w:i/>
                <w:sz w:val="20"/>
                <w:szCs w:val="20"/>
              </w:rPr>
            </w:pPr>
            <w:r>
              <w:rPr>
                <w:rFonts w:ascii="Arial" w:hAnsi="Arial" w:cs="Arial"/>
                <w:i/>
                <w:sz w:val="20"/>
                <w:szCs w:val="20"/>
              </w:rPr>
              <w:t>Lone workers should visually inspect the area for hazards and ensure the working area is safe to avoid slips, trips, and accidents.</w:t>
            </w:r>
            <w:r w:rsidR="004A06D3">
              <w:rPr>
                <w:rFonts w:ascii="Arial" w:hAnsi="Arial" w:cs="Arial"/>
                <w:i/>
                <w:sz w:val="20"/>
                <w:szCs w:val="20"/>
              </w:rPr>
              <w:t xml:space="preserve"> Good lighting in all areas</w:t>
            </w:r>
          </w:p>
          <w:p w14:paraId="0B4D0449" w14:textId="2C9BE466" w:rsidR="004A06D3" w:rsidRDefault="004A06D3">
            <w:pPr>
              <w:rPr>
                <w:rFonts w:ascii="Arial" w:hAnsi="Arial" w:cs="Arial"/>
                <w:i/>
                <w:sz w:val="20"/>
                <w:szCs w:val="20"/>
              </w:rPr>
            </w:pPr>
            <w:r>
              <w:rPr>
                <w:rFonts w:ascii="Arial" w:hAnsi="Arial" w:cs="Arial"/>
                <w:i/>
                <w:sz w:val="20"/>
                <w:szCs w:val="20"/>
              </w:rPr>
              <w:t>Trailing cables managed</w:t>
            </w:r>
          </w:p>
          <w:p w14:paraId="5AD318FD" w14:textId="5419CACE" w:rsidR="00FA32DA" w:rsidRPr="00E145D0" w:rsidRDefault="00FA32DA">
            <w:pPr>
              <w:rPr>
                <w:rFonts w:ascii="Arial" w:hAnsi="Arial" w:cs="Arial"/>
                <w:i/>
                <w:sz w:val="20"/>
                <w:szCs w:val="20"/>
              </w:rPr>
            </w:pPr>
          </w:p>
        </w:tc>
        <w:tc>
          <w:tcPr>
            <w:tcW w:w="2235" w:type="dxa"/>
          </w:tcPr>
          <w:p w14:paraId="4DD29886" w14:textId="77777777" w:rsidR="003561CD" w:rsidRDefault="00FA32DA">
            <w:pPr>
              <w:rPr>
                <w:rFonts w:ascii="Arial" w:hAnsi="Arial" w:cs="Arial"/>
                <w:i/>
                <w:sz w:val="20"/>
                <w:szCs w:val="20"/>
              </w:rPr>
            </w:pPr>
            <w:r>
              <w:rPr>
                <w:rFonts w:ascii="Arial" w:hAnsi="Arial" w:cs="Arial"/>
                <w:i/>
                <w:sz w:val="20"/>
                <w:szCs w:val="20"/>
              </w:rPr>
              <w:t xml:space="preserve">Report any problems with equipment in the equipment book. </w:t>
            </w:r>
          </w:p>
          <w:p w14:paraId="6F7298E5" w14:textId="3B7A1559" w:rsidR="00FA32DA" w:rsidRPr="00E145D0" w:rsidRDefault="00FA32DA">
            <w:pPr>
              <w:rPr>
                <w:rFonts w:ascii="Arial" w:hAnsi="Arial" w:cs="Arial"/>
                <w:i/>
                <w:sz w:val="20"/>
                <w:szCs w:val="20"/>
              </w:rPr>
            </w:pPr>
            <w:r>
              <w:rPr>
                <w:rFonts w:ascii="Arial" w:hAnsi="Arial" w:cs="Arial"/>
                <w:i/>
                <w:sz w:val="20"/>
                <w:szCs w:val="20"/>
              </w:rPr>
              <w:t>Report any problems with the building to the Lab Manager and Estates</w:t>
            </w:r>
          </w:p>
        </w:tc>
        <w:tc>
          <w:tcPr>
            <w:tcW w:w="1828" w:type="dxa"/>
          </w:tcPr>
          <w:p w14:paraId="1A60741E" w14:textId="28AE2C3D" w:rsidR="003561CD" w:rsidRPr="00E145D0" w:rsidRDefault="00FA32DA">
            <w:pPr>
              <w:rPr>
                <w:rFonts w:ascii="Arial" w:hAnsi="Arial" w:cs="Arial"/>
                <w:sz w:val="20"/>
                <w:szCs w:val="20"/>
              </w:rPr>
            </w:pPr>
            <w:r>
              <w:rPr>
                <w:rFonts w:ascii="Arial" w:hAnsi="Arial" w:cs="Arial"/>
                <w:sz w:val="20"/>
                <w:szCs w:val="20"/>
              </w:rPr>
              <w:t>Researcher</w:t>
            </w:r>
          </w:p>
        </w:tc>
        <w:tc>
          <w:tcPr>
            <w:tcW w:w="1206" w:type="dxa"/>
          </w:tcPr>
          <w:p w14:paraId="01535E2C" w14:textId="18BF6E78" w:rsidR="003561CD" w:rsidRPr="00E145D0" w:rsidRDefault="00FA32DA">
            <w:pPr>
              <w:rPr>
                <w:rFonts w:ascii="Arial" w:hAnsi="Arial" w:cs="Arial"/>
                <w:sz w:val="20"/>
                <w:szCs w:val="20"/>
              </w:rPr>
            </w:pPr>
            <w:r>
              <w:rPr>
                <w:rFonts w:ascii="Arial" w:hAnsi="Arial" w:cs="Arial"/>
                <w:sz w:val="20"/>
                <w:szCs w:val="20"/>
              </w:rPr>
              <w:t>Every lab use</w:t>
            </w:r>
          </w:p>
        </w:tc>
        <w:tc>
          <w:tcPr>
            <w:tcW w:w="1381" w:type="dxa"/>
          </w:tcPr>
          <w:p w14:paraId="76506518" w14:textId="77777777" w:rsidR="003561CD" w:rsidRPr="00E145D0" w:rsidRDefault="003561CD">
            <w:pPr>
              <w:rPr>
                <w:rFonts w:ascii="Arial" w:hAnsi="Arial" w:cs="Arial"/>
                <w:sz w:val="20"/>
                <w:szCs w:val="20"/>
              </w:rPr>
            </w:pPr>
          </w:p>
        </w:tc>
      </w:tr>
      <w:tr w:rsidR="000D6B19" w:rsidRPr="00E145D0" w14:paraId="153C8543" w14:textId="77777777" w:rsidTr="00736584">
        <w:tc>
          <w:tcPr>
            <w:tcW w:w="1602" w:type="dxa"/>
          </w:tcPr>
          <w:p w14:paraId="00698C2E" w14:textId="62F1E9FE" w:rsidR="00D22113" w:rsidRDefault="00FA32DA">
            <w:pPr>
              <w:rPr>
                <w:rFonts w:ascii="Arial" w:hAnsi="Arial" w:cs="Arial"/>
                <w:sz w:val="20"/>
                <w:szCs w:val="20"/>
              </w:rPr>
            </w:pPr>
            <w:r>
              <w:rPr>
                <w:rFonts w:ascii="Arial" w:hAnsi="Arial" w:cs="Arial"/>
                <w:sz w:val="20"/>
                <w:szCs w:val="20"/>
              </w:rPr>
              <w:t>Illness</w:t>
            </w:r>
          </w:p>
          <w:p w14:paraId="6C337D67" w14:textId="77777777" w:rsidR="00D22113" w:rsidRDefault="00D22113">
            <w:pPr>
              <w:rPr>
                <w:rFonts w:ascii="Arial" w:hAnsi="Arial" w:cs="Arial"/>
                <w:sz w:val="20"/>
                <w:szCs w:val="20"/>
              </w:rPr>
            </w:pPr>
          </w:p>
          <w:p w14:paraId="0E5EB735" w14:textId="77777777" w:rsidR="00D22113" w:rsidRDefault="00D22113">
            <w:pPr>
              <w:rPr>
                <w:rFonts w:ascii="Arial" w:hAnsi="Arial" w:cs="Arial"/>
                <w:sz w:val="20"/>
                <w:szCs w:val="20"/>
              </w:rPr>
            </w:pPr>
          </w:p>
        </w:tc>
        <w:tc>
          <w:tcPr>
            <w:tcW w:w="1389" w:type="dxa"/>
          </w:tcPr>
          <w:p w14:paraId="62A72592" w14:textId="4E1BCA40" w:rsidR="00D22113" w:rsidRPr="00E145D0" w:rsidRDefault="00FA32DA">
            <w:pPr>
              <w:rPr>
                <w:rFonts w:ascii="Arial" w:hAnsi="Arial" w:cs="Arial"/>
                <w:i/>
                <w:sz w:val="20"/>
                <w:szCs w:val="20"/>
              </w:rPr>
            </w:pPr>
            <w:r>
              <w:rPr>
                <w:rFonts w:ascii="Arial" w:hAnsi="Arial" w:cs="Arial"/>
                <w:i/>
                <w:sz w:val="20"/>
                <w:szCs w:val="20"/>
              </w:rPr>
              <w:t>Lone worker or participant in experiment</w:t>
            </w:r>
          </w:p>
        </w:tc>
        <w:tc>
          <w:tcPr>
            <w:tcW w:w="1934" w:type="dxa"/>
          </w:tcPr>
          <w:p w14:paraId="41595085" w14:textId="53363F5F" w:rsidR="00D22113" w:rsidRPr="00E145D0" w:rsidRDefault="00FA32DA">
            <w:pPr>
              <w:rPr>
                <w:rFonts w:ascii="Arial" w:hAnsi="Arial" w:cs="Arial"/>
                <w:i/>
                <w:sz w:val="20"/>
                <w:szCs w:val="20"/>
              </w:rPr>
            </w:pPr>
            <w:r>
              <w:rPr>
                <w:rFonts w:ascii="Arial" w:hAnsi="Arial" w:cs="Arial"/>
                <w:i/>
                <w:sz w:val="20"/>
                <w:szCs w:val="20"/>
              </w:rPr>
              <w:t>Sudden illness, fainting.</w:t>
            </w:r>
          </w:p>
        </w:tc>
        <w:tc>
          <w:tcPr>
            <w:tcW w:w="934" w:type="dxa"/>
            <w:shd w:val="clear" w:color="auto" w:fill="auto"/>
          </w:tcPr>
          <w:p w14:paraId="1A72C92C" w14:textId="34E636F2" w:rsidR="00D22113" w:rsidRPr="00E145D0" w:rsidRDefault="00FA32DA">
            <w:pPr>
              <w:rPr>
                <w:rFonts w:ascii="Arial" w:hAnsi="Arial" w:cs="Arial"/>
                <w:i/>
                <w:sz w:val="20"/>
                <w:szCs w:val="20"/>
              </w:rPr>
            </w:pPr>
            <w:r>
              <w:rPr>
                <w:rFonts w:ascii="Arial" w:hAnsi="Arial" w:cs="Arial"/>
                <w:i/>
                <w:sz w:val="20"/>
                <w:szCs w:val="20"/>
              </w:rPr>
              <w:t>Medium</w:t>
            </w:r>
          </w:p>
        </w:tc>
        <w:tc>
          <w:tcPr>
            <w:tcW w:w="3259" w:type="dxa"/>
            <w:shd w:val="clear" w:color="auto" w:fill="auto"/>
          </w:tcPr>
          <w:p w14:paraId="67FD08FD" w14:textId="77777777" w:rsidR="00D22113" w:rsidRDefault="00FA32DA">
            <w:pPr>
              <w:rPr>
                <w:rFonts w:ascii="Arial" w:hAnsi="Arial" w:cs="Arial"/>
                <w:i/>
                <w:sz w:val="20"/>
                <w:szCs w:val="20"/>
              </w:rPr>
            </w:pPr>
            <w:r>
              <w:rPr>
                <w:rFonts w:ascii="Arial" w:hAnsi="Arial" w:cs="Arial"/>
                <w:i/>
                <w:sz w:val="20"/>
                <w:szCs w:val="20"/>
              </w:rPr>
              <w:t>The lone worker or participant should not enter the labs if they feel unwell, of if they begin to feel unwell they should call Security Lodge</w:t>
            </w:r>
            <w:r w:rsidR="00470307">
              <w:rPr>
                <w:rFonts w:ascii="Arial" w:hAnsi="Arial" w:cs="Arial"/>
                <w:i/>
                <w:sz w:val="20"/>
                <w:szCs w:val="20"/>
              </w:rPr>
              <w:t>.</w:t>
            </w:r>
          </w:p>
          <w:p w14:paraId="409C6212" w14:textId="417165E1" w:rsidR="00470307" w:rsidRPr="00E145D0" w:rsidRDefault="00470307">
            <w:pPr>
              <w:rPr>
                <w:rFonts w:ascii="Arial" w:hAnsi="Arial" w:cs="Arial"/>
                <w:i/>
                <w:sz w:val="20"/>
                <w:szCs w:val="20"/>
              </w:rPr>
            </w:pPr>
            <w:r>
              <w:rPr>
                <w:rFonts w:ascii="Arial" w:hAnsi="Arial" w:cs="Arial"/>
                <w:i/>
                <w:sz w:val="20"/>
                <w:szCs w:val="20"/>
              </w:rPr>
              <w:t xml:space="preserve">If </w:t>
            </w:r>
            <w:proofErr w:type="spellStart"/>
            <w:r>
              <w:rPr>
                <w:rFonts w:ascii="Arial" w:hAnsi="Arial" w:cs="Arial"/>
                <w:i/>
                <w:sz w:val="20"/>
                <w:szCs w:val="20"/>
              </w:rPr>
              <w:t>ther</w:t>
            </w:r>
            <w:proofErr w:type="spellEnd"/>
            <w:r>
              <w:rPr>
                <w:rFonts w:ascii="Arial" w:hAnsi="Arial" w:cs="Arial"/>
                <w:i/>
                <w:sz w:val="20"/>
                <w:szCs w:val="20"/>
              </w:rPr>
              <w:t xml:space="preserve"> lone worker has a medical condition that could present a risk to safety, this should be noted on the Lone Working Form</w:t>
            </w:r>
          </w:p>
        </w:tc>
        <w:tc>
          <w:tcPr>
            <w:tcW w:w="2235" w:type="dxa"/>
          </w:tcPr>
          <w:p w14:paraId="4A6B1226" w14:textId="38D5C65D" w:rsidR="00D22113" w:rsidRPr="00E145D0" w:rsidRDefault="00FA32DA">
            <w:pPr>
              <w:rPr>
                <w:rFonts w:ascii="Arial" w:hAnsi="Arial" w:cs="Arial"/>
                <w:i/>
                <w:sz w:val="20"/>
                <w:szCs w:val="20"/>
              </w:rPr>
            </w:pPr>
            <w:r>
              <w:rPr>
                <w:rFonts w:ascii="Arial" w:hAnsi="Arial" w:cs="Arial"/>
                <w:i/>
                <w:sz w:val="20"/>
                <w:szCs w:val="20"/>
              </w:rPr>
              <w:t>Take notice of the Standard Operating Procedure signs in the labs for contact numbers for First Aiders and Security</w:t>
            </w:r>
          </w:p>
        </w:tc>
        <w:tc>
          <w:tcPr>
            <w:tcW w:w="1828" w:type="dxa"/>
          </w:tcPr>
          <w:p w14:paraId="08A40BD5" w14:textId="55355C42" w:rsidR="00D22113" w:rsidRPr="00E145D0" w:rsidRDefault="00FA32DA">
            <w:pPr>
              <w:rPr>
                <w:rFonts w:ascii="Arial" w:hAnsi="Arial" w:cs="Arial"/>
                <w:sz w:val="20"/>
                <w:szCs w:val="20"/>
              </w:rPr>
            </w:pPr>
            <w:r>
              <w:rPr>
                <w:rFonts w:ascii="Arial" w:hAnsi="Arial" w:cs="Arial"/>
                <w:sz w:val="20"/>
                <w:szCs w:val="20"/>
              </w:rPr>
              <w:t>Lab user</w:t>
            </w:r>
          </w:p>
        </w:tc>
        <w:tc>
          <w:tcPr>
            <w:tcW w:w="1206" w:type="dxa"/>
          </w:tcPr>
          <w:p w14:paraId="18669D8F" w14:textId="67DC80EA" w:rsidR="00D22113" w:rsidRPr="00E145D0" w:rsidRDefault="00FA32DA">
            <w:pPr>
              <w:rPr>
                <w:rFonts w:ascii="Arial" w:hAnsi="Arial" w:cs="Arial"/>
                <w:sz w:val="20"/>
                <w:szCs w:val="20"/>
              </w:rPr>
            </w:pPr>
            <w:r>
              <w:rPr>
                <w:rFonts w:ascii="Arial" w:hAnsi="Arial" w:cs="Arial"/>
                <w:sz w:val="20"/>
                <w:szCs w:val="20"/>
              </w:rPr>
              <w:t>In event of an emergency</w:t>
            </w:r>
          </w:p>
        </w:tc>
        <w:tc>
          <w:tcPr>
            <w:tcW w:w="1381" w:type="dxa"/>
          </w:tcPr>
          <w:p w14:paraId="33B72CC0" w14:textId="77777777" w:rsidR="00D22113" w:rsidRPr="00E145D0" w:rsidRDefault="00D22113">
            <w:pPr>
              <w:rPr>
                <w:rFonts w:ascii="Arial" w:hAnsi="Arial" w:cs="Arial"/>
                <w:sz w:val="20"/>
                <w:szCs w:val="20"/>
              </w:rPr>
            </w:pPr>
          </w:p>
        </w:tc>
      </w:tr>
      <w:tr w:rsidR="000D6B19" w:rsidRPr="00E145D0" w14:paraId="27293C2B" w14:textId="77777777" w:rsidTr="00736584">
        <w:tc>
          <w:tcPr>
            <w:tcW w:w="1602" w:type="dxa"/>
          </w:tcPr>
          <w:p w14:paraId="4DD12811" w14:textId="53AEE9E5" w:rsidR="00FA32DA" w:rsidRDefault="00FA32DA" w:rsidP="00FA32DA">
            <w:pPr>
              <w:rPr>
                <w:rFonts w:ascii="Arial" w:hAnsi="Arial" w:cs="Arial"/>
                <w:sz w:val="20"/>
                <w:szCs w:val="20"/>
              </w:rPr>
            </w:pPr>
            <w:r>
              <w:rPr>
                <w:rFonts w:ascii="Arial" w:hAnsi="Arial" w:cs="Arial"/>
                <w:sz w:val="20"/>
                <w:szCs w:val="20"/>
              </w:rPr>
              <w:t>Security not aware of lone working in labs</w:t>
            </w:r>
          </w:p>
          <w:p w14:paraId="6BFAEE03" w14:textId="77777777" w:rsidR="00FA32DA" w:rsidRDefault="00FA32DA" w:rsidP="00FA32DA">
            <w:pPr>
              <w:rPr>
                <w:rFonts w:ascii="Arial" w:hAnsi="Arial" w:cs="Arial"/>
                <w:sz w:val="20"/>
                <w:szCs w:val="20"/>
              </w:rPr>
            </w:pPr>
          </w:p>
          <w:p w14:paraId="1489E121" w14:textId="77777777" w:rsidR="00FA32DA" w:rsidRDefault="00FA32DA" w:rsidP="00FA32DA">
            <w:pPr>
              <w:rPr>
                <w:rFonts w:ascii="Arial" w:hAnsi="Arial" w:cs="Arial"/>
                <w:sz w:val="20"/>
                <w:szCs w:val="20"/>
              </w:rPr>
            </w:pPr>
          </w:p>
        </w:tc>
        <w:tc>
          <w:tcPr>
            <w:tcW w:w="1389" w:type="dxa"/>
          </w:tcPr>
          <w:p w14:paraId="088E622B" w14:textId="5FEAE8B3" w:rsidR="00FA32DA" w:rsidRPr="00E145D0" w:rsidRDefault="00FA32DA" w:rsidP="00FA32DA">
            <w:pPr>
              <w:rPr>
                <w:rFonts w:ascii="Arial" w:hAnsi="Arial" w:cs="Arial"/>
                <w:i/>
                <w:sz w:val="20"/>
                <w:szCs w:val="20"/>
              </w:rPr>
            </w:pPr>
            <w:r>
              <w:rPr>
                <w:rFonts w:ascii="Arial" w:hAnsi="Arial" w:cs="Arial"/>
                <w:i/>
                <w:sz w:val="20"/>
                <w:szCs w:val="20"/>
              </w:rPr>
              <w:t>Lone worker or participant in experiment</w:t>
            </w:r>
          </w:p>
        </w:tc>
        <w:tc>
          <w:tcPr>
            <w:tcW w:w="1934" w:type="dxa"/>
          </w:tcPr>
          <w:p w14:paraId="7516686B" w14:textId="77777777" w:rsidR="00FA32DA" w:rsidRDefault="00FA32DA" w:rsidP="00FA32DA">
            <w:pPr>
              <w:rPr>
                <w:rFonts w:ascii="Arial" w:hAnsi="Arial" w:cs="Arial"/>
                <w:i/>
                <w:sz w:val="20"/>
                <w:szCs w:val="20"/>
              </w:rPr>
            </w:pPr>
            <w:r>
              <w:rPr>
                <w:rFonts w:ascii="Arial" w:hAnsi="Arial" w:cs="Arial"/>
                <w:i/>
                <w:sz w:val="20"/>
                <w:szCs w:val="20"/>
              </w:rPr>
              <w:t>Being locked in</w:t>
            </w:r>
          </w:p>
          <w:p w14:paraId="5958C16B" w14:textId="388510C4" w:rsidR="00FA32DA" w:rsidRPr="00E145D0" w:rsidRDefault="00FA32DA" w:rsidP="00FA32DA">
            <w:pPr>
              <w:rPr>
                <w:rFonts w:ascii="Arial" w:hAnsi="Arial" w:cs="Arial"/>
                <w:i/>
                <w:sz w:val="20"/>
                <w:szCs w:val="20"/>
              </w:rPr>
            </w:pPr>
            <w:r>
              <w:rPr>
                <w:rFonts w:ascii="Arial" w:hAnsi="Arial" w:cs="Arial"/>
                <w:i/>
                <w:sz w:val="20"/>
                <w:szCs w:val="20"/>
              </w:rPr>
              <w:t>Harm to participant or researcher</w:t>
            </w:r>
          </w:p>
        </w:tc>
        <w:tc>
          <w:tcPr>
            <w:tcW w:w="934" w:type="dxa"/>
            <w:shd w:val="clear" w:color="auto" w:fill="auto"/>
          </w:tcPr>
          <w:p w14:paraId="3D010FBF" w14:textId="03837D10" w:rsidR="00FA32DA" w:rsidRPr="00E145D0" w:rsidRDefault="00FA32DA" w:rsidP="00FA32DA">
            <w:pPr>
              <w:rPr>
                <w:rFonts w:ascii="Arial" w:hAnsi="Arial" w:cs="Arial"/>
                <w:i/>
                <w:sz w:val="20"/>
                <w:szCs w:val="20"/>
              </w:rPr>
            </w:pPr>
            <w:r>
              <w:rPr>
                <w:rFonts w:ascii="Arial" w:hAnsi="Arial" w:cs="Arial"/>
                <w:i/>
                <w:sz w:val="20"/>
                <w:szCs w:val="20"/>
              </w:rPr>
              <w:t>Medium</w:t>
            </w:r>
          </w:p>
        </w:tc>
        <w:tc>
          <w:tcPr>
            <w:tcW w:w="3259" w:type="dxa"/>
            <w:shd w:val="clear" w:color="auto" w:fill="auto"/>
          </w:tcPr>
          <w:p w14:paraId="331A1882" w14:textId="3496EB6E" w:rsidR="00FA32DA" w:rsidRDefault="00FA32DA" w:rsidP="00FA32DA">
            <w:pPr>
              <w:rPr>
                <w:rFonts w:ascii="Arial" w:hAnsi="Arial" w:cs="Arial"/>
                <w:i/>
                <w:sz w:val="20"/>
                <w:szCs w:val="20"/>
              </w:rPr>
            </w:pPr>
            <w:r>
              <w:rPr>
                <w:rFonts w:ascii="Arial" w:hAnsi="Arial" w:cs="Arial"/>
                <w:i/>
                <w:sz w:val="20"/>
                <w:szCs w:val="20"/>
              </w:rPr>
              <w:t xml:space="preserve">Lone </w:t>
            </w:r>
            <w:r w:rsidR="00470307">
              <w:rPr>
                <w:rFonts w:ascii="Arial" w:hAnsi="Arial" w:cs="Arial"/>
                <w:i/>
                <w:sz w:val="20"/>
                <w:szCs w:val="20"/>
              </w:rPr>
              <w:t>workers</w:t>
            </w:r>
            <w:r>
              <w:rPr>
                <w:rFonts w:ascii="Arial" w:hAnsi="Arial" w:cs="Arial"/>
                <w:i/>
                <w:sz w:val="20"/>
                <w:szCs w:val="20"/>
              </w:rPr>
              <w:t xml:space="preserve"> are </w:t>
            </w:r>
            <w:r w:rsidR="00470307">
              <w:rPr>
                <w:rFonts w:ascii="Arial" w:hAnsi="Arial" w:cs="Arial"/>
                <w:i/>
                <w:sz w:val="20"/>
                <w:szCs w:val="20"/>
              </w:rPr>
              <w:t xml:space="preserve">required to inform </w:t>
            </w:r>
            <w:r>
              <w:rPr>
                <w:rFonts w:ascii="Arial" w:hAnsi="Arial" w:cs="Arial"/>
                <w:i/>
                <w:sz w:val="20"/>
                <w:szCs w:val="20"/>
              </w:rPr>
              <w:t xml:space="preserve">Security that they will be </w:t>
            </w:r>
            <w:r w:rsidR="00470307">
              <w:rPr>
                <w:rFonts w:ascii="Arial" w:hAnsi="Arial" w:cs="Arial"/>
                <w:i/>
                <w:sz w:val="20"/>
                <w:szCs w:val="20"/>
              </w:rPr>
              <w:t>working in the labs and that participant/visitor names are recorded</w:t>
            </w:r>
          </w:p>
          <w:p w14:paraId="6CC5DF1C" w14:textId="726D2DEE" w:rsidR="00470307" w:rsidRPr="00E145D0" w:rsidRDefault="00470307" w:rsidP="00FA32DA">
            <w:pPr>
              <w:rPr>
                <w:rFonts w:ascii="Arial" w:hAnsi="Arial" w:cs="Arial"/>
                <w:i/>
                <w:sz w:val="20"/>
                <w:szCs w:val="20"/>
              </w:rPr>
            </w:pPr>
            <w:r>
              <w:rPr>
                <w:rFonts w:ascii="Arial" w:hAnsi="Arial" w:cs="Arial"/>
                <w:i/>
                <w:sz w:val="20"/>
                <w:szCs w:val="20"/>
              </w:rPr>
              <w:t>Lone workers are required to provide a telephone number that Security can use to contact the researcher in case of emergency</w:t>
            </w:r>
          </w:p>
        </w:tc>
        <w:tc>
          <w:tcPr>
            <w:tcW w:w="2235" w:type="dxa"/>
          </w:tcPr>
          <w:p w14:paraId="54EA6FDB" w14:textId="77777777" w:rsidR="00FA32DA" w:rsidRDefault="00470307" w:rsidP="00FA32DA">
            <w:pPr>
              <w:rPr>
                <w:rFonts w:ascii="Arial" w:hAnsi="Arial" w:cs="Arial"/>
                <w:i/>
                <w:sz w:val="20"/>
                <w:szCs w:val="20"/>
              </w:rPr>
            </w:pPr>
            <w:r>
              <w:rPr>
                <w:rFonts w:ascii="Arial" w:hAnsi="Arial" w:cs="Arial"/>
                <w:i/>
                <w:sz w:val="20"/>
                <w:szCs w:val="20"/>
              </w:rPr>
              <w:t>Lone workers must complete the attached Lone Working Form and deposit with Security if working in the evenings or across weekends</w:t>
            </w:r>
          </w:p>
          <w:p w14:paraId="57077376" w14:textId="77777777" w:rsidR="001144DC" w:rsidRDefault="001144DC" w:rsidP="00FA32DA">
            <w:pPr>
              <w:rPr>
                <w:rFonts w:ascii="Arial" w:hAnsi="Arial" w:cs="Arial"/>
                <w:i/>
                <w:sz w:val="20"/>
                <w:szCs w:val="20"/>
              </w:rPr>
            </w:pPr>
          </w:p>
          <w:p w14:paraId="61AF265A" w14:textId="77777777" w:rsidR="001144DC" w:rsidRDefault="001144DC" w:rsidP="00FA32DA">
            <w:pPr>
              <w:rPr>
                <w:rFonts w:ascii="Arial" w:hAnsi="Arial" w:cs="Arial"/>
                <w:i/>
                <w:sz w:val="20"/>
                <w:szCs w:val="20"/>
              </w:rPr>
            </w:pPr>
            <w:r>
              <w:rPr>
                <w:rFonts w:ascii="Arial" w:hAnsi="Arial" w:cs="Arial"/>
                <w:i/>
                <w:sz w:val="20"/>
                <w:szCs w:val="20"/>
              </w:rPr>
              <w:t xml:space="preserve">Security to make periodic visits to the </w:t>
            </w:r>
            <w:r>
              <w:rPr>
                <w:rFonts w:ascii="Arial" w:hAnsi="Arial" w:cs="Arial"/>
                <w:i/>
                <w:sz w:val="20"/>
                <w:szCs w:val="20"/>
              </w:rPr>
              <w:lastRenderedPageBreak/>
              <w:t>labs outside normal working hours</w:t>
            </w:r>
          </w:p>
          <w:p w14:paraId="7E0D355F" w14:textId="51BDBBDA" w:rsidR="001144DC" w:rsidRPr="00E145D0" w:rsidRDefault="001144DC" w:rsidP="00FA32DA">
            <w:pPr>
              <w:rPr>
                <w:rFonts w:ascii="Arial" w:hAnsi="Arial" w:cs="Arial"/>
                <w:i/>
                <w:sz w:val="20"/>
                <w:szCs w:val="20"/>
              </w:rPr>
            </w:pPr>
            <w:r>
              <w:rPr>
                <w:rFonts w:ascii="Arial" w:hAnsi="Arial" w:cs="Arial"/>
                <w:i/>
                <w:sz w:val="20"/>
                <w:szCs w:val="20"/>
              </w:rPr>
              <w:t>CCTV in labs to be periodically checked</w:t>
            </w:r>
          </w:p>
        </w:tc>
        <w:tc>
          <w:tcPr>
            <w:tcW w:w="1828" w:type="dxa"/>
          </w:tcPr>
          <w:p w14:paraId="05C510B6" w14:textId="77777777" w:rsidR="00FA32DA" w:rsidRDefault="00470307" w:rsidP="00FA32DA">
            <w:pPr>
              <w:rPr>
                <w:rFonts w:ascii="Arial" w:hAnsi="Arial" w:cs="Arial"/>
                <w:sz w:val="20"/>
                <w:szCs w:val="20"/>
              </w:rPr>
            </w:pPr>
            <w:r>
              <w:rPr>
                <w:rFonts w:ascii="Arial" w:hAnsi="Arial" w:cs="Arial"/>
                <w:sz w:val="20"/>
                <w:szCs w:val="20"/>
              </w:rPr>
              <w:lastRenderedPageBreak/>
              <w:t>Lab user</w:t>
            </w:r>
          </w:p>
          <w:p w14:paraId="5E0E6808" w14:textId="77777777" w:rsidR="001144DC" w:rsidRDefault="001144DC" w:rsidP="00FA32DA">
            <w:pPr>
              <w:rPr>
                <w:rFonts w:ascii="Arial" w:hAnsi="Arial" w:cs="Arial"/>
                <w:sz w:val="20"/>
                <w:szCs w:val="20"/>
              </w:rPr>
            </w:pPr>
          </w:p>
          <w:p w14:paraId="1DF1BDB6" w14:textId="77777777" w:rsidR="001144DC" w:rsidRDefault="001144DC" w:rsidP="00FA32DA">
            <w:pPr>
              <w:rPr>
                <w:rFonts w:ascii="Arial" w:hAnsi="Arial" w:cs="Arial"/>
                <w:sz w:val="20"/>
                <w:szCs w:val="20"/>
              </w:rPr>
            </w:pPr>
          </w:p>
          <w:p w14:paraId="6606B21D" w14:textId="77777777" w:rsidR="001144DC" w:rsidRDefault="001144DC" w:rsidP="00FA32DA">
            <w:pPr>
              <w:rPr>
                <w:rFonts w:ascii="Arial" w:hAnsi="Arial" w:cs="Arial"/>
                <w:sz w:val="20"/>
                <w:szCs w:val="20"/>
              </w:rPr>
            </w:pPr>
          </w:p>
          <w:p w14:paraId="5A6C09C9" w14:textId="77777777" w:rsidR="001144DC" w:rsidRDefault="001144DC" w:rsidP="00FA32DA">
            <w:pPr>
              <w:rPr>
                <w:rFonts w:ascii="Arial" w:hAnsi="Arial" w:cs="Arial"/>
                <w:sz w:val="20"/>
                <w:szCs w:val="20"/>
              </w:rPr>
            </w:pPr>
          </w:p>
          <w:p w14:paraId="538AAD29" w14:textId="77777777" w:rsidR="001144DC" w:rsidRDefault="001144DC" w:rsidP="00FA32DA">
            <w:pPr>
              <w:rPr>
                <w:rFonts w:ascii="Arial" w:hAnsi="Arial" w:cs="Arial"/>
                <w:sz w:val="20"/>
                <w:szCs w:val="20"/>
              </w:rPr>
            </w:pPr>
          </w:p>
          <w:p w14:paraId="521B796A" w14:textId="77777777" w:rsidR="001144DC" w:rsidRDefault="001144DC" w:rsidP="00FA32DA">
            <w:pPr>
              <w:rPr>
                <w:rFonts w:ascii="Arial" w:hAnsi="Arial" w:cs="Arial"/>
                <w:sz w:val="20"/>
                <w:szCs w:val="20"/>
              </w:rPr>
            </w:pPr>
          </w:p>
          <w:p w14:paraId="5BC5759F" w14:textId="473175C1" w:rsidR="001144DC" w:rsidRPr="00E145D0" w:rsidRDefault="001144DC" w:rsidP="00FA32DA">
            <w:pPr>
              <w:rPr>
                <w:rFonts w:ascii="Arial" w:hAnsi="Arial" w:cs="Arial"/>
                <w:sz w:val="20"/>
                <w:szCs w:val="20"/>
              </w:rPr>
            </w:pPr>
            <w:r>
              <w:rPr>
                <w:rFonts w:ascii="Arial" w:hAnsi="Arial" w:cs="Arial"/>
                <w:sz w:val="20"/>
                <w:szCs w:val="20"/>
              </w:rPr>
              <w:t>Security</w:t>
            </w:r>
          </w:p>
        </w:tc>
        <w:tc>
          <w:tcPr>
            <w:tcW w:w="1206" w:type="dxa"/>
          </w:tcPr>
          <w:p w14:paraId="413E3532" w14:textId="77044709" w:rsidR="00FA32DA" w:rsidRPr="00E145D0" w:rsidRDefault="00470307" w:rsidP="00FA32DA">
            <w:pPr>
              <w:rPr>
                <w:rFonts w:ascii="Arial" w:hAnsi="Arial" w:cs="Arial"/>
                <w:sz w:val="20"/>
                <w:szCs w:val="20"/>
              </w:rPr>
            </w:pPr>
            <w:r>
              <w:rPr>
                <w:rFonts w:ascii="Arial" w:hAnsi="Arial" w:cs="Arial"/>
                <w:sz w:val="20"/>
                <w:szCs w:val="20"/>
              </w:rPr>
              <w:t xml:space="preserve">Every lab </w:t>
            </w:r>
            <w:proofErr w:type="gramStart"/>
            <w:r>
              <w:rPr>
                <w:rFonts w:ascii="Arial" w:hAnsi="Arial" w:cs="Arial"/>
                <w:sz w:val="20"/>
                <w:szCs w:val="20"/>
              </w:rPr>
              <w:t>use</w:t>
            </w:r>
            <w:proofErr w:type="gramEnd"/>
            <w:r>
              <w:rPr>
                <w:rFonts w:ascii="Arial" w:hAnsi="Arial" w:cs="Arial"/>
                <w:sz w:val="20"/>
                <w:szCs w:val="20"/>
              </w:rPr>
              <w:t xml:space="preserve"> outside normal working hours (9:00 to 18:00)</w:t>
            </w:r>
          </w:p>
        </w:tc>
        <w:tc>
          <w:tcPr>
            <w:tcW w:w="1381" w:type="dxa"/>
          </w:tcPr>
          <w:p w14:paraId="0A8B903D" w14:textId="77777777" w:rsidR="00FA32DA" w:rsidRPr="00E145D0" w:rsidRDefault="00FA32DA" w:rsidP="00FA32DA">
            <w:pPr>
              <w:rPr>
                <w:rFonts w:ascii="Arial" w:hAnsi="Arial" w:cs="Arial"/>
                <w:sz w:val="20"/>
                <w:szCs w:val="20"/>
              </w:rPr>
            </w:pPr>
          </w:p>
        </w:tc>
      </w:tr>
      <w:tr w:rsidR="000D6B19" w:rsidRPr="00E145D0" w14:paraId="43C28ADC" w14:textId="77777777" w:rsidTr="00736584">
        <w:tc>
          <w:tcPr>
            <w:tcW w:w="1602" w:type="dxa"/>
          </w:tcPr>
          <w:p w14:paraId="73F60673" w14:textId="37151CFC" w:rsidR="00FA32DA" w:rsidRDefault="00470307" w:rsidP="00FA32DA">
            <w:pPr>
              <w:rPr>
                <w:rFonts w:ascii="Arial" w:hAnsi="Arial" w:cs="Arial"/>
                <w:sz w:val="20"/>
                <w:szCs w:val="20"/>
              </w:rPr>
            </w:pPr>
            <w:r>
              <w:rPr>
                <w:rFonts w:ascii="Arial" w:hAnsi="Arial" w:cs="Arial"/>
                <w:sz w:val="20"/>
                <w:szCs w:val="20"/>
              </w:rPr>
              <w:t>Emergency in labs (e.g. Fire)</w:t>
            </w:r>
          </w:p>
          <w:p w14:paraId="406258E5" w14:textId="77777777" w:rsidR="00FA32DA" w:rsidRDefault="00FA32DA" w:rsidP="00FA32DA">
            <w:pPr>
              <w:rPr>
                <w:rFonts w:ascii="Arial" w:hAnsi="Arial" w:cs="Arial"/>
                <w:sz w:val="20"/>
                <w:szCs w:val="20"/>
              </w:rPr>
            </w:pPr>
          </w:p>
          <w:p w14:paraId="17F9316B" w14:textId="77777777" w:rsidR="00FA32DA" w:rsidRPr="00E145D0" w:rsidRDefault="00FA32DA" w:rsidP="00FA32DA">
            <w:pPr>
              <w:rPr>
                <w:rFonts w:ascii="Arial" w:hAnsi="Arial" w:cs="Arial"/>
                <w:sz w:val="20"/>
                <w:szCs w:val="20"/>
              </w:rPr>
            </w:pPr>
          </w:p>
        </w:tc>
        <w:tc>
          <w:tcPr>
            <w:tcW w:w="1389" w:type="dxa"/>
          </w:tcPr>
          <w:p w14:paraId="4DE9A2BF" w14:textId="3703640C" w:rsidR="00FA32DA" w:rsidRPr="00E145D0" w:rsidRDefault="00470307" w:rsidP="00FA32DA">
            <w:pPr>
              <w:rPr>
                <w:rFonts w:ascii="Arial" w:hAnsi="Arial" w:cs="Arial"/>
                <w:i/>
                <w:sz w:val="20"/>
                <w:szCs w:val="20"/>
              </w:rPr>
            </w:pPr>
            <w:r>
              <w:rPr>
                <w:rFonts w:ascii="Arial" w:hAnsi="Arial" w:cs="Arial"/>
                <w:i/>
                <w:sz w:val="20"/>
                <w:szCs w:val="20"/>
              </w:rPr>
              <w:t>Lone worker or participant in experiment</w:t>
            </w:r>
          </w:p>
        </w:tc>
        <w:tc>
          <w:tcPr>
            <w:tcW w:w="1934" w:type="dxa"/>
          </w:tcPr>
          <w:p w14:paraId="1715612A" w14:textId="326DE366" w:rsidR="00FA32DA" w:rsidRPr="00E145D0" w:rsidRDefault="00470307" w:rsidP="00FA32DA">
            <w:pPr>
              <w:rPr>
                <w:rFonts w:ascii="Arial" w:hAnsi="Arial" w:cs="Arial"/>
                <w:i/>
                <w:sz w:val="20"/>
                <w:szCs w:val="20"/>
              </w:rPr>
            </w:pPr>
            <w:r>
              <w:rPr>
                <w:rFonts w:ascii="Arial" w:hAnsi="Arial" w:cs="Arial"/>
                <w:i/>
                <w:sz w:val="20"/>
                <w:szCs w:val="20"/>
              </w:rPr>
              <w:t>Injury to persons in labs, smoke inhalation, burns.</w:t>
            </w:r>
          </w:p>
        </w:tc>
        <w:tc>
          <w:tcPr>
            <w:tcW w:w="934" w:type="dxa"/>
            <w:shd w:val="clear" w:color="auto" w:fill="auto"/>
          </w:tcPr>
          <w:p w14:paraId="2A3D51B0" w14:textId="77DB9AEA" w:rsidR="00FA32DA" w:rsidRPr="00E145D0" w:rsidRDefault="00470307" w:rsidP="00FA32DA">
            <w:pPr>
              <w:rPr>
                <w:rFonts w:ascii="Arial" w:hAnsi="Arial" w:cs="Arial"/>
                <w:i/>
                <w:sz w:val="20"/>
                <w:szCs w:val="20"/>
              </w:rPr>
            </w:pPr>
            <w:r>
              <w:rPr>
                <w:rFonts w:ascii="Arial" w:hAnsi="Arial" w:cs="Arial"/>
                <w:i/>
                <w:sz w:val="20"/>
                <w:szCs w:val="20"/>
              </w:rPr>
              <w:t>Medium</w:t>
            </w:r>
          </w:p>
        </w:tc>
        <w:tc>
          <w:tcPr>
            <w:tcW w:w="3259" w:type="dxa"/>
            <w:shd w:val="clear" w:color="auto" w:fill="auto"/>
          </w:tcPr>
          <w:p w14:paraId="0D73A714" w14:textId="3B684B14" w:rsidR="00FA32DA" w:rsidRPr="00E145D0" w:rsidRDefault="00470307" w:rsidP="00FA32DA">
            <w:pPr>
              <w:rPr>
                <w:rFonts w:ascii="Arial" w:hAnsi="Arial" w:cs="Arial"/>
                <w:i/>
                <w:sz w:val="20"/>
                <w:szCs w:val="20"/>
              </w:rPr>
            </w:pPr>
            <w:r>
              <w:rPr>
                <w:rFonts w:ascii="Arial" w:hAnsi="Arial" w:cs="Arial"/>
                <w:i/>
                <w:sz w:val="20"/>
                <w:szCs w:val="20"/>
              </w:rPr>
              <w:t>Lone workers should familiarise themselves with the fire exits. There are two exits from the Psychology Lab space. The main entrance and double doors at the far end if the corridor.</w:t>
            </w:r>
          </w:p>
        </w:tc>
        <w:tc>
          <w:tcPr>
            <w:tcW w:w="2235" w:type="dxa"/>
          </w:tcPr>
          <w:p w14:paraId="28DD7173" w14:textId="22C75A0F" w:rsidR="00FA32DA" w:rsidRPr="00E145D0" w:rsidRDefault="00470307" w:rsidP="00FA32DA">
            <w:pPr>
              <w:rPr>
                <w:rFonts w:ascii="Arial" w:hAnsi="Arial" w:cs="Arial"/>
                <w:i/>
                <w:sz w:val="20"/>
                <w:szCs w:val="20"/>
              </w:rPr>
            </w:pPr>
            <w:r>
              <w:rPr>
                <w:rFonts w:ascii="Arial" w:hAnsi="Arial" w:cs="Arial"/>
                <w:i/>
                <w:sz w:val="20"/>
                <w:szCs w:val="20"/>
              </w:rPr>
              <w:t>Researchers must ensure that participants know where the escape routes are.</w:t>
            </w:r>
          </w:p>
        </w:tc>
        <w:tc>
          <w:tcPr>
            <w:tcW w:w="1828" w:type="dxa"/>
          </w:tcPr>
          <w:p w14:paraId="525611AF" w14:textId="288192EB" w:rsidR="00FA32DA" w:rsidRPr="00E145D0" w:rsidRDefault="00470307" w:rsidP="00FA32DA">
            <w:pPr>
              <w:rPr>
                <w:rFonts w:ascii="Arial" w:hAnsi="Arial" w:cs="Arial"/>
                <w:sz w:val="20"/>
                <w:szCs w:val="20"/>
              </w:rPr>
            </w:pPr>
            <w:r>
              <w:rPr>
                <w:rFonts w:ascii="Arial" w:hAnsi="Arial" w:cs="Arial"/>
                <w:sz w:val="20"/>
                <w:szCs w:val="20"/>
              </w:rPr>
              <w:t>Researcher</w:t>
            </w:r>
          </w:p>
        </w:tc>
        <w:tc>
          <w:tcPr>
            <w:tcW w:w="1206" w:type="dxa"/>
          </w:tcPr>
          <w:p w14:paraId="4AF1364C" w14:textId="7E4B5618" w:rsidR="00FA32DA" w:rsidRPr="00E145D0" w:rsidRDefault="00470307" w:rsidP="00FA32DA">
            <w:pPr>
              <w:rPr>
                <w:rFonts w:ascii="Arial" w:hAnsi="Arial" w:cs="Arial"/>
                <w:sz w:val="20"/>
                <w:szCs w:val="20"/>
              </w:rPr>
            </w:pPr>
            <w:r>
              <w:rPr>
                <w:rFonts w:ascii="Arial" w:hAnsi="Arial" w:cs="Arial"/>
                <w:sz w:val="20"/>
                <w:szCs w:val="20"/>
              </w:rPr>
              <w:t>Every lab use</w:t>
            </w:r>
          </w:p>
        </w:tc>
        <w:tc>
          <w:tcPr>
            <w:tcW w:w="1381" w:type="dxa"/>
          </w:tcPr>
          <w:p w14:paraId="22BCE5A4" w14:textId="77777777" w:rsidR="00FA32DA" w:rsidRPr="00E145D0" w:rsidRDefault="00FA32DA" w:rsidP="00FA32DA">
            <w:pPr>
              <w:rPr>
                <w:rFonts w:ascii="Arial" w:hAnsi="Arial" w:cs="Arial"/>
                <w:sz w:val="20"/>
                <w:szCs w:val="20"/>
              </w:rPr>
            </w:pPr>
          </w:p>
        </w:tc>
      </w:tr>
      <w:tr w:rsidR="000D6B19" w:rsidRPr="00E145D0" w14:paraId="1D7FE022" w14:textId="77777777" w:rsidTr="00736584">
        <w:tc>
          <w:tcPr>
            <w:tcW w:w="1602" w:type="dxa"/>
          </w:tcPr>
          <w:p w14:paraId="1956024D" w14:textId="2C507EB5" w:rsidR="00FA32DA" w:rsidRDefault="004A06D3" w:rsidP="00FA32DA">
            <w:pPr>
              <w:rPr>
                <w:rFonts w:ascii="Arial" w:hAnsi="Arial" w:cs="Arial"/>
                <w:sz w:val="20"/>
                <w:szCs w:val="20"/>
              </w:rPr>
            </w:pPr>
            <w:r>
              <w:rPr>
                <w:rFonts w:ascii="Arial" w:hAnsi="Arial" w:cs="Arial"/>
                <w:sz w:val="20"/>
                <w:szCs w:val="20"/>
              </w:rPr>
              <w:t>Personal safety/</w:t>
            </w:r>
            <w:r w:rsidR="00470307">
              <w:rPr>
                <w:rFonts w:ascii="Arial" w:hAnsi="Arial" w:cs="Arial"/>
                <w:sz w:val="20"/>
                <w:szCs w:val="20"/>
              </w:rPr>
              <w:t>Risk of v</w:t>
            </w:r>
            <w:r w:rsidR="00E71C99">
              <w:rPr>
                <w:rFonts w:ascii="Arial" w:hAnsi="Arial" w:cs="Arial"/>
                <w:sz w:val="20"/>
                <w:szCs w:val="20"/>
              </w:rPr>
              <w:t xml:space="preserve">erbal and/or physical </w:t>
            </w:r>
            <w:proofErr w:type="spellStart"/>
            <w:r w:rsidR="00E71C99">
              <w:rPr>
                <w:rFonts w:ascii="Arial" w:hAnsi="Arial" w:cs="Arial"/>
                <w:sz w:val="20"/>
                <w:szCs w:val="20"/>
              </w:rPr>
              <w:t>assualt</w:t>
            </w:r>
            <w:proofErr w:type="spellEnd"/>
          </w:p>
          <w:p w14:paraId="13A2F86D" w14:textId="77777777" w:rsidR="00FA32DA" w:rsidRDefault="00FA32DA" w:rsidP="00FA32DA">
            <w:pPr>
              <w:rPr>
                <w:rFonts w:ascii="Arial" w:hAnsi="Arial" w:cs="Arial"/>
                <w:sz w:val="20"/>
                <w:szCs w:val="20"/>
              </w:rPr>
            </w:pPr>
          </w:p>
          <w:p w14:paraId="6E2126C4" w14:textId="77777777" w:rsidR="00FA32DA" w:rsidRDefault="00FA32DA" w:rsidP="00FA32DA">
            <w:pPr>
              <w:rPr>
                <w:rFonts w:ascii="Arial" w:hAnsi="Arial" w:cs="Arial"/>
                <w:sz w:val="20"/>
                <w:szCs w:val="20"/>
              </w:rPr>
            </w:pPr>
          </w:p>
        </w:tc>
        <w:tc>
          <w:tcPr>
            <w:tcW w:w="1389" w:type="dxa"/>
          </w:tcPr>
          <w:p w14:paraId="08D91DC0" w14:textId="1937D089" w:rsidR="00FA32DA" w:rsidRPr="00E145D0" w:rsidRDefault="00470307" w:rsidP="00FA32DA">
            <w:pPr>
              <w:rPr>
                <w:rFonts w:ascii="Arial" w:hAnsi="Arial" w:cs="Arial"/>
                <w:i/>
                <w:sz w:val="20"/>
                <w:szCs w:val="20"/>
              </w:rPr>
            </w:pPr>
            <w:r>
              <w:rPr>
                <w:rFonts w:ascii="Arial" w:hAnsi="Arial" w:cs="Arial"/>
                <w:i/>
                <w:sz w:val="20"/>
                <w:szCs w:val="20"/>
              </w:rPr>
              <w:t>Lone worker or participant in experiment</w:t>
            </w:r>
          </w:p>
        </w:tc>
        <w:tc>
          <w:tcPr>
            <w:tcW w:w="1934" w:type="dxa"/>
          </w:tcPr>
          <w:p w14:paraId="0C56FBA3" w14:textId="3CAE158F" w:rsidR="00FA32DA" w:rsidRPr="00E145D0" w:rsidRDefault="00470307" w:rsidP="00FA32DA">
            <w:pPr>
              <w:rPr>
                <w:rFonts w:ascii="Arial" w:hAnsi="Arial" w:cs="Arial"/>
                <w:i/>
                <w:sz w:val="20"/>
                <w:szCs w:val="20"/>
              </w:rPr>
            </w:pPr>
            <w:r>
              <w:rPr>
                <w:rFonts w:ascii="Arial" w:hAnsi="Arial" w:cs="Arial"/>
                <w:i/>
                <w:sz w:val="20"/>
                <w:szCs w:val="20"/>
              </w:rPr>
              <w:t>Injury or death</w:t>
            </w:r>
          </w:p>
        </w:tc>
        <w:tc>
          <w:tcPr>
            <w:tcW w:w="934" w:type="dxa"/>
            <w:shd w:val="clear" w:color="auto" w:fill="auto"/>
          </w:tcPr>
          <w:p w14:paraId="00004821" w14:textId="2EA15880" w:rsidR="00FA32DA" w:rsidRPr="00E145D0" w:rsidRDefault="00470307" w:rsidP="00FA32DA">
            <w:pPr>
              <w:rPr>
                <w:rFonts w:ascii="Arial" w:hAnsi="Arial" w:cs="Arial"/>
                <w:i/>
                <w:sz w:val="20"/>
                <w:szCs w:val="20"/>
              </w:rPr>
            </w:pPr>
            <w:r>
              <w:rPr>
                <w:rFonts w:ascii="Arial" w:hAnsi="Arial" w:cs="Arial"/>
                <w:i/>
                <w:sz w:val="20"/>
                <w:szCs w:val="20"/>
              </w:rPr>
              <w:t>Low</w:t>
            </w:r>
          </w:p>
        </w:tc>
        <w:tc>
          <w:tcPr>
            <w:tcW w:w="3259" w:type="dxa"/>
            <w:shd w:val="clear" w:color="auto" w:fill="auto"/>
          </w:tcPr>
          <w:p w14:paraId="25DBB809" w14:textId="0428336D" w:rsidR="00FA32DA" w:rsidRPr="00E145D0" w:rsidRDefault="004A06D3" w:rsidP="00FA32DA">
            <w:pPr>
              <w:rPr>
                <w:rFonts w:ascii="Arial" w:hAnsi="Arial" w:cs="Arial"/>
                <w:i/>
                <w:sz w:val="20"/>
                <w:szCs w:val="20"/>
              </w:rPr>
            </w:pPr>
            <w:r>
              <w:rPr>
                <w:rFonts w:ascii="Arial" w:hAnsi="Arial" w:cs="Arial"/>
                <w:i/>
                <w:sz w:val="20"/>
                <w:szCs w:val="20"/>
              </w:rPr>
              <w:t>Lab users should</w:t>
            </w:r>
            <w:r w:rsidR="00470307">
              <w:rPr>
                <w:rFonts w:ascii="Arial" w:hAnsi="Arial" w:cs="Arial"/>
                <w:i/>
                <w:sz w:val="20"/>
                <w:szCs w:val="20"/>
              </w:rPr>
              <w:t xml:space="preserve"> not invite participants or visitors to the campus who have a known risk of, or previous history of violence or threats</w:t>
            </w:r>
          </w:p>
        </w:tc>
        <w:tc>
          <w:tcPr>
            <w:tcW w:w="2235" w:type="dxa"/>
          </w:tcPr>
          <w:p w14:paraId="793004E3" w14:textId="0577BAE1" w:rsidR="00FA32DA" w:rsidRPr="00E145D0" w:rsidRDefault="001144DC" w:rsidP="00FA32DA">
            <w:pPr>
              <w:rPr>
                <w:rFonts w:ascii="Arial" w:hAnsi="Arial" w:cs="Arial"/>
                <w:i/>
                <w:sz w:val="20"/>
                <w:szCs w:val="20"/>
              </w:rPr>
            </w:pPr>
            <w:r>
              <w:rPr>
                <w:rFonts w:ascii="Arial" w:hAnsi="Arial" w:cs="Arial"/>
                <w:i/>
                <w:sz w:val="20"/>
                <w:szCs w:val="20"/>
              </w:rPr>
              <w:t>Researchers</w:t>
            </w:r>
            <w:r w:rsidR="00470307">
              <w:rPr>
                <w:rFonts w:ascii="Arial" w:hAnsi="Arial" w:cs="Arial"/>
                <w:i/>
                <w:sz w:val="20"/>
                <w:szCs w:val="20"/>
              </w:rPr>
              <w:t xml:space="preserve"> should always ensure that Security are aware of any visitors to the labs and names recorded on the Lone Working Form.</w:t>
            </w:r>
          </w:p>
        </w:tc>
        <w:tc>
          <w:tcPr>
            <w:tcW w:w="1828" w:type="dxa"/>
          </w:tcPr>
          <w:p w14:paraId="42387B5D" w14:textId="2D55CE9F" w:rsidR="00FA32DA" w:rsidRPr="00E145D0" w:rsidRDefault="001144DC" w:rsidP="00FA32DA">
            <w:pPr>
              <w:rPr>
                <w:rFonts w:ascii="Arial" w:hAnsi="Arial" w:cs="Arial"/>
                <w:sz w:val="20"/>
                <w:szCs w:val="20"/>
              </w:rPr>
            </w:pPr>
            <w:r>
              <w:rPr>
                <w:rFonts w:ascii="Arial" w:hAnsi="Arial" w:cs="Arial"/>
                <w:sz w:val="20"/>
                <w:szCs w:val="20"/>
              </w:rPr>
              <w:t>Lone worker</w:t>
            </w:r>
          </w:p>
        </w:tc>
        <w:tc>
          <w:tcPr>
            <w:tcW w:w="1206" w:type="dxa"/>
          </w:tcPr>
          <w:p w14:paraId="0BE18537" w14:textId="7B691489" w:rsidR="00FA32DA" w:rsidRPr="00E145D0" w:rsidRDefault="001144DC" w:rsidP="00FA32DA">
            <w:pPr>
              <w:rPr>
                <w:rFonts w:ascii="Arial" w:hAnsi="Arial" w:cs="Arial"/>
                <w:sz w:val="20"/>
                <w:szCs w:val="20"/>
              </w:rPr>
            </w:pPr>
            <w:r>
              <w:rPr>
                <w:rFonts w:ascii="Arial" w:hAnsi="Arial" w:cs="Arial"/>
                <w:sz w:val="20"/>
                <w:szCs w:val="20"/>
              </w:rPr>
              <w:t>Every lab use</w:t>
            </w:r>
          </w:p>
        </w:tc>
        <w:tc>
          <w:tcPr>
            <w:tcW w:w="1381" w:type="dxa"/>
          </w:tcPr>
          <w:p w14:paraId="65C04E11" w14:textId="77777777" w:rsidR="00FA32DA" w:rsidRPr="00E145D0" w:rsidRDefault="00FA32DA" w:rsidP="00FA32DA">
            <w:pPr>
              <w:rPr>
                <w:rFonts w:ascii="Arial" w:hAnsi="Arial" w:cs="Arial"/>
                <w:sz w:val="20"/>
                <w:szCs w:val="20"/>
              </w:rPr>
            </w:pPr>
          </w:p>
        </w:tc>
      </w:tr>
      <w:tr w:rsidR="000D6B19" w:rsidRPr="00E145D0" w14:paraId="2C973B45" w14:textId="77777777" w:rsidTr="00736584">
        <w:tc>
          <w:tcPr>
            <w:tcW w:w="1602" w:type="dxa"/>
          </w:tcPr>
          <w:p w14:paraId="487D7F50" w14:textId="44EE951A" w:rsidR="004A06D3" w:rsidRDefault="004A06D3" w:rsidP="004A06D3">
            <w:pPr>
              <w:rPr>
                <w:rFonts w:ascii="Arial" w:hAnsi="Arial" w:cs="Arial"/>
                <w:sz w:val="20"/>
                <w:szCs w:val="20"/>
              </w:rPr>
            </w:pPr>
            <w:r>
              <w:rPr>
                <w:rFonts w:ascii="Arial" w:hAnsi="Arial" w:cs="Arial"/>
                <w:sz w:val="20"/>
                <w:szCs w:val="20"/>
              </w:rPr>
              <w:t>Risk of intruders</w:t>
            </w:r>
          </w:p>
          <w:p w14:paraId="118A096A" w14:textId="77777777" w:rsidR="004A06D3" w:rsidRDefault="004A06D3" w:rsidP="004A06D3">
            <w:pPr>
              <w:rPr>
                <w:rFonts w:ascii="Arial" w:hAnsi="Arial" w:cs="Arial"/>
                <w:sz w:val="20"/>
                <w:szCs w:val="20"/>
              </w:rPr>
            </w:pPr>
          </w:p>
        </w:tc>
        <w:tc>
          <w:tcPr>
            <w:tcW w:w="1389" w:type="dxa"/>
          </w:tcPr>
          <w:p w14:paraId="7797E9D1" w14:textId="0CC10BD1" w:rsidR="004A06D3" w:rsidRPr="00E145D0" w:rsidRDefault="004A06D3" w:rsidP="004A06D3">
            <w:pPr>
              <w:rPr>
                <w:rFonts w:ascii="Arial" w:hAnsi="Arial" w:cs="Arial"/>
                <w:i/>
                <w:sz w:val="20"/>
                <w:szCs w:val="20"/>
              </w:rPr>
            </w:pPr>
            <w:r>
              <w:rPr>
                <w:rFonts w:ascii="Arial" w:hAnsi="Arial" w:cs="Arial"/>
                <w:i/>
                <w:sz w:val="20"/>
                <w:szCs w:val="20"/>
              </w:rPr>
              <w:t>Lone worker or participant in experiment</w:t>
            </w:r>
          </w:p>
        </w:tc>
        <w:tc>
          <w:tcPr>
            <w:tcW w:w="1934" w:type="dxa"/>
          </w:tcPr>
          <w:p w14:paraId="19F1ED9D" w14:textId="1CB68C39" w:rsidR="004A06D3" w:rsidRPr="00E145D0" w:rsidRDefault="004A06D3" w:rsidP="004A06D3">
            <w:pPr>
              <w:rPr>
                <w:rFonts w:ascii="Arial" w:hAnsi="Arial" w:cs="Arial"/>
                <w:i/>
                <w:sz w:val="20"/>
                <w:szCs w:val="20"/>
              </w:rPr>
            </w:pPr>
            <w:r>
              <w:rPr>
                <w:rFonts w:ascii="Arial" w:hAnsi="Arial" w:cs="Arial"/>
                <w:i/>
                <w:sz w:val="20"/>
                <w:szCs w:val="20"/>
              </w:rPr>
              <w:t>Injury</w:t>
            </w:r>
          </w:p>
        </w:tc>
        <w:tc>
          <w:tcPr>
            <w:tcW w:w="934" w:type="dxa"/>
            <w:shd w:val="clear" w:color="auto" w:fill="auto"/>
          </w:tcPr>
          <w:p w14:paraId="71356F15" w14:textId="50123196" w:rsidR="004A06D3" w:rsidRPr="00E145D0" w:rsidRDefault="004A06D3" w:rsidP="004A06D3">
            <w:pPr>
              <w:rPr>
                <w:rFonts w:ascii="Arial" w:hAnsi="Arial" w:cs="Arial"/>
                <w:i/>
                <w:sz w:val="20"/>
                <w:szCs w:val="20"/>
              </w:rPr>
            </w:pPr>
            <w:r>
              <w:rPr>
                <w:rFonts w:ascii="Arial" w:hAnsi="Arial" w:cs="Arial"/>
                <w:i/>
                <w:sz w:val="20"/>
                <w:szCs w:val="20"/>
              </w:rPr>
              <w:t>Low</w:t>
            </w:r>
          </w:p>
        </w:tc>
        <w:tc>
          <w:tcPr>
            <w:tcW w:w="3259" w:type="dxa"/>
            <w:shd w:val="clear" w:color="auto" w:fill="auto"/>
          </w:tcPr>
          <w:p w14:paraId="29F36AAC" w14:textId="74E8AA25" w:rsidR="004A06D3" w:rsidRPr="00E145D0" w:rsidRDefault="004A06D3" w:rsidP="004A06D3">
            <w:pPr>
              <w:rPr>
                <w:rFonts w:ascii="Arial" w:hAnsi="Arial" w:cs="Arial"/>
                <w:i/>
                <w:sz w:val="20"/>
                <w:szCs w:val="20"/>
              </w:rPr>
            </w:pPr>
            <w:r>
              <w:rPr>
                <w:rFonts w:ascii="Arial" w:hAnsi="Arial" w:cs="Arial"/>
                <w:i/>
                <w:sz w:val="20"/>
                <w:szCs w:val="20"/>
              </w:rPr>
              <w:t>Labs can only be accessed by authorised persons</w:t>
            </w:r>
          </w:p>
        </w:tc>
        <w:tc>
          <w:tcPr>
            <w:tcW w:w="2235" w:type="dxa"/>
          </w:tcPr>
          <w:p w14:paraId="7A500DA4" w14:textId="1474CA24" w:rsidR="004A06D3" w:rsidRPr="00E145D0" w:rsidRDefault="004A06D3" w:rsidP="004A06D3">
            <w:pPr>
              <w:rPr>
                <w:rFonts w:ascii="Arial" w:hAnsi="Arial" w:cs="Arial"/>
                <w:i/>
                <w:sz w:val="20"/>
                <w:szCs w:val="20"/>
              </w:rPr>
            </w:pPr>
            <w:r>
              <w:rPr>
                <w:rFonts w:ascii="Arial" w:hAnsi="Arial" w:cs="Arial"/>
                <w:i/>
                <w:sz w:val="20"/>
                <w:szCs w:val="20"/>
              </w:rPr>
              <w:t>Security are aware of any visitors to the labs and names recorded on the Lone Working Form</w:t>
            </w:r>
          </w:p>
        </w:tc>
        <w:tc>
          <w:tcPr>
            <w:tcW w:w="1828" w:type="dxa"/>
          </w:tcPr>
          <w:p w14:paraId="6C283F84" w14:textId="6DBB00BC" w:rsidR="004A06D3" w:rsidRPr="00E145D0" w:rsidRDefault="004A06D3" w:rsidP="004A06D3">
            <w:pPr>
              <w:rPr>
                <w:rFonts w:ascii="Arial" w:hAnsi="Arial" w:cs="Arial"/>
                <w:sz w:val="20"/>
                <w:szCs w:val="20"/>
              </w:rPr>
            </w:pPr>
            <w:r>
              <w:rPr>
                <w:rFonts w:ascii="Arial" w:hAnsi="Arial" w:cs="Arial"/>
                <w:sz w:val="20"/>
                <w:szCs w:val="20"/>
              </w:rPr>
              <w:t>Lone worker</w:t>
            </w:r>
          </w:p>
        </w:tc>
        <w:tc>
          <w:tcPr>
            <w:tcW w:w="1206" w:type="dxa"/>
          </w:tcPr>
          <w:p w14:paraId="5F199D5E" w14:textId="736F348A" w:rsidR="004A06D3" w:rsidRPr="00E145D0" w:rsidRDefault="004A06D3" w:rsidP="004A06D3">
            <w:pPr>
              <w:rPr>
                <w:rFonts w:ascii="Arial" w:hAnsi="Arial" w:cs="Arial"/>
                <w:sz w:val="20"/>
                <w:szCs w:val="20"/>
              </w:rPr>
            </w:pPr>
            <w:r>
              <w:rPr>
                <w:rFonts w:ascii="Arial" w:hAnsi="Arial" w:cs="Arial"/>
                <w:sz w:val="20"/>
                <w:szCs w:val="20"/>
              </w:rPr>
              <w:t>Every lab use</w:t>
            </w:r>
          </w:p>
        </w:tc>
        <w:tc>
          <w:tcPr>
            <w:tcW w:w="1381" w:type="dxa"/>
          </w:tcPr>
          <w:p w14:paraId="74B70712" w14:textId="77777777" w:rsidR="004A06D3" w:rsidRPr="00E145D0" w:rsidRDefault="004A06D3" w:rsidP="004A06D3">
            <w:pPr>
              <w:rPr>
                <w:rFonts w:ascii="Arial" w:hAnsi="Arial" w:cs="Arial"/>
                <w:sz w:val="20"/>
                <w:szCs w:val="20"/>
              </w:rPr>
            </w:pPr>
          </w:p>
        </w:tc>
      </w:tr>
      <w:tr w:rsidR="000D6B19" w:rsidRPr="00E145D0" w14:paraId="19E05F31" w14:textId="77777777" w:rsidTr="00736584">
        <w:tc>
          <w:tcPr>
            <w:tcW w:w="1602" w:type="dxa"/>
          </w:tcPr>
          <w:p w14:paraId="40C9981D" w14:textId="12F5FDF4" w:rsidR="00FA32DA" w:rsidRDefault="000D6B19" w:rsidP="00FA32DA">
            <w:pPr>
              <w:rPr>
                <w:rFonts w:ascii="Arial" w:hAnsi="Arial" w:cs="Arial"/>
                <w:sz w:val="20"/>
                <w:szCs w:val="20"/>
              </w:rPr>
            </w:pPr>
            <w:r>
              <w:rPr>
                <w:rFonts w:ascii="Arial" w:hAnsi="Arial" w:cs="Arial"/>
                <w:sz w:val="20"/>
                <w:szCs w:val="20"/>
              </w:rPr>
              <w:t>Expectant mother</w:t>
            </w:r>
          </w:p>
          <w:p w14:paraId="10DD6668" w14:textId="77777777" w:rsidR="00FA32DA" w:rsidRDefault="00FA32DA" w:rsidP="00FA32DA">
            <w:pPr>
              <w:rPr>
                <w:rFonts w:ascii="Arial" w:hAnsi="Arial" w:cs="Arial"/>
                <w:sz w:val="20"/>
                <w:szCs w:val="20"/>
              </w:rPr>
            </w:pPr>
          </w:p>
          <w:p w14:paraId="18AE5D67" w14:textId="77777777" w:rsidR="00FA32DA" w:rsidRPr="00E145D0" w:rsidRDefault="00FA32DA" w:rsidP="00FA32DA">
            <w:pPr>
              <w:rPr>
                <w:rFonts w:ascii="Arial" w:hAnsi="Arial" w:cs="Arial"/>
                <w:sz w:val="20"/>
                <w:szCs w:val="20"/>
              </w:rPr>
            </w:pPr>
          </w:p>
        </w:tc>
        <w:tc>
          <w:tcPr>
            <w:tcW w:w="1389" w:type="dxa"/>
          </w:tcPr>
          <w:p w14:paraId="7442060A" w14:textId="6A14C34D" w:rsidR="00FA32DA" w:rsidRPr="00E145D0" w:rsidRDefault="000D6B19" w:rsidP="00FA32DA">
            <w:pPr>
              <w:rPr>
                <w:rFonts w:ascii="Arial" w:hAnsi="Arial" w:cs="Arial"/>
                <w:i/>
                <w:sz w:val="20"/>
                <w:szCs w:val="20"/>
              </w:rPr>
            </w:pPr>
            <w:r>
              <w:rPr>
                <w:rFonts w:ascii="Arial" w:hAnsi="Arial" w:cs="Arial"/>
                <w:i/>
                <w:sz w:val="20"/>
                <w:szCs w:val="20"/>
              </w:rPr>
              <w:t>Lone worker</w:t>
            </w:r>
          </w:p>
        </w:tc>
        <w:tc>
          <w:tcPr>
            <w:tcW w:w="1934" w:type="dxa"/>
          </w:tcPr>
          <w:p w14:paraId="23EEB4BB" w14:textId="4D714550" w:rsidR="00FA32DA" w:rsidRPr="00E145D0" w:rsidRDefault="000D6B19" w:rsidP="00FA32DA">
            <w:pPr>
              <w:rPr>
                <w:rFonts w:ascii="Arial" w:hAnsi="Arial" w:cs="Arial"/>
                <w:i/>
                <w:sz w:val="20"/>
                <w:szCs w:val="20"/>
              </w:rPr>
            </w:pPr>
            <w:r>
              <w:rPr>
                <w:rFonts w:ascii="Arial" w:hAnsi="Arial" w:cs="Arial"/>
                <w:i/>
                <w:sz w:val="20"/>
                <w:szCs w:val="20"/>
              </w:rPr>
              <w:t>Sudden illness, onset of labour</w:t>
            </w:r>
          </w:p>
        </w:tc>
        <w:tc>
          <w:tcPr>
            <w:tcW w:w="934" w:type="dxa"/>
            <w:shd w:val="clear" w:color="auto" w:fill="auto"/>
          </w:tcPr>
          <w:p w14:paraId="17983098" w14:textId="06DCE1C1" w:rsidR="00FA32DA" w:rsidRPr="00E145D0" w:rsidRDefault="000D6B19" w:rsidP="00FA32DA">
            <w:pPr>
              <w:rPr>
                <w:rFonts w:ascii="Arial" w:hAnsi="Arial" w:cs="Arial"/>
                <w:i/>
                <w:sz w:val="20"/>
                <w:szCs w:val="20"/>
              </w:rPr>
            </w:pPr>
            <w:r>
              <w:rPr>
                <w:rFonts w:ascii="Arial" w:hAnsi="Arial" w:cs="Arial"/>
                <w:i/>
                <w:sz w:val="20"/>
                <w:szCs w:val="20"/>
              </w:rPr>
              <w:t>Low</w:t>
            </w:r>
          </w:p>
        </w:tc>
        <w:tc>
          <w:tcPr>
            <w:tcW w:w="3259" w:type="dxa"/>
            <w:shd w:val="clear" w:color="auto" w:fill="auto"/>
          </w:tcPr>
          <w:p w14:paraId="448CF5B6" w14:textId="62233459" w:rsidR="00FA32DA" w:rsidRPr="00E145D0" w:rsidRDefault="000D6B19" w:rsidP="00FA32DA">
            <w:pPr>
              <w:rPr>
                <w:rFonts w:ascii="Arial" w:hAnsi="Arial" w:cs="Arial"/>
                <w:i/>
                <w:sz w:val="20"/>
                <w:szCs w:val="20"/>
              </w:rPr>
            </w:pPr>
            <w:r>
              <w:rPr>
                <w:rFonts w:ascii="Arial" w:hAnsi="Arial" w:cs="Arial"/>
                <w:i/>
                <w:sz w:val="20"/>
                <w:szCs w:val="20"/>
              </w:rPr>
              <w:t xml:space="preserve">Expectant mothers should discuss with supervisor regarding lone working and appropriate measures/ </w:t>
            </w:r>
            <w:proofErr w:type="gramStart"/>
            <w:r>
              <w:rPr>
                <w:rFonts w:ascii="Arial" w:hAnsi="Arial" w:cs="Arial"/>
                <w:i/>
                <w:sz w:val="20"/>
                <w:szCs w:val="20"/>
              </w:rPr>
              <w:t>restrictions(</w:t>
            </w:r>
            <w:proofErr w:type="gramEnd"/>
            <w:r>
              <w:rPr>
                <w:rFonts w:ascii="Arial" w:hAnsi="Arial" w:cs="Arial"/>
                <w:i/>
                <w:sz w:val="20"/>
                <w:szCs w:val="20"/>
              </w:rPr>
              <w:t>see Form B)</w:t>
            </w:r>
          </w:p>
        </w:tc>
        <w:tc>
          <w:tcPr>
            <w:tcW w:w="2235" w:type="dxa"/>
          </w:tcPr>
          <w:p w14:paraId="6EBB0D53" w14:textId="2038C574" w:rsidR="00FA32DA" w:rsidRPr="00E145D0" w:rsidRDefault="000D6B19" w:rsidP="00FA32DA">
            <w:pPr>
              <w:rPr>
                <w:rFonts w:ascii="Arial" w:hAnsi="Arial" w:cs="Arial"/>
                <w:i/>
                <w:sz w:val="20"/>
                <w:szCs w:val="20"/>
              </w:rPr>
            </w:pPr>
            <w:r>
              <w:rPr>
                <w:rFonts w:ascii="Arial" w:hAnsi="Arial" w:cs="Arial"/>
                <w:i/>
                <w:sz w:val="20"/>
                <w:szCs w:val="20"/>
              </w:rPr>
              <w:t>Supervisor to liaise with the lone worker</w:t>
            </w:r>
          </w:p>
        </w:tc>
        <w:tc>
          <w:tcPr>
            <w:tcW w:w="1828" w:type="dxa"/>
          </w:tcPr>
          <w:p w14:paraId="18FB0A90" w14:textId="0CF6CFB9" w:rsidR="00FA32DA" w:rsidRPr="00E145D0" w:rsidRDefault="000D6B19" w:rsidP="00FA32DA">
            <w:pPr>
              <w:rPr>
                <w:rFonts w:ascii="Arial" w:hAnsi="Arial" w:cs="Arial"/>
                <w:sz w:val="20"/>
                <w:szCs w:val="20"/>
              </w:rPr>
            </w:pPr>
            <w:r>
              <w:rPr>
                <w:rFonts w:ascii="Arial" w:hAnsi="Arial" w:cs="Arial"/>
                <w:sz w:val="20"/>
                <w:szCs w:val="20"/>
              </w:rPr>
              <w:t>Lone worker/Supervisor</w:t>
            </w:r>
          </w:p>
        </w:tc>
        <w:tc>
          <w:tcPr>
            <w:tcW w:w="1206" w:type="dxa"/>
          </w:tcPr>
          <w:p w14:paraId="71D0EEE1" w14:textId="7AE7EB7D" w:rsidR="00FA32DA" w:rsidRPr="00E145D0" w:rsidRDefault="000D6B19" w:rsidP="00FA32DA">
            <w:pPr>
              <w:rPr>
                <w:rFonts w:ascii="Arial" w:hAnsi="Arial" w:cs="Arial"/>
                <w:sz w:val="20"/>
                <w:szCs w:val="20"/>
              </w:rPr>
            </w:pPr>
            <w:r>
              <w:rPr>
                <w:rFonts w:ascii="Arial" w:hAnsi="Arial" w:cs="Arial"/>
                <w:sz w:val="20"/>
                <w:szCs w:val="20"/>
              </w:rPr>
              <w:t>Every lab use</w:t>
            </w:r>
          </w:p>
        </w:tc>
        <w:tc>
          <w:tcPr>
            <w:tcW w:w="1381" w:type="dxa"/>
          </w:tcPr>
          <w:p w14:paraId="77693342" w14:textId="77777777" w:rsidR="00FA32DA" w:rsidRPr="00E145D0" w:rsidRDefault="00FA32DA" w:rsidP="00FA32DA">
            <w:pPr>
              <w:rPr>
                <w:rFonts w:ascii="Arial" w:hAnsi="Arial" w:cs="Arial"/>
                <w:sz w:val="20"/>
                <w:szCs w:val="20"/>
              </w:rPr>
            </w:pPr>
          </w:p>
        </w:tc>
      </w:tr>
      <w:tr w:rsidR="00736584" w:rsidRPr="00E145D0" w14:paraId="41BC1C5E" w14:textId="77777777" w:rsidTr="00736584">
        <w:tblPrEx>
          <w:tblLook w:val="04A0" w:firstRow="1" w:lastRow="0" w:firstColumn="1" w:lastColumn="0" w:noHBand="0" w:noVBand="1"/>
        </w:tblPrEx>
        <w:tc>
          <w:tcPr>
            <w:tcW w:w="1602" w:type="dxa"/>
          </w:tcPr>
          <w:p w14:paraId="38E5429A" w14:textId="77777777" w:rsidR="00736584" w:rsidRDefault="00736584" w:rsidP="008D5AD5">
            <w:pPr>
              <w:rPr>
                <w:rFonts w:ascii="Arial" w:hAnsi="Arial" w:cs="Arial"/>
                <w:sz w:val="20"/>
                <w:szCs w:val="20"/>
              </w:rPr>
            </w:pPr>
          </w:p>
          <w:p w14:paraId="4E38D38E" w14:textId="77777777" w:rsidR="00736584" w:rsidRDefault="00736584" w:rsidP="008D5AD5">
            <w:pPr>
              <w:rPr>
                <w:rFonts w:ascii="Arial" w:hAnsi="Arial" w:cs="Arial"/>
                <w:sz w:val="20"/>
                <w:szCs w:val="20"/>
              </w:rPr>
            </w:pPr>
            <w:r w:rsidRPr="00F6636D">
              <w:rPr>
                <w:rFonts w:ascii="Arial" w:hAnsi="Arial" w:cs="Arial"/>
                <w:sz w:val="20"/>
                <w:szCs w:val="20"/>
              </w:rPr>
              <w:t>Lone working</w:t>
            </w:r>
          </w:p>
          <w:p w14:paraId="7518BE9B" w14:textId="77777777" w:rsidR="00736584" w:rsidRPr="00E145D0" w:rsidRDefault="00736584" w:rsidP="008D5AD5">
            <w:pPr>
              <w:rPr>
                <w:rFonts w:ascii="Arial" w:hAnsi="Arial" w:cs="Arial"/>
                <w:sz w:val="20"/>
                <w:szCs w:val="20"/>
              </w:rPr>
            </w:pPr>
          </w:p>
        </w:tc>
        <w:tc>
          <w:tcPr>
            <w:tcW w:w="1389" w:type="dxa"/>
          </w:tcPr>
          <w:p w14:paraId="51554036" w14:textId="77777777" w:rsidR="00736584" w:rsidRPr="00E145D0" w:rsidRDefault="00736584" w:rsidP="008D5AD5">
            <w:pPr>
              <w:rPr>
                <w:rFonts w:ascii="Arial" w:hAnsi="Arial" w:cs="Arial"/>
                <w:i/>
                <w:sz w:val="20"/>
                <w:szCs w:val="20"/>
              </w:rPr>
            </w:pPr>
            <w:r>
              <w:rPr>
                <w:rFonts w:ascii="Arial" w:hAnsi="Arial" w:cs="Arial"/>
                <w:i/>
                <w:sz w:val="20"/>
                <w:szCs w:val="20"/>
              </w:rPr>
              <w:t>Researchers/</w:t>
            </w:r>
            <w:r w:rsidRPr="00AA2D61">
              <w:rPr>
                <w:rFonts w:ascii="Arial" w:hAnsi="Arial" w:cs="Arial"/>
                <w:i/>
                <w:sz w:val="20"/>
                <w:szCs w:val="20"/>
              </w:rPr>
              <w:t xml:space="preserve"> participants/visitors</w:t>
            </w:r>
          </w:p>
        </w:tc>
        <w:tc>
          <w:tcPr>
            <w:tcW w:w="1934" w:type="dxa"/>
          </w:tcPr>
          <w:p w14:paraId="4E8D33DA" w14:textId="77777777" w:rsidR="00736584" w:rsidRPr="003514B7" w:rsidRDefault="00736584" w:rsidP="008D5AD5">
            <w:pPr>
              <w:rPr>
                <w:rFonts w:ascii="Arial" w:hAnsi="Arial" w:cs="Arial"/>
                <w:i/>
                <w:sz w:val="20"/>
                <w:szCs w:val="20"/>
              </w:rPr>
            </w:pPr>
            <w:r w:rsidRPr="003514B7">
              <w:rPr>
                <w:rFonts w:ascii="Arial" w:hAnsi="Arial" w:cs="Arial"/>
                <w:i/>
                <w:sz w:val="20"/>
                <w:szCs w:val="20"/>
              </w:rPr>
              <w:t>Accidents, emergencies arising from lack of supervision, manual handling related injuries, sudden illness, fire</w:t>
            </w:r>
          </w:p>
        </w:tc>
        <w:tc>
          <w:tcPr>
            <w:tcW w:w="934" w:type="dxa"/>
          </w:tcPr>
          <w:p w14:paraId="1A0B230A" w14:textId="77777777" w:rsidR="00736584" w:rsidRPr="00E145D0" w:rsidRDefault="00736584" w:rsidP="008D5AD5">
            <w:pPr>
              <w:rPr>
                <w:rFonts w:ascii="Arial" w:hAnsi="Arial" w:cs="Arial"/>
                <w:i/>
                <w:sz w:val="20"/>
                <w:szCs w:val="20"/>
              </w:rPr>
            </w:pPr>
            <w:r>
              <w:rPr>
                <w:rFonts w:ascii="Arial" w:hAnsi="Arial" w:cs="Arial"/>
                <w:i/>
                <w:sz w:val="20"/>
                <w:szCs w:val="20"/>
              </w:rPr>
              <w:t>4</w:t>
            </w:r>
          </w:p>
        </w:tc>
        <w:tc>
          <w:tcPr>
            <w:tcW w:w="3259" w:type="dxa"/>
          </w:tcPr>
          <w:p w14:paraId="384BFF3D" w14:textId="77777777" w:rsidR="00736584" w:rsidRDefault="00736584" w:rsidP="008D5AD5">
            <w:pPr>
              <w:rPr>
                <w:rFonts w:ascii="Arial" w:hAnsi="Arial" w:cs="Arial"/>
                <w:i/>
                <w:sz w:val="20"/>
                <w:szCs w:val="20"/>
              </w:rPr>
            </w:pPr>
            <w:r>
              <w:rPr>
                <w:rFonts w:ascii="Arial" w:hAnsi="Arial" w:cs="Arial"/>
                <w:i/>
                <w:sz w:val="20"/>
                <w:szCs w:val="20"/>
              </w:rPr>
              <w:t>Researcher will have booked into the lab timetable prior to use</w:t>
            </w:r>
          </w:p>
          <w:p w14:paraId="568BA15F" w14:textId="77777777" w:rsidR="00736584" w:rsidRPr="003514B7" w:rsidRDefault="00736584" w:rsidP="008D5AD5">
            <w:pPr>
              <w:rPr>
                <w:rFonts w:ascii="Arial" w:hAnsi="Arial" w:cs="Arial"/>
                <w:i/>
                <w:sz w:val="20"/>
                <w:szCs w:val="20"/>
              </w:rPr>
            </w:pPr>
            <w:r w:rsidRPr="003514B7">
              <w:rPr>
                <w:rFonts w:ascii="Arial" w:hAnsi="Arial" w:cs="Arial"/>
                <w:i/>
                <w:sz w:val="20"/>
                <w:szCs w:val="20"/>
              </w:rPr>
              <w:t xml:space="preserve">Handling of awkward, heavy loads not to be attempted without equipment when staff are working alone, </w:t>
            </w:r>
          </w:p>
          <w:p w14:paraId="45BAAE06" w14:textId="77777777" w:rsidR="00736584" w:rsidRPr="003514B7" w:rsidRDefault="00736584" w:rsidP="008D5AD5">
            <w:pPr>
              <w:rPr>
                <w:rFonts w:ascii="Arial" w:hAnsi="Arial" w:cs="Arial"/>
                <w:i/>
                <w:sz w:val="20"/>
                <w:szCs w:val="20"/>
              </w:rPr>
            </w:pPr>
            <w:r>
              <w:rPr>
                <w:rFonts w:ascii="Arial" w:hAnsi="Arial" w:cs="Arial"/>
                <w:i/>
                <w:sz w:val="20"/>
                <w:szCs w:val="20"/>
              </w:rPr>
              <w:t>Researchers</w:t>
            </w:r>
            <w:r w:rsidRPr="003514B7">
              <w:rPr>
                <w:rFonts w:ascii="Arial" w:hAnsi="Arial" w:cs="Arial"/>
                <w:i/>
                <w:sz w:val="20"/>
                <w:szCs w:val="20"/>
              </w:rPr>
              <w:t xml:space="preserve"> working alone should make themselves aware of the nearest first aid assistance and emergency procedures. </w:t>
            </w:r>
          </w:p>
          <w:p w14:paraId="25B30754" w14:textId="77777777" w:rsidR="00736584" w:rsidRDefault="00736584" w:rsidP="008D5AD5">
            <w:pPr>
              <w:rPr>
                <w:rFonts w:ascii="Arial" w:hAnsi="Arial" w:cs="Arial"/>
                <w:i/>
                <w:sz w:val="20"/>
                <w:szCs w:val="20"/>
              </w:rPr>
            </w:pPr>
            <w:r w:rsidRPr="003514B7">
              <w:rPr>
                <w:rFonts w:ascii="Arial" w:hAnsi="Arial" w:cs="Arial"/>
                <w:i/>
                <w:sz w:val="20"/>
                <w:szCs w:val="20"/>
              </w:rPr>
              <w:t xml:space="preserve">Staff and students who may have a health condition, which may elevate the risk of sudden onset of illness, are advised to declare such information to an appropriate member of staff. i.e. line manager/ Personnel and agree an </w:t>
            </w:r>
            <w:proofErr w:type="gramStart"/>
            <w:r w:rsidRPr="003514B7">
              <w:rPr>
                <w:rFonts w:ascii="Arial" w:hAnsi="Arial" w:cs="Arial"/>
                <w:i/>
                <w:sz w:val="20"/>
                <w:szCs w:val="20"/>
              </w:rPr>
              <w:t>appropriate  ‘</w:t>
            </w:r>
            <w:proofErr w:type="gramEnd"/>
            <w:r w:rsidRPr="003514B7">
              <w:rPr>
                <w:rFonts w:ascii="Arial" w:hAnsi="Arial" w:cs="Arial"/>
                <w:i/>
                <w:sz w:val="20"/>
                <w:szCs w:val="20"/>
              </w:rPr>
              <w:t>check-in’ or monitoring arrangement when working alone</w:t>
            </w:r>
          </w:p>
          <w:p w14:paraId="602CF19D" w14:textId="77777777" w:rsidR="00736584" w:rsidRPr="00AA2D61" w:rsidRDefault="00736584" w:rsidP="008D5AD5">
            <w:pPr>
              <w:rPr>
                <w:rFonts w:ascii="Arial" w:hAnsi="Arial" w:cs="Arial"/>
                <w:i/>
                <w:sz w:val="20"/>
                <w:szCs w:val="20"/>
              </w:rPr>
            </w:pPr>
            <w:r>
              <w:rPr>
                <w:rFonts w:ascii="Arial" w:hAnsi="Arial" w:cs="Arial"/>
                <w:i/>
                <w:sz w:val="20"/>
                <w:szCs w:val="20"/>
              </w:rPr>
              <w:t>Adherence to Psychology LW Policy</w:t>
            </w:r>
          </w:p>
          <w:p w14:paraId="373DF48B" w14:textId="77777777" w:rsidR="00736584" w:rsidRPr="00E145D0" w:rsidRDefault="00736584" w:rsidP="008D5AD5">
            <w:pPr>
              <w:rPr>
                <w:rFonts w:ascii="Arial" w:hAnsi="Arial" w:cs="Arial"/>
                <w:i/>
                <w:sz w:val="20"/>
                <w:szCs w:val="20"/>
              </w:rPr>
            </w:pPr>
            <w:r w:rsidRPr="00AA2D61">
              <w:rPr>
                <w:rFonts w:ascii="Arial" w:hAnsi="Arial" w:cs="Arial"/>
                <w:i/>
                <w:sz w:val="20"/>
                <w:szCs w:val="20"/>
              </w:rPr>
              <w:t>Security staff check all areas, including toilets, before locking up at night.</w:t>
            </w:r>
          </w:p>
        </w:tc>
        <w:tc>
          <w:tcPr>
            <w:tcW w:w="2235" w:type="dxa"/>
          </w:tcPr>
          <w:p w14:paraId="5EDB5089" w14:textId="77777777" w:rsidR="00736584" w:rsidRPr="00E145D0" w:rsidRDefault="00736584" w:rsidP="008D5AD5">
            <w:pPr>
              <w:rPr>
                <w:rFonts w:ascii="Arial" w:hAnsi="Arial" w:cs="Arial"/>
                <w:i/>
                <w:sz w:val="20"/>
                <w:szCs w:val="20"/>
              </w:rPr>
            </w:pPr>
            <w:r>
              <w:rPr>
                <w:rFonts w:ascii="Arial" w:hAnsi="Arial" w:cs="Arial"/>
                <w:i/>
                <w:sz w:val="20"/>
                <w:szCs w:val="20"/>
              </w:rPr>
              <w:t>Security to check all areas before locking up at night</w:t>
            </w:r>
          </w:p>
        </w:tc>
        <w:tc>
          <w:tcPr>
            <w:tcW w:w="1828" w:type="dxa"/>
          </w:tcPr>
          <w:p w14:paraId="1EAD8205" w14:textId="77777777" w:rsidR="00736584" w:rsidRDefault="00736584" w:rsidP="008D5AD5">
            <w:pPr>
              <w:rPr>
                <w:rFonts w:ascii="Arial" w:hAnsi="Arial" w:cs="Arial"/>
                <w:sz w:val="20"/>
                <w:szCs w:val="20"/>
              </w:rPr>
            </w:pPr>
            <w:r>
              <w:rPr>
                <w:rFonts w:ascii="Arial" w:hAnsi="Arial" w:cs="Arial"/>
                <w:sz w:val="20"/>
                <w:szCs w:val="20"/>
              </w:rPr>
              <w:t>All users</w:t>
            </w:r>
          </w:p>
          <w:p w14:paraId="0161C307" w14:textId="77777777" w:rsidR="00736584" w:rsidRPr="00E145D0" w:rsidRDefault="00736584" w:rsidP="008D5AD5">
            <w:pPr>
              <w:rPr>
                <w:rFonts w:ascii="Arial" w:hAnsi="Arial" w:cs="Arial"/>
                <w:sz w:val="20"/>
                <w:szCs w:val="20"/>
              </w:rPr>
            </w:pPr>
            <w:r>
              <w:rPr>
                <w:rFonts w:ascii="Arial" w:hAnsi="Arial" w:cs="Arial"/>
                <w:sz w:val="20"/>
                <w:szCs w:val="20"/>
              </w:rPr>
              <w:t>Lab manager/</w:t>
            </w:r>
            <w:proofErr w:type="spellStart"/>
            <w:r>
              <w:rPr>
                <w:rFonts w:ascii="Arial" w:hAnsi="Arial" w:cs="Arial"/>
                <w:sz w:val="20"/>
                <w:szCs w:val="20"/>
              </w:rPr>
              <w:t>HoD</w:t>
            </w:r>
            <w:proofErr w:type="spellEnd"/>
          </w:p>
        </w:tc>
        <w:tc>
          <w:tcPr>
            <w:tcW w:w="1206" w:type="dxa"/>
          </w:tcPr>
          <w:p w14:paraId="1E83826A" w14:textId="77777777" w:rsidR="00736584" w:rsidRPr="00E145D0" w:rsidRDefault="00736584" w:rsidP="008D5AD5">
            <w:pPr>
              <w:rPr>
                <w:rFonts w:ascii="Arial" w:hAnsi="Arial" w:cs="Arial"/>
                <w:sz w:val="20"/>
                <w:szCs w:val="20"/>
              </w:rPr>
            </w:pPr>
            <w:r>
              <w:rPr>
                <w:rFonts w:ascii="Arial" w:hAnsi="Arial" w:cs="Arial"/>
                <w:sz w:val="20"/>
                <w:szCs w:val="20"/>
              </w:rPr>
              <w:t>Ongoing</w:t>
            </w:r>
          </w:p>
        </w:tc>
        <w:tc>
          <w:tcPr>
            <w:tcW w:w="1381" w:type="dxa"/>
          </w:tcPr>
          <w:p w14:paraId="362EF00E" w14:textId="77777777" w:rsidR="00736584" w:rsidRPr="00E145D0" w:rsidRDefault="00736584" w:rsidP="008D5AD5">
            <w:pPr>
              <w:rPr>
                <w:rFonts w:ascii="Arial" w:hAnsi="Arial" w:cs="Arial"/>
                <w:sz w:val="20"/>
                <w:szCs w:val="20"/>
              </w:rPr>
            </w:pPr>
          </w:p>
        </w:tc>
      </w:tr>
      <w:tr w:rsidR="00736584" w:rsidRPr="00E145D0" w14:paraId="49FFC07A" w14:textId="77777777" w:rsidTr="00736584">
        <w:tblPrEx>
          <w:tblLook w:val="04A0" w:firstRow="1" w:lastRow="0" w:firstColumn="1" w:lastColumn="0" w:noHBand="0" w:noVBand="1"/>
        </w:tblPrEx>
        <w:tc>
          <w:tcPr>
            <w:tcW w:w="1602" w:type="dxa"/>
          </w:tcPr>
          <w:p w14:paraId="68992B0C" w14:textId="77777777" w:rsidR="00736584" w:rsidRDefault="00736584" w:rsidP="008D5AD5">
            <w:pPr>
              <w:rPr>
                <w:rFonts w:ascii="Arial" w:hAnsi="Arial" w:cs="Arial"/>
                <w:sz w:val="20"/>
                <w:szCs w:val="20"/>
              </w:rPr>
            </w:pPr>
            <w:r>
              <w:rPr>
                <w:rFonts w:ascii="Arial" w:hAnsi="Arial" w:cs="Arial"/>
                <w:sz w:val="20"/>
                <w:szCs w:val="20"/>
              </w:rPr>
              <w:t>Fire</w:t>
            </w:r>
          </w:p>
        </w:tc>
        <w:tc>
          <w:tcPr>
            <w:tcW w:w="1389" w:type="dxa"/>
          </w:tcPr>
          <w:p w14:paraId="57155096" w14:textId="77777777" w:rsidR="00736584" w:rsidRPr="00AA2D61" w:rsidRDefault="00736584" w:rsidP="008D5AD5">
            <w:pPr>
              <w:rPr>
                <w:rFonts w:ascii="Arial" w:hAnsi="Arial" w:cs="Arial"/>
                <w:i/>
                <w:sz w:val="20"/>
                <w:szCs w:val="20"/>
              </w:rPr>
            </w:pPr>
            <w:r>
              <w:rPr>
                <w:rFonts w:ascii="Arial" w:hAnsi="Arial" w:cs="Arial"/>
                <w:i/>
                <w:sz w:val="20"/>
                <w:szCs w:val="20"/>
              </w:rPr>
              <w:t>All lab users and visitors</w:t>
            </w:r>
          </w:p>
        </w:tc>
        <w:tc>
          <w:tcPr>
            <w:tcW w:w="1934" w:type="dxa"/>
          </w:tcPr>
          <w:p w14:paraId="67C1738A" w14:textId="77777777" w:rsidR="00736584" w:rsidRPr="003514B7" w:rsidRDefault="00736584" w:rsidP="008D5AD5">
            <w:pPr>
              <w:rPr>
                <w:rFonts w:ascii="Arial" w:hAnsi="Arial" w:cs="Arial"/>
                <w:i/>
                <w:sz w:val="20"/>
                <w:szCs w:val="20"/>
              </w:rPr>
            </w:pPr>
            <w:r w:rsidRPr="003514B7">
              <w:rPr>
                <w:rFonts w:ascii="Arial" w:hAnsi="Arial" w:cs="Arial"/>
                <w:i/>
                <w:sz w:val="20"/>
                <w:szCs w:val="20"/>
              </w:rPr>
              <w:t>Minor burns, smoke inhalation, Major burns, fatalities</w:t>
            </w:r>
          </w:p>
        </w:tc>
        <w:tc>
          <w:tcPr>
            <w:tcW w:w="934" w:type="dxa"/>
          </w:tcPr>
          <w:p w14:paraId="037A684D" w14:textId="77777777" w:rsidR="00736584" w:rsidRDefault="00736584" w:rsidP="008D5AD5">
            <w:pPr>
              <w:rPr>
                <w:rFonts w:ascii="Arial" w:hAnsi="Arial" w:cs="Arial"/>
                <w:i/>
                <w:sz w:val="20"/>
                <w:szCs w:val="20"/>
              </w:rPr>
            </w:pPr>
          </w:p>
        </w:tc>
        <w:tc>
          <w:tcPr>
            <w:tcW w:w="3259" w:type="dxa"/>
          </w:tcPr>
          <w:p w14:paraId="0A000C6C" w14:textId="77777777" w:rsidR="00736584" w:rsidRPr="003514B7" w:rsidRDefault="00736584" w:rsidP="008D5AD5">
            <w:pPr>
              <w:rPr>
                <w:rFonts w:ascii="Arial" w:hAnsi="Arial" w:cs="Arial"/>
                <w:i/>
                <w:sz w:val="20"/>
                <w:szCs w:val="20"/>
              </w:rPr>
            </w:pPr>
            <w:r w:rsidRPr="003514B7">
              <w:rPr>
                <w:rFonts w:ascii="Arial" w:hAnsi="Arial" w:cs="Arial"/>
                <w:i/>
                <w:sz w:val="20"/>
                <w:szCs w:val="20"/>
              </w:rPr>
              <w:t xml:space="preserve">Fire risk assessments in place for all building on campus </w:t>
            </w:r>
          </w:p>
          <w:p w14:paraId="3EE9326C" w14:textId="77777777" w:rsidR="00736584" w:rsidRPr="003514B7" w:rsidRDefault="00736584" w:rsidP="008D5AD5">
            <w:pPr>
              <w:rPr>
                <w:rFonts w:ascii="Arial" w:hAnsi="Arial" w:cs="Arial"/>
                <w:i/>
                <w:sz w:val="20"/>
                <w:szCs w:val="20"/>
              </w:rPr>
            </w:pPr>
            <w:r w:rsidRPr="003514B7">
              <w:rPr>
                <w:rFonts w:ascii="Arial" w:hAnsi="Arial" w:cs="Arial"/>
                <w:i/>
                <w:sz w:val="20"/>
                <w:szCs w:val="20"/>
              </w:rPr>
              <w:t xml:space="preserve">All fire doors kept unobstructed and unlocked  </w:t>
            </w:r>
          </w:p>
          <w:p w14:paraId="13403300" w14:textId="77777777" w:rsidR="00736584" w:rsidRPr="003514B7" w:rsidRDefault="00736584" w:rsidP="008D5AD5">
            <w:pPr>
              <w:rPr>
                <w:rFonts w:ascii="Arial" w:hAnsi="Arial" w:cs="Arial"/>
                <w:i/>
                <w:sz w:val="20"/>
                <w:szCs w:val="20"/>
              </w:rPr>
            </w:pPr>
            <w:r w:rsidRPr="003514B7">
              <w:rPr>
                <w:rFonts w:ascii="Arial" w:hAnsi="Arial" w:cs="Arial"/>
                <w:i/>
                <w:sz w:val="20"/>
                <w:szCs w:val="20"/>
              </w:rPr>
              <w:t xml:space="preserve">Staff are to make themselves and their students aware of nearest fire notice and marked exit routes </w:t>
            </w:r>
          </w:p>
          <w:p w14:paraId="20F151B5" w14:textId="77777777" w:rsidR="00736584" w:rsidRPr="003514B7" w:rsidRDefault="00736584" w:rsidP="008D5AD5">
            <w:pPr>
              <w:rPr>
                <w:rFonts w:ascii="Arial" w:hAnsi="Arial" w:cs="Arial"/>
                <w:i/>
                <w:sz w:val="20"/>
                <w:szCs w:val="20"/>
              </w:rPr>
            </w:pPr>
            <w:r w:rsidRPr="003514B7">
              <w:rPr>
                <w:rFonts w:ascii="Arial" w:hAnsi="Arial" w:cs="Arial"/>
                <w:i/>
                <w:sz w:val="20"/>
                <w:szCs w:val="20"/>
              </w:rPr>
              <w:t>All corridors are to be kept clear</w:t>
            </w:r>
          </w:p>
          <w:p w14:paraId="64D843E6" w14:textId="77777777" w:rsidR="00736584" w:rsidRPr="003514B7" w:rsidRDefault="00736584" w:rsidP="008D5AD5">
            <w:pPr>
              <w:rPr>
                <w:rFonts w:ascii="Arial" w:hAnsi="Arial" w:cs="Arial"/>
                <w:i/>
                <w:sz w:val="20"/>
                <w:szCs w:val="20"/>
              </w:rPr>
            </w:pPr>
            <w:r w:rsidRPr="003514B7">
              <w:rPr>
                <w:rFonts w:ascii="Arial" w:hAnsi="Arial" w:cs="Arial"/>
                <w:i/>
                <w:sz w:val="20"/>
                <w:szCs w:val="20"/>
              </w:rPr>
              <w:t xml:space="preserve">Academic staff familiar with any PEEPs that may be in place for students and are aware of the nearest Refuge Points within the building    </w:t>
            </w:r>
          </w:p>
          <w:p w14:paraId="57B1C2C4" w14:textId="77777777" w:rsidR="00736584" w:rsidRPr="003514B7" w:rsidRDefault="00736584" w:rsidP="008D5AD5">
            <w:pPr>
              <w:rPr>
                <w:rFonts w:ascii="Arial" w:hAnsi="Arial" w:cs="Arial"/>
                <w:i/>
                <w:sz w:val="20"/>
                <w:szCs w:val="20"/>
              </w:rPr>
            </w:pPr>
            <w:r w:rsidRPr="003514B7">
              <w:rPr>
                <w:rFonts w:ascii="Arial" w:hAnsi="Arial" w:cs="Arial"/>
                <w:i/>
                <w:sz w:val="20"/>
                <w:szCs w:val="20"/>
              </w:rPr>
              <w:t xml:space="preserve">Staff and Students to comply with all fire drills / emergency evacuation procedures </w:t>
            </w:r>
          </w:p>
          <w:p w14:paraId="5989CED7" w14:textId="77777777" w:rsidR="00736584" w:rsidRPr="003514B7" w:rsidRDefault="00736584" w:rsidP="008D5AD5">
            <w:pPr>
              <w:rPr>
                <w:rFonts w:ascii="Arial" w:hAnsi="Arial" w:cs="Arial"/>
                <w:i/>
                <w:sz w:val="20"/>
                <w:szCs w:val="20"/>
              </w:rPr>
            </w:pPr>
            <w:r w:rsidRPr="003514B7">
              <w:rPr>
                <w:rFonts w:ascii="Arial" w:hAnsi="Arial" w:cs="Arial"/>
                <w:i/>
                <w:sz w:val="20"/>
                <w:szCs w:val="20"/>
              </w:rPr>
              <w:t>Staff to undergo Fire Awareness Training regularly</w:t>
            </w:r>
          </w:p>
        </w:tc>
        <w:tc>
          <w:tcPr>
            <w:tcW w:w="2235" w:type="dxa"/>
          </w:tcPr>
          <w:p w14:paraId="16D0EEB1" w14:textId="77777777" w:rsidR="00736584" w:rsidRDefault="00736584" w:rsidP="008D5AD5">
            <w:pPr>
              <w:rPr>
                <w:rFonts w:ascii="Arial" w:hAnsi="Arial" w:cs="Arial"/>
                <w:i/>
                <w:sz w:val="20"/>
                <w:szCs w:val="20"/>
              </w:rPr>
            </w:pPr>
          </w:p>
        </w:tc>
        <w:tc>
          <w:tcPr>
            <w:tcW w:w="1828" w:type="dxa"/>
          </w:tcPr>
          <w:p w14:paraId="6861B4F2" w14:textId="77777777" w:rsidR="00736584" w:rsidRDefault="00736584" w:rsidP="008D5AD5">
            <w:pPr>
              <w:rPr>
                <w:rFonts w:ascii="Arial" w:hAnsi="Arial" w:cs="Arial"/>
                <w:sz w:val="20"/>
                <w:szCs w:val="20"/>
              </w:rPr>
            </w:pPr>
          </w:p>
        </w:tc>
        <w:tc>
          <w:tcPr>
            <w:tcW w:w="1206" w:type="dxa"/>
          </w:tcPr>
          <w:p w14:paraId="07678E0C" w14:textId="77777777" w:rsidR="00736584" w:rsidRDefault="00736584" w:rsidP="008D5AD5">
            <w:pPr>
              <w:rPr>
                <w:rFonts w:ascii="Arial" w:hAnsi="Arial" w:cs="Arial"/>
                <w:sz w:val="20"/>
                <w:szCs w:val="20"/>
              </w:rPr>
            </w:pPr>
          </w:p>
        </w:tc>
        <w:tc>
          <w:tcPr>
            <w:tcW w:w="1381" w:type="dxa"/>
          </w:tcPr>
          <w:p w14:paraId="2AC10594" w14:textId="77777777" w:rsidR="00736584" w:rsidRPr="00E145D0" w:rsidRDefault="00736584" w:rsidP="008D5AD5">
            <w:pPr>
              <w:rPr>
                <w:rFonts w:ascii="Arial" w:hAnsi="Arial" w:cs="Arial"/>
                <w:sz w:val="20"/>
                <w:szCs w:val="20"/>
              </w:rPr>
            </w:pPr>
          </w:p>
        </w:tc>
      </w:tr>
    </w:tbl>
    <w:p w14:paraId="4FB0AA26" w14:textId="77777777" w:rsidR="00E145D0" w:rsidRDefault="00E145D0">
      <w:bookmarkStart w:id="0" w:name="_GoBack"/>
      <w:bookmarkEnd w:id="0"/>
    </w:p>
    <w:p w14:paraId="477C5B5B" w14:textId="77777777" w:rsidR="001654C5" w:rsidRPr="00E145D0" w:rsidRDefault="001654C5">
      <w:pPr>
        <w:rPr>
          <w:rFonts w:ascii="Arial" w:hAnsi="Arial" w:cs="Arial"/>
          <w:sz w:val="20"/>
          <w:szCs w:val="20"/>
        </w:rPr>
      </w:pPr>
      <w:r w:rsidRPr="00E145D0">
        <w:rPr>
          <w:rFonts w:ascii="Arial" w:hAnsi="Arial" w:cs="Arial"/>
          <w:sz w:val="20"/>
          <w:szCs w:val="20"/>
        </w:rPr>
        <w:t>*Refer to the ‘RISK MATRIX’ to establish the risk rating</w:t>
      </w:r>
    </w:p>
    <w:sectPr w:rsidR="001654C5" w:rsidRPr="00E145D0" w:rsidSect="00420A65">
      <w:pgSz w:w="16838" w:h="11906" w:orient="landscape"/>
      <w:pgMar w:top="851"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embo">
    <w:altName w:val="Bembo"/>
    <w:charset w:val="00"/>
    <w:family w:val="roman"/>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965B29"/>
    <w:multiLevelType w:val="hybridMultilevel"/>
    <w:tmpl w:val="87A2B40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453"/>
    <w:rsid w:val="00044B2B"/>
    <w:rsid w:val="0005106B"/>
    <w:rsid w:val="0005248A"/>
    <w:rsid w:val="00055549"/>
    <w:rsid w:val="000845F3"/>
    <w:rsid w:val="000D4C08"/>
    <w:rsid w:val="000D6B19"/>
    <w:rsid w:val="001144DC"/>
    <w:rsid w:val="00121507"/>
    <w:rsid w:val="00131DF6"/>
    <w:rsid w:val="001343BF"/>
    <w:rsid w:val="001347BD"/>
    <w:rsid w:val="00141745"/>
    <w:rsid w:val="00144345"/>
    <w:rsid w:val="001632B3"/>
    <w:rsid w:val="001654C5"/>
    <w:rsid w:val="001E570F"/>
    <w:rsid w:val="00222DE0"/>
    <w:rsid w:val="0023338A"/>
    <w:rsid w:val="00252920"/>
    <w:rsid w:val="00253656"/>
    <w:rsid w:val="00291E62"/>
    <w:rsid w:val="002A7E22"/>
    <w:rsid w:val="002B13DF"/>
    <w:rsid w:val="002B3262"/>
    <w:rsid w:val="002D79C6"/>
    <w:rsid w:val="00320E77"/>
    <w:rsid w:val="003210F3"/>
    <w:rsid w:val="00331B7B"/>
    <w:rsid w:val="00351BA3"/>
    <w:rsid w:val="003561CD"/>
    <w:rsid w:val="00363D2D"/>
    <w:rsid w:val="003760FD"/>
    <w:rsid w:val="00381C3D"/>
    <w:rsid w:val="003B58BD"/>
    <w:rsid w:val="003C3586"/>
    <w:rsid w:val="003E00B8"/>
    <w:rsid w:val="00420A65"/>
    <w:rsid w:val="004377B1"/>
    <w:rsid w:val="00470307"/>
    <w:rsid w:val="004A06D3"/>
    <w:rsid w:val="004B211B"/>
    <w:rsid w:val="004E0235"/>
    <w:rsid w:val="00517D64"/>
    <w:rsid w:val="00547877"/>
    <w:rsid w:val="00613EB8"/>
    <w:rsid w:val="00616C24"/>
    <w:rsid w:val="006202E7"/>
    <w:rsid w:val="00681BF3"/>
    <w:rsid w:val="006A1032"/>
    <w:rsid w:val="006A789E"/>
    <w:rsid w:val="006D53CD"/>
    <w:rsid w:val="00705598"/>
    <w:rsid w:val="00736584"/>
    <w:rsid w:val="00740886"/>
    <w:rsid w:val="007803C6"/>
    <w:rsid w:val="00784888"/>
    <w:rsid w:val="007B0485"/>
    <w:rsid w:val="007D0CC9"/>
    <w:rsid w:val="007D77F2"/>
    <w:rsid w:val="00803728"/>
    <w:rsid w:val="00846552"/>
    <w:rsid w:val="0086195F"/>
    <w:rsid w:val="008B21D4"/>
    <w:rsid w:val="008B22F9"/>
    <w:rsid w:val="008E3267"/>
    <w:rsid w:val="00927D40"/>
    <w:rsid w:val="0095408C"/>
    <w:rsid w:val="00974496"/>
    <w:rsid w:val="00976AF0"/>
    <w:rsid w:val="009851CF"/>
    <w:rsid w:val="009E0DD9"/>
    <w:rsid w:val="00A07625"/>
    <w:rsid w:val="00A21351"/>
    <w:rsid w:val="00A21DE1"/>
    <w:rsid w:val="00A2558F"/>
    <w:rsid w:val="00A45527"/>
    <w:rsid w:val="00A7005F"/>
    <w:rsid w:val="00AA4A49"/>
    <w:rsid w:val="00AF7BDB"/>
    <w:rsid w:val="00B32B23"/>
    <w:rsid w:val="00B46ABB"/>
    <w:rsid w:val="00B652E4"/>
    <w:rsid w:val="00B9630A"/>
    <w:rsid w:val="00BD692C"/>
    <w:rsid w:val="00C762E1"/>
    <w:rsid w:val="00D22113"/>
    <w:rsid w:val="00D426CB"/>
    <w:rsid w:val="00D446F1"/>
    <w:rsid w:val="00D52772"/>
    <w:rsid w:val="00D62E4C"/>
    <w:rsid w:val="00D73122"/>
    <w:rsid w:val="00DF7609"/>
    <w:rsid w:val="00E145D0"/>
    <w:rsid w:val="00E1749D"/>
    <w:rsid w:val="00E30C12"/>
    <w:rsid w:val="00E621B5"/>
    <w:rsid w:val="00E71C99"/>
    <w:rsid w:val="00EB3D5C"/>
    <w:rsid w:val="00EC01DA"/>
    <w:rsid w:val="00EE2ED8"/>
    <w:rsid w:val="00EF2839"/>
    <w:rsid w:val="00F241CC"/>
    <w:rsid w:val="00F50D2F"/>
    <w:rsid w:val="00F66DEF"/>
    <w:rsid w:val="00F83C90"/>
    <w:rsid w:val="00FA32DA"/>
    <w:rsid w:val="00FB618B"/>
    <w:rsid w:val="00FE5453"/>
    <w:rsid w:val="00FE7D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31066B"/>
  <w15:docId w15:val="{0E3B5E37-5005-9D4E-9EF1-F2B9ED847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Bembo" w:hAnsi="Bembo"/>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E54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Brief description of event/visit:  Organised visits by children on campus</vt:lpstr>
    </vt:vector>
  </TitlesOfParts>
  <Company>Liverpool Hope University</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 description of event/visit:  Organised visits by children on campus</dc:title>
  <dc:creator>User</dc:creator>
  <cp:lastModifiedBy>Glen Pennington</cp:lastModifiedBy>
  <cp:revision>2</cp:revision>
  <cp:lastPrinted>2012-07-03T09:33:00Z</cp:lastPrinted>
  <dcterms:created xsi:type="dcterms:W3CDTF">2023-02-27T10:52:00Z</dcterms:created>
  <dcterms:modified xsi:type="dcterms:W3CDTF">2023-02-27T10:52:00Z</dcterms:modified>
</cp:coreProperties>
</file>