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145AD4">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ascii="Arial" w:hAnsi="Arial" w:eastAsia="宋体" w:cs="Arial"/>
          <w:color w:val="333333"/>
          <w:kern w:val="0"/>
          <w:szCs w:val="21"/>
        </w:rPr>
        <w:drawing>
          <wp:inline distT="0" distB="0" distL="0" distR="0">
            <wp:extent cx="1050290" cy="105346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a:blip r:embed="rId6"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1FCC012">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2</w:t>
      </w:r>
      <w:r>
        <w:rPr>
          <w:rFonts w:ascii="华文中宋" w:hAnsi="华文中宋" w:eastAsia="华文中宋" w:cs="Arial"/>
          <w:b/>
          <w:bCs/>
          <w:color w:val="333333"/>
          <w:kern w:val="0"/>
          <w:sz w:val="56"/>
          <w:szCs w:val="56"/>
        </w:rPr>
        <w:t>02</w:t>
      </w:r>
      <w:r>
        <w:rPr>
          <w:rFonts w:hint="eastAsia" w:ascii="华文中宋" w:hAnsi="华文中宋" w:eastAsia="华文中宋" w:cs="Arial"/>
          <w:b/>
          <w:bCs/>
          <w:color w:val="333333"/>
          <w:kern w:val="0"/>
          <w:sz w:val="56"/>
          <w:szCs w:val="56"/>
          <w:lang w:val="en-US" w:eastAsia="zh-CN"/>
        </w:rPr>
        <w:t>6</w:t>
      </w:r>
      <w:r>
        <w:rPr>
          <w:rFonts w:hint="eastAsia" w:ascii="华文中宋" w:hAnsi="华文中宋" w:eastAsia="华文中宋" w:cs="Arial"/>
          <w:b/>
          <w:bCs/>
          <w:color w:val="333333"/>
          <w:kern w:val="0"/>
          <w:sz w:val="56"/>
          <w:szCs w:val="56"/>
        </w:rPr>
        <w:t>年（第1</w:t>
      </w:r>
      <w:r>
        <w:rPr>
          <w:rFonts w:hint="eastAsia" w:ascii="华文中宋" w:hAnsi="华文中宋" w:eastAsia="华文中宋" w:cs="Arial"/>
          <w:b/>
          <w:bCs/>
          <w:color w:val="333333"/>
          <w:kern w:val="0"/>
          <w:sz w:val="56"/>
          <w:szCs w:val="56"/>
          <w:lang w:val="en-US" w:eastAsia="zh-CN"/>
        </w:rPr>
        <w:t>9</w:t>
      </w:r>
      <w:r>
        <w:rPr>
          <w:rFonts w:hint="eastAsia" w:ascii="华文中宋" w:hAnsi="华文中宋" w:eastAsia="华文中宋" w:cs="Arial"/>
          <w:b/>
          <w:bCs/>
          <w:color w:val="333333"/>
          <w:kern w:val="0"/>
          <w:sz w:val="56"/>
          <w:szCs w:val="56"/>
        </w:rPr>
        <w:t>届）</w:t>
      </w:r>
    </w:p>
    <w:p w14:paraId="10D55C01">
      <w:pPr>
        <w:widowControl/>
        <w:shd w:val="clear" w:color="auto" w:fill="FFFFFF"/>
        <w:spacing w:line="360" w:lineRule="atLeast"/>
        <w:jc w:val="distribute"/>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中国大学生计算机设计大赛</w:t>
      </w:r>
    </w:p>
    <w:p w14:paraId="6E3BA25B">
      <w:pPr>
        <w:widowControl/>
        <w:shd w:val="clear" w:color="auto" w:fill="FFFFFF"/>
        <w:spacing w:line="360" w:lineRule="atLeast"/>
        <w:jc w:val="center"/>
        <w:rPr>
          <w:rFonts w:ascii="Arial" w:hAnsi="Arial" w:eastAsia="宋体" w:cs="Arial"/>
          <w:color w:val="333333"/>
          <w:kern w:val="0"/>
          <w:szCs w:val="21"/>
        </w:rPr>
      </w:pPr>
    </w:p>
    <w:p w14:paraId="39848380">
      <w:pPr>
        <w:widowControl/>
        <w:shd w:val="clear" w:color="auto" w:fill="FFFFFF"/>
        <w:spacing w:before="624" w:beforeLines="200" w:after="624" w:afterLines="200" w:line="360" w:lineRule="atLeast"/>
        <w:jc w:val="center"/>
        <w:rPr>
          <w:rFonts w:hint="eastAsia" w:ascii="华文楷体" w:hAnsi="华文楷体" w:eastAsia="华文楷体" w:cs="Arial"/>
          <w:color w:val="333333"/>
          <w:kern w:val="0"/>
          <w:sz w:val="40"/>
          <w:szCs w:val="40"/>
        </w:rPr>
      </w:pPr>
      <w:r>
        <w:rPr>
          <w:rFonts w:hint="eastAsia" w:ascii="华文楷体" w:hAnsi="华文楷体" w:eastAsia="华文楷体" w:cs="Arial"/>
          <w:color w:val="333333"/>
          <w:kern w:val="0"/>
          <w:sz w:val="40"/>
          <w:szCs w:val="40"/>
          <w:lang w:val="en-US" w:eastAsia="zh-CN"/>
        </w:rPr>
        <w:t>大数据主题赛</w:t>
      </w:r>
      <w:r>
        <w:rPr>
          <w:rFonts w:hint="eastAsia" w:ascii="华文楷体" w:hAnsi="华文楷体" w:eastAsia="华文楷体" w:cs="Arial"/>
          <w:color w:val="333333"/>
          <w:kern w:val="0"/>
          <w:sz w:val="40"/>
          <w:szCs w:val="40"/>
        </w:rPr>
        <w:t>作品报告</w:t>
      </w:r>
    </w:p>
    <w:p w14:paraId="2BB59201">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作品编号：</w:t>
      </w:r>
      <w:r>
        <w:rPr>
          <w:rFonts w:hint="eastAsia" w:ascii="宋体" w:hAnsi="宋体" w:eastAsia="宋体" w:cs="Arial"/>
          <w:color w:val="333333"/>
          <w:kern w:val="0"/>
          <w:sz w:val="32"/>
          <w:szCs w:val="32"/>
          <w:u w:val="single"/>
        </w:rPr>
        <w:t>　　　　　　　　　　　　　　　　　　　</w:t>
      </w:r>
    </w:p>
    <w:p w14:paraId="6FAEF54B">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作品名称：</w:t>
      </w:r>
      <w:r>
        <w:rPr>
          <w:rFonts w:hint="eastAsia" w:ascii="宋体" w:hAnsi="宋体" w:eastAsia="宋体" w:cs="Arial"/>
          <w:color w:val="333333"/>
          <w:kern w:val="0"/>
          <w:sz w:val="32"/>
          <w:szCs w:val="32"/>
          <w:u w:val="single"/>
        </w:rPr>
        <w:t>　　　　　　　　　　　　　　　　　　　</w:t>
      </w:r>
      <w:bookmarkStart w:id="21" w:name="_GoBack"/>
      <w:bookmarkEnd w:id="21"/>
    </w:p>
    <w:p w14:paraId="2008CFF4">
      <w:pPr>
        <w:widowControl/>
        <w:shd w:val="clear" w:color="auto" w:fill="FFFFFF"/>
        <w:adjustRightInd w:val="0"/>
        <w:snapToGrid w:val="0"/>
        <w:spacing w:before="156" w:beforeLines="50" w:after="156" w:afterLines="50" w:line="360" w:lineRule="atLeast"/>
        <w:ind w:left="283" w:leftChars="135" w:firstLine="1600" w:firstLineChars="500"/>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u w:val="single"/>
        </w:rPr>
        <w:t>　　　　　　　　　　　　　　　　　　　</w:t>
      </w:r>
    </w:p>
    <w:p w14:paraId="30D24118">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Arial" w:hAnsi="Arial" w:eastAsia="宋体" w:cs="Arial"/>
          <w:color w:val="333333"/>
          <w:kern w:val="0"/>
          <w:szCs w:val="21"/>
        </w:rPr>
        <mc:AlternateContent>
          <mc:Choice Requires="wps">
            <w:drawing>
              <wp:anchor distT="0" distB="0" distL="114300" distR="114300" simplePos="0" relativeHeight="251660288" behindDoc="0" locked="0" layoutInCell="1" allowOverlap="1">
                <wp:simplePos x="0" y="0"/>
                <wp:positionH relativeFrom="column">
                  <wp:posOffset>36830</wp:posOffset>
                </wp:positionH>
                <wp:positionV relativeFrom="paragraph">
                  <wp:posOffset>476885</wp:posOffset>
                </wp:positionV>
                <wp:extent cx="5200650" cy="2775585"/>
                <wp:effectExtent l="0" t="0" r="19050" b="18415"/>
                <wp:wrapTopAndBottom/>
                <wp:docPr id="2" name="文本框 2"/>
                <wp:cNvGraphicFramePr/>
                <a:graphic xmlns:a="http://schemas.openxmlformats.org/drawingml/2006/main">
                  <a:graphicData uri="http://schemas.microsoft.com/office/word/2010/wordprocessingShape">
                    <wps:wsp>
                      <wps:cNvSpPr txBox="1"/>
                      <wps:spPr>
                        <a:xfrm>
                          <a:off x="0" y="0"/>
                          <a:ext cx="5200650" cy="2775585"/>
                        </a:xfrm>
                        <a:prstGeom prst="rect">
                          <a:avLst/>
                        </a:prstGeom>
                        <a:solidFill>
                          <a:schemeClr val="lt1"/>
                        </a:solidFill>
                        <a:ln w="6350">
                          <a:solidFill>
                            <a:prstClr val="black"/>
                          </a:solidFill>
                        </a:ln>
                      </wps:spPr>
                      <wps:txbx>
                        <w:txbxContent>
                          <w:p w14:paraId="3602A94F">
                            <w:pPr>
                              <w:rPr>
                                <w:rFonts w:hint="eastAsia" w:ascii="黑体" w:hAnsi="黑体" w:eastAsia="黑体"/>
                                <w:sz w:val="28"/>
                                <w:szCs w:val="28"/>
                              </w:rPr>
                            </w:pPr>
                            <w:r>
                              <w:rPr>
                                <w:rFonts w:hint="eastAsia" w:ascii="黑体" w:hAnsi="黑体" w:eastAsia="黑体"/>
                                <w:sz w:val="28"/>
                                <w:szCs w:val="28"/>
                              </w:rPr>
                              <w:t>填写说明：</w:t>
                            </w:r>
                          </w:p>
                          <w:p w14:paraId="0F498C85">
                            <w:pPr>
                              <w:pStyle w:val="25"/>
                              <w:numPr>
                                <w:ilvl w:val="0"/>
                                <w:numId w:val="2"/>
                              </w:numPr>
                              <w:ind w:firstLineChars="0"/>
                              <w:rPr>
                                <w:rFonts w:hint="eastAsia" w:ascii="华文楷体" w:hAnsi="华文楷体" w:eastAsia="华文楷体"/>
                                <w:color w:val="C0504D" w:themeColor="accent2"/>
                                <w14:textFill>
                                  <w14:solidFill>
                                    <w14:schemeClr w14:val="accent2"/>
                                  </w14:solidFill>
                                </w14:textFill>
                              </w:rPr>
                            </w:pPr>
                            <w:r>
                              <w:rPr>
                                <w:rFonts w:hint="eastAsia" w:ascii="华文楷体" w:hAnsi="华文楷体" w:eastAsia="华文楷体"/>
                                <w:color w:val="C0504D" w:themeColor="accent2"/>
                                <w14:textFill>
                                  <w14:solidFill>
                                    <w14:schemeClr w14:val="accent2"/>
                                  </w14:solidFill>
                                </w14:textFill>
                              </w:rPr>
                              <w:t>正文、标题格式已经在本文中设定，请勿修改；标题</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的快捷键为“Ctrl</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”，正文快捷键为“Ctrl</w:t>
                            </w:r>
                            <w:r>
                              <w:rPr>
                                <w:rFonts w:ascii="华文楷体" w:hAnsi="华文楷体" w:eastAsia="华文楷体"/>
                                <w:color w:val="C0504D" w:themeColor="accent2"/>
                                <w14:textFill>
                                  <w14:solidFill>
                                    <w14:schemeClr w14:val="accent2"/>
                                  </w14:solidFill>
                                </w14:textFill>
                              </w:rPr>
                              <w:t xml:space="preserve"> + 0</w:t>
                            </w:r>
                            <w:r>
                              <w:rPr>
                                <w:rFonts w:hint="eastAsia" w:ascii="华文楷体" w:hAnsi="华文楷体" w:eastAsia="华文楷体"/>
                                <w:color w:val="C0504D" w:themeColor="accent2"/>
                                <w14:textFill>
                                  <w14:solidFill>
                                    <w14:schemeClr w14:val="accent2"/>
                                  </w14:solidFill>
                                </w14:textFill>
                              </w:rPr>
                              <w:t>”；</w:t>
                            </w:r>
                          </w:p>
                          <w:p w14:paraId="13A0892F">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本文档应结构清晰，突出重点，适当配合图表，描述准确，不易冗长拖沓；</w:t>
                            </w:r>
                          </w:p>
                          <w:p w14:paraId="10BB92C3">
                            <w:pPr>
                              <w:pStyle w:val="25"/>
                              <w:numPr>
                                <w:ilvl w:val="0"/>
                                <w:numId w:val="2"/>
                              </w:numPr>
                              <w:ind w:firstLineChars="0"/>
                              <w:rPr>
                                <w:rFonts w:hint="eastAsia" w:ascii="华文楷体" w:hAnsi="华文楷体" w:eastAsia="华文楷体"/>
                              </w:rPr>
                            </w:pPr>
                            <w:r>
                              <w:rPr>
                                <w:rFonts w:hint="eastAsia" w:ascii="华文楷体" w:hAnsi="华文楷体" w:eastAsia="华文楷体"/>
                              </w:rPr>
                              <w:t>提交文档时，以PDF格式提交；</w:t>
                            </w:r>
                          </w:p>
                          <w:p w14:paraId="50813145">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本文档内容是正式参赛内容的组成部分，务必真实填写。如不属实，将导致奖项等级降低甚至终止本作品参加比赛</w:t>
                            </w:r>
                            <w:r>
                              <w:rPr>
                                <w:rFonts w:hint="eastAsia" w:ascii="华文楷体" w:hAnsi="华文楷体" w:eastAsia="华文楷体"/>
                                <w:lang w:eastAsia="zh-CN"/>
                              </w:rPr>
                              <w:t>；</w:t>
                            </w:r>
                          </w:p>
                          <w:p w14:paraId="3A3EE257">
                            <w:pPr>
                              <w:pStyle w:val="25"/>
                              <w:numPr>
                                <w:ilvl w:val="0"/>
                                <w:numId w:val="2"/>
                              </w:numPr>
                              <w:ind w:firstLineChars="0"/>
                              <w:rPr>
                                <w:rFonts w:hint="eastAsia" w:ascii="华文楷体" w:hAnsi="华文楷体" w:eastAsia="华文楷体"/>
                              </w:rPr>
                            </w:pPr>
                            <w:r>
                              <w:rPr>
                                <w:rFonts w:hint="eastAsia" w:ascii="华文楷体" w:hAnsi="华文楷体" w:eastAsia="华文楷体"/>
                              </w:rPr>
                              <w:t>如果使用大模型，请参赛者在提交的作品中详细说明大模型在研究或创作中的具体使用方式</w:t>
                            </w:r>
                            <w:r>
                              <w:rPr>
                                <w:rFonts w:hint="eastAsia" w:ascii="华文楷体" w:hAnsi="华文楷体" w:eastAsia="华文楷体"/>
                                <w:lang w:val="en-US" w:eastAsia="zh-CN"/>
                              </w:rPr>
                              <w:t>以及优化的开发模块</w:t>
                            </w:r>
                            <w:r>
                              <w:rPr>
                                <w:rFonts w:hint="eastAsia" w:ascii="华文楷体" w:hAnsi="华文楷体" w:eastAsia="华文楷体"/>
                              </w:rPr>
                              <w:t>。</w:t>
                            </w:r>
                          </w:p>
                          <w:p w14:paraId="736CF10D">
                            <w:pPr>
                              <w:pStyle w:val="25"/>
                              <w:numPr>
                                <w:ilvl w:val="0"/>
                                <w:numId w:val="2"/>
                              </w:numPr>
                              <w:ind w:firstLineChars="0"/>
                              <w:rPr>
                                <w:rFonts w:hint="eastAsia" w:ascii="华文楷体" w:hAnsi="华文楷体" w:eastAsia="华文楷体"/>
                                <w:color w:val="C0504D" w:themeColor="accent2"/>
                                <w14:textFill>
                                  <w14:solidFill>
                                    <w14:schemeClr w14:val="accent2"/>
                                  </w14:solidFill>
                                </w14:textFill>
                              </w:rPr>
                            </w:pPr>
                            <w:r>
                              <w:rPr>
                                <w:rFonts w:hint="eastAsia" w:ascii="华文楷体" w:hAnsi="华文楷体" w:eastAsia="华文楷体"/>
                                <w:color w:val="C0504D" w:themeColor="accent2"/>
                                <w14:textFill>
                                  <w14:solidFill>
                                    <w14:schemeClr w14:val="accent2"/>
                                  </w14:solidFill>
                                </w14:textFill>
                              </w:rPr>
                              <w:t>正文部分不超过 2</w:t>
                            </w:r>
                            <w:r>
                              <w:rPr>
                                <w:rFonts w:hint="eastAsia" w:ascii="华文楷体" w:hAnsi="华文楷体" w:eastAsia="华文楷体"/>
                                <w:color w:val="C0504D" w:themeColor="accent2"/>
                                <w:lang w:val="en-US" w:eastAsia="zh-CN"/>
                                <w14:textFill>
                                  <w14:solidFill>
                                    <w14:schemeClr w14:val="accent2"/>
                                  </w14:solidFill>
                                </w14:textFill>
                              </w:rPr>
                              <w:t>0</w:t>
                            </w:r>
                            <w:r>
                              <w:rPr>
                                <w:rFonts w:hint="eastAsia" w:ascii="华文楷体" w:hAnsi="华文楷体" w:eastAsia="华文楷体"/>
                                <w:color w:val="C0504D" w:themeColor="accent2"/>
                                <w14:textFill>
                                  <w14:solidFill>
                                    <w14:schemeClr w14:val="accent2"/>
                                  </w14:solidFill>
                                </w14:textFill>
                              </w:rPr>
                              <w:t xml:space="preserve"> 页（不含参考文献）。如有需要，可在正文之后另行附加附录，附录篇幅不计入 2</w:t>
                            </w:r>
                            <w:r>
                              <w:rPr>
                                <w:rFonts w:hint="eastAsia" w:ascii="华文楷体" w:hAnsi="华文楷体" w:eastAsia="华文楷体"/>
                                <w:color w:val="C0504D" w:themeColor="accent2"/>
                                <w:lang w:val="en-US" w:eastAsia="zh-CN"/>
                                <w14:textFill>
                                  <w14:solidFill>
                                    <w14:schemeClr w14:val="accent2"/>
                                  </w14:solidFill>
                                </w14:textFill>
                              </w:rPr>
                              <w:t>0</w:t>
                            </w:r>
                            <w:r>
                              <w:rPr>
                                <w:rFonts w:hint="eastAsia" w:ascii="华文楷体" w:hAnsi="华文楷体" w:eastAsia="华文楷体"/>
                                <w:color w:val="C0504D" w:themeColor="accent2"/>
                                <w14:textFill>
                                  <w14:solidFill>
                                    <w14:schemeClr w14:val="accent2"/>
                                  </w14:solidFill>
                                </w14:textFill>
                              </w:rPr>
                              <w:t xml:space="preserve"> 页限制。请务必将核心观点与主要结论集中呈现在正文中，并在正文中对附录内容作出明确指引。附录仅作为补充参考材料，不作为评价依据。</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pt;margin-top:37.55pt;height:218.55pt;width:409.5pt;mso-wrap-distance-bottom:0pt;mso-wrap-distance-top:0pt;z-index:251660288;mso-width-relative:page;mso-height-relative:page;" fillcolor="#FFFFFF [3201]" filled="t" stroked="t" coordsize="21600,21600" o:gfxdata="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jU26qtUAAAAIAQAA&#10;DwAAAAAAAAABACAAAAAiAAAAZHJzL2Rvd25yZXYueG1sUEsBAhQAFAAAAAgAh07iQGoRt85VAgAA&#10;uAQAAA4AAAAAAAAAAQAgAAAAJAEAAGRycy9lMm9Eb2MueG1sUEsFBgAAAAAGAAYAWQEAAOsFAAAA&#10;AA==&#10;">
                <v:fill on="t" focussize="0,0"/>
                <v:stroke weight="0.5pt" color="#000000" joinstyle="round"/>
                <v:imagedata o:title=""/>
                <o:lock v:ext="edit" aspectratio="f"/>
                <v:textbox>
                  <w:txbxContent>
                    <w:p w14:paraId="3602A94F">
                      <w:pPr>
                        <w:rPr>
                          <w:rFonts w:hint="eastAsia" w:ascii="黑体" w:hAnsi="黑体" w:eastAsia="黑体"/>
                          <w:sz w:val="28"/>
                          <w:szCs w:val="28"/>
                        </w:rPr>
                      </w:pPr>
                      <w:r>
                        <w:rPr>
                          <w:rFonts w:hint="eastAsia" w:ascii="黑体" w:hAnsi="黑体" w:eastAsia="黑体"/>
                          <w:sz w:val="28"/>
                          <w:szCs w:val="28"/>
                        </w:rPr>
                        <w:t>填写说明：</w:t>
                      </w:r>
                    </w:p>
                    <w:p w14:paraId="0F498C85">
                      <w:pPr>
                        <w:pStyle w:val="25"/>
                        <w:numPr>
                          <w:ilvl w:val="0"/>
                          <w:numId w:val="2"/>
                        </w:numPr>
                        <w:ind w:firstLineChars="0"/>
                        <w:rPr>
                          <w:rFonts w:hint="eastAsia" w:ascii="华文楷体" w:hAnsi="华文楷体" w:eastAsia="华文楷体"/>
                          <w:color w:val="C0504D" w:themeColor="accent2"/>
                          <w14:textFill>
                            <w14:solidFill>
                              <w14:schemeClr w14:val="accent2"/>
                            </w14:solidFill>
                          </w14:textFill>
                        </w:rPr>
                      </w:pPr>
                      <w:r>
                        <w:rPr>
                          <w:rFonts w:hint="eastAsia" w:ascii="华文楷体" w:hAnsi="华文楷体" w:eastAsia="华文楷体"/>
                          <w:color w:val="C0504D" w:themeColor="accent2"/>
                          <w14:textFill>
                            <w14:solidFill>
                              <w14:schemeClr w14:val="accent2"/>
                            </w14:solidFill>
                          </w14:textFill>
                        </w:rPr>
                        <w:t>正文、标题格式已经在本文中设定，请勿修改；标题</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的快捷键为“Ctrl</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”，正文快捷键为“Ctrl</w:t>
                      </w:r>
                      <w:r>
                        <w:rPr>
                          <w:rFonts w:ascii="华文楷体" w:hAnsi="华文楷体" w:eastAsia="华文楷体"/>
                          <w:color w:val="C0504D" w:themeColor="accent2"/>
                          <w14:textFill>
                            <w14:solidFill>
                              <w14:schemeClr w14:val="accent2"/>
                            </w14:solidFill>
                          </w14:textFill>
                        </w:rPr>
                        <w:t xml:space="preserve"> + 0</w:t>
                      </w:r>
                      <w:r>
                        <w:rPr>
                          <w:rFonts w:hint="eastAsia" w:ascii="华文楷体" w:hAnsi="华文楷体" w:eastAsia="华文楷体"/>
                          <w:color w:val="C0504D" w:themeColor="accent2"/>
                          <w14:textFill>
                            <w14:solidFill>
                              <w14:schemeClr w14:val="accent2"/>
                            </w14:solidFill>
                          </w14:textFill>
                        </w:rPr>
                        <w:t>”；</w:t>
                      </w:r>
                    </w:p>
                    <w:p w14:paraId="13A0892F">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本文档应结构清晰，突出重点，适当配合图表，描述准确，不易冗长拖沓；</w:t>
                      </w:r>
                    </w:p>
                    <w:p w14:paraId="10BB92C3">
                      <w:pPr>
                        <w:pStyle w:val="25"/>
                        <w:numPr>
                          <w:ilvl w:val="0"/>
                          <w:numId w:val="2"/>
                        </w:numPr>
                        <w:ind w:firstLineChars="0"/>
                        <w:rPr>
                          <w:rFonts w:hint="eastAsia" w:ascii="华文楷体" w:hAnsi="华文楷体" w:eastAsia="华文楷体"/>
                        </w:rPr>
                      </w:pPr>
                      <w:r>
                        <w:rPr>
                          <w:rFonts w:hint="eastAsia" w:ascii="华文楷体" w:hAnsi="华文楷体" w:eastAsia="华文楷体"/>
                        </w:rPr>
                        <w:t>提交文档时，以PDF格式提交；</w:t>
                      </w:r>
                    </w:p>
                    <w:p w14:paraId="50813145">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本文档内容是正式参赛内容的组成部分，务必真实填写。如不属实，将导致奖项等级降低甚至终止本作品参加比赛</w:t>
                      </w:r>
                      <w:r>
                        <w:rPr>
                          <w:rFonts w:hint="eastAsia" w:ascii="华文楷体" w:hAnsi="华文楷体" w:eastAsia="华文楷体"/>
                          <w:lang w:eastAsia="zh-CN"/>
                        </w:rPr>
                        <w:t>；</w:t>
                      </w:r>
                    </w:p>
                    <w:p w14:paraId="3A3EE257">
                      <w:pPr>
                        <w:pStyle w:val="25"/>
                        <w:numPr>
                          <w:ilvl w:val="0"/>
                          <w:numId w:val="2"/>
                        </w:numPr>
                        <w:ind w:firstLineChars="0"/>
                        <w:rPr>
                          <w:rFonts w:hint="eastAsia" w:ascii="华文楷体" w:hAnsi="华文楷体" w:eastAsia="华文楷体"/>
                        </w:rPr>
                      </w:pPr>
                      <w:r>
                        <w:rPr>
                          <w:rFonts w:hint="eastAsia" w:ascii="华文楷体" w:hAnsi="华文楷体" w:eastAsia="华文楷体"/>
                        </w:rPr>
                        <w:t>如果使用大模型，请参赛者在提交的作品中详细说明大模型在研究或创作中的具体使用方式</w:t>
                      </w:r>
                      <w:r>
                        <w:rPr>
                          <w:rFonts w:hint="eastAsia" w:ascii="华文楷体" w:hAnsi="华文楷体" w:eastAsia="华文楷体"/>
                          <w:lang w:val="en-US" w:eastAsia="zh-CN"/>
                        </w:rPr>
                        <w:t>以及优化的开发模块</w:t>
                      </w:r>
                      <w:r>
                        <w:rPr>
                          <w:rFonts w:hint="eastAsia" w:ascii="华文楷体" w:hAnsi="华文楷体" w:eastAsia="华文楷体"/>
                        </w:rPr>
                        <w:t>。</w:t>
                      </w:r>
                    </w:p>
                    <w:p w14:paraId="736CF10D">
                      <w:pPr>
                        <w:pStyle w:val="25"/>
                        <w:numPr>
                          <w:ilvl w:val="0"/>
                          <w:numId w:val="2"/>
                        </w:numPr>
                        <w:ind w:firstLineChars="0"/>
                        <w:rPr>
                          <w:rFonts w:hint="eastAsia" w:ascii="华文楷体" w:hAnsi="华文楷体" w:eastAsia="华文楷体"/>
                          <w:color w:val="C0504D" w:themeColor="accent2"/>
                          <w14:textFill>
                            <w14:solidFill>
                              <w14:schemeClr w14:val="accent2"/>
                            </w14:solidFill>
                          </w14:textFill>
                        </w:rPr>
                      </w:pPr>
                      <w:r>
                        <w:rPr>
                          <w:rFonts w:hint="eastAsia" w:ascii="华文楷体" w:hAnsi="华文楷体" w:eastAsia="华文楷体"/>
                          <w:color w:val="C0504D" w:themeColor="accent2"/>
                          <w14:textFill>
                            <w14:solidFill>
                              <w14:schemeClr w14:val="accent2"/>
                            </w14:solidFill>
                          </w14:textFill>
                        </w:rPr>
                        <w:t>正文部分不超过 2</w:t>
                      </w:r>
                      <w:r>
                        <w:rPr>
                          <w:rFonts w:hint="eastAsia" w:ascii="华文楷体" w:hAnsi="华文楷体" w:eastAsia="华文楷体"/>
                          <w:color w:val="C0504D" w:themeColor="accent2"/>
                          <w:lang w:val="en-US" w:eastAsia="zh-CN"/>
                          <w14:textFill>
                            <w14:solidFill>
                              <w14:schemeClr w14:val="accent2"/>
                            </w14:solidFill>
                          </w14:textFill>
                        </w:rPr>
                        <w:t>0</w:t>
                      </w:r>
                      <w:r>
                        <w:rPr>
                          <w:rFonts w:hint="eastAsia" w:ascii="华文楷体" w:hAnsi="华文楷体" w:eastAsia="华文楷体"/>
                          <w:color w:val="C0504D" w:themeColor="accent2"/>
                          <w14:textFill>
                            <w14:solidFill>
                              <w14:schemeClr w14:val="accent2"/>
                            </w14:solidFill>
                          </w14:textFill>
                        </w:rPr>
                        <w:t xml:space="preserve"> 页（不含参考文献）。如有需要，可在正文之后另行附加附录，附录篇幅不计入 2</w:t>
                      </w:r>
                      <w:r>
                        <w:rPr>
                          <w:rFonts w:hint="eastAsia" w:ascii="华文楷体" w:hAnsi="华文楷体" w:eastAsia="华文楷体"/>
                          <w:color w:val="C0504D" w:themeColor="accent2"/>
                          <w:lang w:val="en-US" w:eastAsia="zh-CN"/>
                          <w14:textFill>
                            <w14:solidFill>
                              <w14:schemeClr w14:val="accent2"/>
                            </w14:solidFill>
                          </w14:textFill>
                        </w:rPr>
                        <w:t>0</w:t>
                      </w:r>
                      <w:r>
                        <w:rPr>
                          <w:rFonts w:hint="eastAsia" w:ascii="华文楷体" w:hAnsi="华文楷体" w:eastAsia="华文楷体"/>
                          <w:color w:val="C0504D" w:themeColor="accent2"/>
                          <w14:textFill>
                            <w14:solidFill>
                              <w14:schemeClr w14:val="accent2"/>
                            </w14:solidFill>
                          </w14:textFill>
                        </w:rPr>
                        <w:t xml:space="preserve"> 页限制。请务必将核心观点与主要结论集中呈现在正文中，并在正文中对附录内容作出明确指引。附录仅作为补充参考材料，不作为评价依据。</w:t>
                      </w:r>
                    </w:p>
                  </w:txbxContent>
                </v:textbox>
                <w10:wrap type="topAndBottom"/>
              </v:shape>
            </w:pict>
          </mc:Fallback>
        </mc:AlternateContent>
      </w:r>
      <w:r>
        <w:rPr>
          <w:rFonts w:hint="eastAsia" w:ascii="宋体" w:hAnsi="宋体" w:eastAsia="宋体" w:cs="Arial"/>
          <w:color w:val="333333"/>
          <w:kern w:val="0"/>
          <w:sz w:val="32"/>
          <w:szCs w:val="32"/>
        </w:rPr>
        <w:t>填写日期：</w:t>
      </w:r>
      <w:r>
        <w:rPr>
          <w:rFonts w:hint="eastAsia" w:ascii="宋体" w:hAnsi="宋体" w:eastAsia="宋体" w:cs="Arial"/>
          <w:color w:val="333333"/>
          <w:kern w:val="0"/>
          <w:sz w:val="32"/>
          <w:szCs w:val="32"/>
          <w:u w:val="single"/>
        </w:rPr>
        <w:t>　　　　　　　　　　　　　　　　　　　</w:t>
      </w:r>
    </w:p>
    <w:sdt>
      <w:sdtPr>
        <w:rPr>
          <w:rFonts w:ascii="微软雅黑" w:hAnsi="微软雅黑" w:eastAsia="微软雅黑"/>
          <w:b/>
          <w:bCs/>
          <w:sz w:val="24"/>
          <w:szCs w:val="28"/>
        </w:rPr>
        <w:id w:val="-1"/>
        <w:docPartObj>
          <w:docPartGallery w:val="Table of Contents"/>
          <w:docPartUnique/>
        </w:docPartObj>
      </w:sdtPr>
      <w:sdtEndPr>
        <w:rPr>
          <w:rFonts w:ascii="Arial" w:hAnsi="Arial" w:eastAsia="黑体"/>
          <w:b w:val="0"/>
          <w:bCs w:val="0"/>
          <w:sz w:val="21"/>
          <w:szCs w:val="22"/>
          <w:lang w:val="zh-CN"/>
        </w:rPr>
      </w:sdtEndPr>
      <w:sdtContent>
        <w:p w14:paraId="0A37058B">
          <w:pPr>
            <w:jc w:val="center"/>
            <w:rPr>
              <w:rFonts w:ascii="微软雅黑" w:hAnsi="微软雅黑" w:eastAsia="微软雅黑"/>
              <w:b/>
              <w:bCs/>
              <w:sz w:val="24"/>
              <w:szCs w:val="28"/>
            </w:rPr>
          </w:pPr>
        </w:p>
        <w:p w14:paraId="0D17FC74">
          <w:pPr>
            <w:jc w:val="center"/>
            <w:rPr>
              <w:rFonts w:hint="eastAsia" w:ascii="微软雅黑" w:hAnsi="微软雅黑" w:eastAsia="微软雅黑"/>
              <w:b/>
              <w:bCs/>
              <w:sz w:val="40"/>
              <w:szCs w:val="40"/>
            </w:rPr>
          </w:pPr>
          <w:r>
            <w:rPr>
              <w:rFonts w:ascii="微软雅黑" w:hAnsi="微软雅黑" w:eastAsia="微软雅黑"/>
              <w:b/>
              <w:bCs/>
              <w:sz w:val="40"/>
              <w:szCs w:val="40"/>
            </w:rPr>
            <w:t>目</w:t>
          </w:r>
          <w:r>
            <w:rPr>
              <w:rFonts w:hint="eastAsia" w:ascii="微软雅黑" w:hAnsi="微软雅黑" w:eastAsia="微软雅黑"/>
              <w:b/>
              <w:bCs/>
              <w:sz w:val="40"/>
              <w:szCs w:val="40"/>
            </w:rPr>
            <w:t xml:space="preserve"> </w:t>
          </w:r>
          <w:r>
            <w:rPr>
              <w:rFonts w:ascii="微软雅黑" w:hAnsi="微软雅黑" w:eastAsia="微软雅黑"/>
              <w:b/>
              <w:bCs/>
              <w:sz w:val="40"/>
              <w:szCs w:val="40"/>
            </w:rPr>
            <w:t xml:space="preserve"> 录</w:t>
          </w:r>
        </w:p>
        <w:p w14:paraId="16286C64">
          <w:pPr>
            <w:jc w:val="center"/>
            <w:rPr>
              <w:rFonts w:hint="eastAsia" w:ascii="微软雅黑" w:hAnsi="微软雅黑" w:eastAsia="微软雅黑"/>
              <w:b/>
              <w:bCs/>
              <w:szCs w:val="21"/>
            </w:rPr>
          </w:pPr>
        </w:p>
        <w:p w14:paraId="0150EF18">
          <w:pPr>
            <w:pStyle w:val="17"/>
            <w:tabs>
              <w:tab w:val="right" w:leader="dot" w:pos="8306"/>
              <w:tab w:val="clear" w:pos="8296"/>
            </w:tabs>
          </w:pPr>
          <w:r>
            <w:rPr>
              <w:rFonts w:ascii="华文楷体" w:hAnsi="华文楷体" w:eastAsia="华文楷体"/>
              <w:b/>
              <w:bCs/>
              <w:sz w:val="44"/>
              <w:szCs w:val="28"/>
              <w:lang w:val="zh-CN"/>
            </w:rPr>
            <w:fldChar w:fldCharType="begin"/>
          </w:r>
          <w:r>
            <w:rPr>
              <w:rFonts w:ascii="华文楷体" w:hAnsi="华文楷体" w:eastAsia="华文楷体"/>
              <w:b/>
              <w:bCs/>
              <w:sz w:val="44"/>
              <w:szCs w:val="28"/>
              <w:lang w:val="zh-CN"/>
            </w:rPr>
            <w:instrText xml:space="preserve"> TOC \o "1-3" \h \z \u </w:instrText>
          </w:r>
          <w:r>
            <w:rPr>
              <w:rFonts w:ascii="华文楷体" w:hAnsi="华文楷体" w:eastAsia="华文楷体"/>
              <w:b/>
              <w:bCs/>
              <w:sz w:val="44"/>
              <w:szCs w:val="28"/>
              <w:lang w:val="zh-CN"/>
            </w:rPr>
            <w:fldChar w:fldCharType="separate"/>
          </w:r>
          <w:r>
            <w:rPr>
              <w:rFonts w:ascii="华文楷体" w:hAnsi="华文楷体" w:eastAsia="华文楷体"/>
              <w:bCs/>
              <w:szCs w:val="28"/>
              <w:lang w:val="zh-CN"/>
            </w:rPr>
            <w:fldChar w:fldCharType="begin"/>
          </w:r>
          <w:r>
            <w:rPr>
              <w:rFonts w:ascii="华文楷体" w:hAnsi="华文楷体" w:eastAsia="华文楷体"/>
              <w:bCs/>
              <w:szCs w:val="28"/>
              <w:lang w:val="zh-CN"/>
            </w:rPr>
            <w:instrText xml:space="preserve"> HYPERLINK \l _Toc1720059266 </w:instrText>
          </w:r>
          <w:r>
            <w:rPr>
              <w:rFonts w:ascii="华文楷体" w:hAnsi="华文楷体" w:eastAsia="华文楷体"/>
              <w:bCs/>
              <w:szCs w:val="28"/>
              <w:lang w:val="zh-CN"/>
            </w:rPr>
            <w:fldChar w:fldCharType="separate"/>
          </w:r>
          <w:r>
            <w:rPr>
              <w:rFonts w:hint="eastAsia"/>
            </w:rPr>
            <w:t>第1章 作品概述</w:t>
          </w:r>
          <w:r>
            <w:tab/>
          </w:r>
          <w:r>
            <w:fldChar w:fldCharType="begin"/>
          </w:r>
          <w:r>
            <w:instrText xml:space="preserve"> PAGEREF _Toc1720059266 \h </w:instrText>
          </w:r>
          <w:r>
            <w:fldChar w:fldCharType="separate"/>
          </w:r>
          <w:r>
            <w:t>1</w:t>
          </w:r>
          <w:r>
            <w:fldChar w:fldCharType="end"/>
          </w:r>
          <w:r>
            <w:rPr>
              <w:rFonts w:ascii="华文楷体" w:hAnsi="华文楷体" w:eastAsia="华文楷体"/>
              <w:bCs/>
              <w:szCs w:val="28"/>
              <w:lang w:val="zh-CN"/>
            </w:rPr>
            <w:fldChar w:fldCharType="end"/>
          </w:r>
        </w:p>
        <w:p w14:paraId="2E56C084">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_Toc1758711395 </w:instrText>
          </w:r>
          <w:r>
            <w:rPr>
              <w:rFonts w:ascii="华文楷体" w:hAnsi="华文楷体" w:eastAsia="华文楷体"/>
              <w:lang w:val="zh-CN"/>
            </w:rPr>
            <w:fldChar w:fldCharType="separate"/>
          </w:r>
          <w:r>
            <w:rPr>
              <w:rFonts w:hint="eastAsia"/>
            </w:rPr>
            <w:t>1.1 二级标题示例（快捷键Ctrl</w:t>
          </w:r>
          <w:r>
            <w:t xml:space="preserve"> </w:t>
          </w:r>
          <w:r>
            <w:rPr>
              <w:rFonts w:hint="eastAsia"/>
            </w:rPr>
            <w:t>+</w:t>
          </w:r>
          <w:r>
            <w:t xml:space="preserve"> 2</w:t>
          </w:r>
          <w:r>
            <w:rPr>
              <w:rFonts w:hint="eastAsia"/>
            </w:rPr>
            <w:t>，提交时删除）</w:t>
          </w:r>
          <w:r>
            <w:tab/>
          </w:r>
          <w:r>
            <w:fldChar w:fldCharType="begin"/>
          </w:r>
          <w:r>
            <w:instrText xml:space="preserve"> PAGEREF _Toc1758711395 \h </w:instrText>
          </w:r>
          <w:r>
            <w:fldChar w:fldCharType="separate"/>
          </w:r>
          <w:r>
            <w:t>1</w:t>
          </w:r>
          <w:r>
            <w:fldChar w:fldCharType="end"/>
          </w:r>
          <w:r>
            <w:rPr>
              <w:rFonts w:ascii="华文楷体" w:hAnsi="华文楷体" w:eastAsia="华文楷体"/>
              <w:lang w:val="zh-CN"/>
            </w:rPr>
            <w:fldChar w:fldCharType="end"/>
          </w:r>
        </w:p>
        <w:p w14:paraId="1DBE792F">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_Toc697498457 </w:instrText>
          </w:r>
          <w:r>
            <w:rPr>
              <w:rFonts w:ascii="华文楷体" w:hAnsi="华文楷体" w:eastAsia="华文楷体"/>
              <w:lang w:val="zh-CN"/>
            </w:rPr>
            <w:fldChar w:fldCharType="separate"/>
          </w:r>
          <w:r>
            <w:rPr>
              <w:rFonts w:hint="eastAsia"/>
            </w:rPr>
            <w:t>1.1.1 三级标题示例（快捷键Ctrl</w:t>
          </w:r>
          <w:r>
            <w:t xml:space="preserve"> </w:t>
          </w:r>
          <w:r>
            <w:rPr>
              <w:rFonts w:hint="eastAsia"/>
            </w:rPr>
            <w:t>+</w:t>
          </w:r>
          <w:r>
            <w:t xml:space="preserve"> 3</w:t>
          </w:r>
          <w:r>
            <w:rPr>
              <w:rFonts w:hint="eastAsia"/>
            </w:rPr>
            <w:t>，提交时删除）</w:t>
          </w:r>
          <w:r>
            <w:tab/>
          </w:r>
          <w:r>
            <w:fldChar w:fldCharType="begin"/>
          </w:r>
          <w:r>
            <w:instrText xml:space="preserve"> PAGEREF _Toc697498457 \h </w:instrText>
          </w:r>
          <w:r>
            <w:fldChar w:fldCharType="separate"/>
          </w:r>
          <w:r>
            <w:t>1</w:t>
          </w:r>
          <w:r>
            <w:fldChar w:fldCharType="end"/>
          </w:r>
          <w:r>
            <w:rPr>
              <w:rFonts w:ascii="华文楷体" w:hAnsi="华文楷体" w:eastAsia="华文楷体"/>
              <w:lang w:val="zh-CN"/>
            </w:rPr>
            <w:fldChar w:fldCharType="end"/>
          </w:r>
        </w:p>
        <w:p w14:paraId="545C247C">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_Toc1890821473 </w:instrText>
          </w:r>
          <w:r>
            <w:rPr>
              <w:rFonts w:ascii="华文楷体" w:hAnsi="华文楷体" w:eastAsia="华文楷体"/>
              <w:lang w:val="zh-CN"/>
            </w:rPr>
            <w:fldChar w:fldCharType="separate"/>
          </w:r>
          <w:r>
            <w:rPr>
              <w:rFonts w:hint="eastAsia"/>
            </w:rPr>
            <w:t>第2章 问题分析与研究思路</w:t>
          </w:r>
          <w:r>
            <w:tab/>
          </w:r>
          <w:r>
            <w:fldChar w:fldCharType="begin"/>
          </w:r>
          <w:r>
            <w:instrText xml:space="preserve"> PAGEREF _Toc1890821473 \h </w:instrText>
          </w:r>
          <w:r>
            <w:fldChar w:fldCharType="separate"/>
          </w:r>
          <w:r>
            <w:t>2</w:t>
          </w:r>
          <w:r>
            <w:fldChar w:fldCharType="end"/>
          </w:r>
          <w:r>
            <w:rPr>
              <w:rFonts w:ascii="华文楷体" w:hAnsi="华文楷体" w:eastAsia="华文楷体"/>
              <w:lang w:val="zh-CN"/>
            </w:rPr>
            <w:fldChar w:fldCharType="end"/>
          </w:r>
        </w:p>
        <w:p w14:paraId="03008442">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_Toc573488405 </w:instrText>
          </w:r>
          <w:r>
            <w:rPr>
              <w:rFonts w:ascii="华文楷体" w:hAnsi="华文楷体" w:eastAsia="华文楷体"/>
              <w:lang w:val="zh-CN"/>
            </w:rPr>
            <w:fldChar w:fldCharType="separate"/>
          </w:r>
          <w:r>
            <w:rPr>
              <w:rFonts w:hint="eastAsia"/>
            </w:rPr>
            <w:t xml:space="preserve">2.1 </w:t>
          </w:r>
          <w:r>
            <w:rPr>
              <w:rFonts w:hint="eastAsia"/>
              <w:lang w:val="en-US" w:eastAsia="zh-CN"/>
            </w:rPr>
            <w:t>问题分析</w:t>
          </w:r>
          <w:r>
            <w:tab/>
          </w:r>
          <w:r>
            <w:fldChar w:fldCharType="begin"/>
          </w:r>
          <w:r>
            <w:instrText xml:space="preserve"> PAGEREF _Toc573488405 \h </w:instrText>
          </w:r>
          <w:r>
            <w:fldChar w:fldCharType="separate"/>
          </w:r>
          <w:r>
            <w:t>2</w:t>
          </w:r>
          <w:r>
            <w:fldChar w:fldCharType="end"/>
          </w:r>
          <w:r>
            <w:rPr>
              <w:rFonts w:ascii="华文楷体" w:hAnsi="华文楷体" w:eastAsia="华文楷体"/>
              <w:lang w:val="zh-CN"/>
            </w:rPr>
            <w:fldChar w:fldCharType="end"/>
          </w:r>
        </w:p>
        <w:p w14:paraId="0C2E037E">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_Toc713015099 </w:instrText>
          </w:r>
          <w:r>
            <w:rPr>
              <w:rFonts w:ascii="华文楷体" w:hAnsi="华文楷体" w:eastAsia="华文楷体"/>
              <w:lang w:val="zh-CN"/>
            </w:rPr>
            <w:fldChar w:fldCharType="separate"/>
          </w:r>
          <w:r>
            <w:rPr>
              <w:rFonts w:hint="eastAsia"/>
            </w:rPr>
            <w:t xml:space="preserve">2.2 </w:t>
          </w:r>
          <w:r>
            <w:rPr>
              <w:rFonts w:hint="eastAsia"/>
              <w:lang w:val="en-US" w:eastAsia="zh-CN"/>
            </w:rPr>
            <w:t>研究思路</w:t>
          </w:r>
          <w:r>
            <w:tab/>
          </w:r>
          <w:r>
            <w:fldChar w:fldCharType="begin"/>
          </w:r>
          <w:r>
            <w:instrText xml:space="preserve"> PAGEREF _Toc713015099 \h </w:instrText>
          </w:r>
          <w:r>
            <w:fldChar w:fldCharType="separate"/>
          </w:r>
          <w:r>
            <w:t>2</w:t>
          </w:r>
          <w:r>
            <w:fldChar w:fldCharType="end"/>
          </w:r>
          <w:r>
            <w:rPr>
              <w:rFonts w:ascii="华文楷体" w:hAnsi="华文楷体" w:eastAsia="华文楷体"/>
              <w:lang w:val="zh-CN"/>
            </w:rPr>
            <w:fldChar w:fldCharType="end"/>
          </w:r>
        </w:p>
        <w:p w14:paraId="51255025">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_Toc686018633 </w:instrText>
          </w:r>
          <w:r>
            <w:rPr>
              <w:rFonts w:ascii="华文楷体" w:hAnsi="华文楷体" w:eastAsia="华文楷体"/>
              <w:lang w:val="zh-CN"/>
            </w:rPr>
            <w:fldChar w:fldCharType="separate"/>
          </w:r>
          <w:r>
            <w:rPr>
              <w:rFonts w:hint="eastAsia"/>
            </w:rPr>
            <w:t xml:space="preserve">2.3 </w:t>
          </w:r>
          <w:r>
            <w:rPr>
              <w:rFonts w:hint="eastAsia"/>
              <w:lang w:val="en-US" w:eastAsia="zh-CN"/>
            </w:rPr>
            <w:t>技术路线</w:t>
          </w:r>
          <w:r>
            <w:tab/>
          </w:r>
          <w:r>
            <w:fldChar w:fldCharType="begin"/>
          </w:r>
          <w:r>
            <w:instrText xml:space="preserve"> PAGEREF _Toc686018633 \h </w:instrText>
          </w:r>
          <w:r>
            <w:fldChar w:fldCharType="separate"/>
          </w:r>
          <w:r>
            <w:t>2</w:t>
          </w:r>
          <w:r>
            <w:fldChar w:fldCharType="end"/>
          </w:r>
          <w:r>
            <w:rPr>
              <w:rFonts w:ascii="华文楷体" w:hAnsi="华文楷体" w:eastAsia="华文楷体"/>
              <w:lang w:val="zh-CN"/>
            </w:rPr>
            <w:fldChar w:fldCharType="end"/>
          </w:r>
        </w:p>
        <w:p w14:paraId="61A80CF4">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_Toc75464088 </w:instrText>
          </w:r>
          <w:r>
            <w:rPr>
              <w:rFonts w:ascii="华文楷体" w:hAnsi="华文楷体" w:eastAsia="华文楷体"/>
              <w:lang w:val="zh-CN"/>
            </w:rPr>
            <w:fldChar w:fldCharType="separate"/>
          </w:r>
          <w:r>
            <w:rPr>
              <w:rFonts w:hint="eastAsia"/>
            </w:rPr>
            <w:t>第3章 数据集与预处理</w:t>
          </w:r>
          <w:r>
            <w:tab/>
          </w:r>
          <w:r>
            <w:fldChar w:fldCharType="begin"/>
          </w:r>
          <w:r>
            <w:instrText xml:space="preserve"> PAGEREF _Toc75464088 \h </w:instrText>
          </w:r>
          <w:r>
            <w:fldChar w:fldCharType="separate"/>
          </w:r>
          <w:r>
            <w:t>2</w:t>
          </w:r>
          <w:r>
            <w:fldChar w:fldCharType="end"/>
          </w:r>
          <w:r>
            <w:rPr>
              <w:rFonts w:ascii="华文楷体" w:hAnsi="华文楷体" w:eastAsia="华文楷体"/>
              <w:lang w:val="zh-CN"/>
            </w:rPr>
            <w:fldChar w:fldCharType="end"/>
          </w:r>
        </w:p>
        <w:p w14:paraId="3E34CC5B">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_Toc1309575286 </w:instrText>
          </w:r>
          <w:r>
            <w:rPr>
              <w:rFonts w:ascii="华文楷体" w:hAnsi="华文楷体" w:eastAsia="华文楷体"/>
              <w:lang w:val="zh-CN"/>
            </w:rPr>
            <w:fldChar w:fldCharType="separate"/>
          </w:r>
          <w:r>
            <w:rPr>
              <w:rFonts w:hint="eastAsia"/>
            </w:rPr>
            <w:t xml:space="preserve">3.1 </w:t>
          </w:r>
          <w:r>
            <w:rPr>
              <w:rFonts w:hint="eastAsia"/>
              <w:lang w:val="en-US" w:eastAsia="zh-CN"/>
            </w:rPr>
            <w:t>数据来源与类型</w:t>
          </w:r>
          <w:r>
            <w:tab/>
          </w:r>
          <w:r>
            <w:fldChar w:fldCharType="begin"/>
          </w:r>
          <w:r>
            <w:instrText xml:space="preserve"> PAGEREF _Toc1309575286 \h </w:instrText>
          </w:r>
          <w:r>
            <w:fldChar w:fldCharType="separate"/>
          </w:r>
          <w:r>
            <w:t>2</w:t>
          </w:r>
          <w:r>
            <w:fldChar w:fldCharType="end"/>
          </w:r>
          <w:r>
            <w:rPr>
              <w:rFonts w:ascii="华文楷体" w:hAnsi="华文楷体" w:eastAsia="华文楷体"/>
              <w:lang w:val="zh-CN"/>
            </w:rPr>
            <w:fldChar w:fldCharType="end"/>
          </w:r>
        </w:p>
        <w:p w14:paraId="5F9DA8D7">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_Toc471933699 </w:instrText>
          </w:r>
          <w:r>
            <w:rPr>
              <w:rFonts w:ascii="华文楷体" w:hAnsi="华文楷体" w:eastAsia="华文楷体"/>
              <w:lang w:val="zh-CN"/>
            </w:rPr>
            <w:fldChar w:fldCharType="separate"/>
          </w:r>
          <w:r>
            <w:rPr>
              <w:rFonts w:hint="eastAsia"/>
            </w:rPr>
            <w:t xml:space="preserve">3.2 </w:t>
          </w:r>
          <w:r>
            <w:rPr>
              <w:rFonts w:hint="eastAsia"/>
              <w:lang w:val="en-US" w:eastAsia="zh-CN"/>
            </w:rPr>
            <w:t>数据预处理流程</w:t>
          </w:r>
          <w:r>
            <w:tab/>
          </w:r>
          <w:r>
            <w:fldChar w:fldCharType="begin"/>
          </w:r>
          <w:r>
            <w:instrText xml:space="preserve"> PAGEREF _Toc471933699 \h </w:instrText>
          </w:r>
          <w:r>
            <w:fldChar w:fldCharType="separate"/>
          </w:r>
          <w:r>
            <w:t>2</w:t>
          </w:r>
          <w:r>
            <w:fldChar w:fldCharType="end"/>
          </w:r>
          <w:r>
            <w:rPr>
              <w:rFonts w:ascii="华文楷体" w:hAnsi="华文楷体" w:eastAsia="华文楷体"/>
              <w:lang w:val="zh-CN"/>
            </w:rPr>
            <w:fldChar w:fldCharType="end"/>
          </w:r>
        </w:p>
        <w:p w14:paraId="77B0F7B2">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_Toc1132570722 </w:instrText>
          </w:r>
          <w:r>
            <w:rPr>
              <w:rFonts w:ascii="华文楷体" w:hAnsi="华文楷体" w:eastAsia="华文楷体"/>
              <w:lang w:val="zh-CN"/>
            </w:rPr>
            <w:fldChar w:fldCharType="separate"/>
          </w:r>
          <w:r>
            <w:rPr>
              <w:rFonts w:hint="eastAsia"/>
            </w:rPr>
            <w:t xml:space="preserve">第4章 </w:t>
          </w:r>
          <w:r>
            <w:rPr>
              <w:rFonts w:hint="eastAsia"/>
              <w:lang w:val="en-US" w:eastAsia="zh-CN"/>
            </w:rPr>
            <w:t>分析框架与方法应用</w:t>
          </w:r>
          <w:r>
            <w:tab/>
          </w:r>
          <w:r>
            <w:fldChar w:fldCharType="begin"/>
          </w:r>
          <w:r>
            <w:instrText xml:space="preserve"> PAGEREF _Toc1132570722 \h </w:instrText>
          </w:r>
          <w:r>
            <w:fldChar w:fldCharType="separate"/>
          </w:r>
          <w:r>
            <w:t>3</w:t>
          </w:r>
          <w:r>
            <w:fldChar w:fldCharType="end"/>
          </w:r>
          <w:r>
            <w:rPr>
              <w:rFonts w:ascii="华文楷体" w:hAnsi="华文楷体" w:eastAsia="华文楷体"/>
              <w:lang w:val="zh-CN"/>
            </w:rPr>
            <w:fldChar w:fldCharType="end"/>
          </w:r>
        </w:p>
        <w:p w14:paraId="162BEC3B">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_Toc1968561293 </w:instrText>
          </w:r>
          <w:r>
            <w:rPr>
              <w:rFonts w:ascii="华文楷体" w:hAnsi="华文楷体" w:eastAsia="华文楷体"/>
              <w:lang w:val="zh-CN"/>
            </w:rPr>
            <w:fldChar w:fldCharType="separate"/>
          </w:r>
          <w:r>
            <w:rPr>
              <w:rFonts w:hint="eastAsia"/>
            </w:rPr>
            <w:t xml:space="preserve">第5章 </w:t>
          </w:r>
          <w:r>
            <w:rPr>
              <w:rFonts w:hint="eastAsia"/>
              <w:lang w:val="en-US" w:eastAsia="zh-CN"/>
            </w:rPr>
            <w:t>系统实现与结果验证</w:t>
          </w:r>
          <w:r>
            <w:tab/>
          </w:r>
          <w:r>
            <w:fldChar w:fldCharType="begin"/>
          </w:r>
          <w:r>
            <w:instrText xml:space="preserve"> PAGEREF _Toc1968561293 \h </w:instrText>
          </w:r>
          <w:r>
            <w:fldChar w:fldCharType="separate"/>
          </w:r>
          <w:r>
            <w:t>3</w:t>
          </w:r>
          <w:r>
            <w:fldChar w:fldCharType="end"/>
          </w:r>
          <w:r>
            <w:rPr>
              <w:rFonts w:ascii="华文楷体" w:hAnsi="华文楷体" w:eastAsia="华文楷体"/>
              <w:lang w:val="zh-CN"/>
            </w:rPr>
            <w:fldChar w:fldCharType="end"/>
          </w:r>
        </w:p>
        <w:p w14:paraId="79646503">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_Toc1476585769 </w:instrText>
          </w:r>
          <w:r>
            <w:rPr>
              <w:rFonts w:ascii="华文楷体" w:hAnsi="华文楷体" w:eastAsia="华文楷体"/>
              <w:lang w:val="zh-CN"/>
            </w:rPr>
            <w:fldChar w:fldCharType="separate"/>
          </w:r>
          <w:r>
            <w:rPr>
              <w:rFonts w:hint="eastAsia"/>
              <w:lang w:val="en-US" w:eastAsia="zh-CN"/>
            </w:rPr>
            <w:t>5.1 技术选型与实现细节</w:t>
          </w:r>
          <w:r>
            <w:tab/>
          </w:r>
          <w:r>
            <w:fldChar w:fldCharType="begin"/>
          </w:r>
          <w:r>
            <w:instrText xml:space="preserve"> PAGEREF _Toc1476585769 \h </w:instrText>
          </w:r>
          <w:r>
            <w:fldChar w:fldCharType="separate"/>
          </w:r>
          <w:r>
            <w:t>3</w:t>
          </w:r>
          <w:r>
            <w:fldChar w:fldCharType="end"/>
          </w:r>
          <w:r>
            <w:rPr>
              <w:rFonts w:ascii="华文楷体" w:hAnsi="华文楷体" w:eastAsia="华文楷体"/>
              <w:lang w:val="zh-CN"/>
            </w:rPr>
            <w:fldChar w:fldCharType="end"/>
          </w:r>
        </w:p>
        <w:p w14:paraId="60EA879D">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_Toc655994851 </w:instrText>
          </w:r>
          <w:r>
            <w:rPr>
              <w:rFonts w:ascii="华文楷体" w:hAnsi="华文楷体" w:eastAsia="华文楷体"/>
              <w:lang w:val="zh-CN"/>
            </w:rPr>
            <w:fldChar w:fldCharType="separate"/>
          </w:r>
          <w:r>
            <w:rPr>
              <w:rFonts w:hint="eastAsia"/>
              <w:lang w:val="en-US" w:eastAsia="zh-CN"/>
            </w:rPr>
            <w:t>5.2 结果可视化呈现</w:t>
          </w:r>
          <w:r>
            <w:tab/>
          </w:r>
          <w:r>
            <w:fldChar w:fldCharType="begin"/>
          </w:r>
          <w:r>
            <w:instrText xml:space="preserve"> PAGEREF _Toc655994851 \h </w:instrText>
          </w:r>
          <w:r>
            <w:fldChar w:fldCharType="separate"/>
          </w:r>
          <w:r>
            <w:t>3</w:t>
          </w:r>
          <w:r>
            <w:fldChar w:fldCharType="end"/>
          </w:r>
          <w:r>
            <w:rPr>
              <w:rFonts w:ascii="华文楷体" w:hAnsi="华文楷体" w:eastAsia="华文楷体"/>
              <w:lang w:val="zh-CN"/>
            </w:rPr>
            <w:fldChar w:fldCharType="end"/>
          </w:r>
        </w:p>
        <w:p w14:paraId="38AF924A">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_Toc124417059 </w:instrText>
          </w:r>
          <w:r>
            <w:rPr>
              <w:rFonts w:ascii="华文楷体" w:hAnsi="华文楷体" w:eastAsia="华文楷体"/>
              <w:lang w:val="zh-CN"/>
            </w:rPr>
            <w:fldChar w:fldCharType="separate"/>
          </w:r>
          <w:r>
            <w:rPr>
              <w:rFonts w:hint="eastAsia"/>
            </w:rPr>
            <w:t>第6章 作品总结</w:t>
          </w:r>
          <w:r>
            <w:rPr>
              <w:rFonts w:hint="eastAsia"/>
              <w:lang w:val="en-US" w:eastAsia="zh-CN"/>
            </w:rPr>
            <w:t>与展望</w:t>
          </w:r>
          <w:r>
            <w:tab/>
          </w:r>
          <w:r>
            <w:fldChar w:fldCharType="begin"/>
          </w:r>
          <w:r>
            <w:instrText xml:space="preserve"> PAGEREF _Toc124417059 \h </w:instrText>
          </w:r>
          <w:r>
            <w:fldChar w:fldCharType="separate"/>
          </w:r>
          <w:r>
            <w:t>3</w:t>
          </w:r>
          <w:r>
            <w:fldChar w:fldCharType="end"/>
          </w:r>
          <w:r>
            <w:rPr>
              <w:rFonts w:ascii="华文楷体" w:hAnsi="华文楷体" w:eastAsia="华文楷体"/>
              <w:lang w:val="zh-CN"/>
            </w:rPr>
            <w:fldChar w:fldCharType="end"/>
          </w:r>
        </w:p>
        <w:p w14:paraId="2381D7E7">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_Toc1575922082 </w:instrText>
          </w:r>
          <w:r>
            <w:rPr>
              <w:rFonts w:ascii="华文楷体" w:hAnsi="华文楷体" w:eastAsia="华文楷体"/>
              <w:lang w:val="zh-CN"/>
            </w:rPr>
            <w:fldChar w:fldCharType="separate"/>
          </w:r>
          <w:r>
            <w:rPr>
              <w:rFonts w:hint="eastAsia"/>
            </w:rPr>
            <w:t>6.1 作品特色与创新点</w:t>
          </w:r>
          <w:r>
            <w:tab/>
          </w:r>
          <w:r>
            <w:fldChar w:fldCharType="begin"/>
          </w:r>
          <w:r>
            <w:instrText xml:space="preserve"> PAGEREF _Toc1575922082 \h </w:instrText>
          </w:r>
          <w:r>
            <w:fldChar w:fldCharType="separate"/>
          </w:r>
          <w:r>
            <w:t>3</w:t>
          </w:r>
          <w:r>
            <w:fldChar w:fldCharType="end"/>
          </w:r>
          <w:r>
            <w:rPr>
              <w:rFonts w:ascii="华文楷体" w:hAnsi="华文楷体" w:eastAsia="华文楷体"/>
              <w:lang w:val="zh-CN"/>
            </w:rPr>
            <w:fldChar w:fldCharType="end"/>
          </w:r>
        </w:p>
        <w:p w14:paraId="08A173DA">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_Toc1606613723 </w:instrText>
          </w:r>
          <w:r>
            <w:rPr>
              <w:rFonts w:ascii="华文楷体" w:hAnsi="华文楷体" w:eastAsia="华文楷体"/>
              <w:lang w:val="zh-CN"/>
            </w:rPr>
            <w:fldChar w:fldCharType="separate"/>
          </w:r>
          <w:r>
            <w:rPr>
              <w:rFonts w:hint="eastAsia"/>
            </w:rPr>
            <w:t>6.2 应用推广</w:t>
          </w:r>
          <w:r>
            <w:rPr>
              <w:rFonts w:hint="eastAsia"/>
              <w:lang w:val="en-US" w:eastAsia="zh-CN"/>
            </w:rPr>
            <w:t>与前景</w:t>
          </w:r>
          <w:r>
            <w:tab/>
          </w:r>
          <w:r>
            <w:fldChar w:fldCharType="begin"/>
          </w:r>
          <w:r>
            <w:instrText xml:space="preserve"> PAGEREF _Toc1606613723 \h </w:instrText>
          </w:r>
          <w:r>
            <w:fldChar w:fldCharType="separate"/>
          </w:r>
          <w:r>
            <w:t>3</w:t>
          </w:r>
          <w:r>
            <w:fldChar w:fldCharType="end"/>
          </w:r>
          <w:r>
            <w:rPr>
              <w:rFonts w:ascii="华文楷体" w:hAnsi="华文楷体" w:eastAsia="华文楷体"/>
              <w:lang w:val="zh-CN"/>
            </w:rPr>
            <w:fldChar w:fldCharType="end"/>
          </w:r>
        </w:p>
        <w:p w14:paraId="59733848">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_Toc2044948730 </w:instrText>
          </w:r>
          <w:r>
            <w:rPr>
              <w:rFonts w:ascii="华文楷体" w:hAnsi="华文楷体" w:eastAsia="华文楷体"/>
              <w:lang w:val="zh-CN"/>
            </w:rPr>
            <w:fldChar w:fldCharType="separate"/>
          </w:r>
          <w:r>
            <w:rPr>
              <w:rFonts w:hint="eastAsia"/>
            </w:rPr>
            <w:t>6.3 作品</w:t>
          </w:r>
          <w:r>
            <w:rPr>
              <w:rFonts w:hint="eastAsia"/>
              <w:lang w:val="en-US" w:eastAsia="zh-CN"/>
            </w:rPr>
            <w:t>不足与展望</w:t>
          </w:r>
          <w:r>
            <w:tab/>
          </w:r>
          <w:r>
            <w:fldChar w:fldCharType="begin"/>
          </w:r>
          <w:r>
            <w:instrText xml:space="preserve"> PAGEREF _Toc2044948730 \h </w:instrText>
          </w:r>
          <w:r>
            <w:fldChar w:fldCharType="separate"/>
          </w:r>
          <w:r>
            <w:t>4</w:t>
          </w:r>
          <w:r>
            <w:fldChar w:fldCharType="end"/>
          </w:r>
          <w:r>
            <w:rPr>
              <w:rFonts w:ascii="华文楷体" w:hAnsi="华文楷体" w:eastAsia="华文楷体"/>
              <w:lang w:val="zh-CN"/>
            </w:rPr>
            <w:fldChar w:fldCharType="end"/>
          </w:r>
        </w:p>
        <w:p w14:paraId="758BC75B">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_Toc1125018522 </w:instrText>
          </w:r>
          <w:r>
            <w:rPr>
              <w:rFonts w:ascii="华文楷体" w:hAnsi="华文楷体" w:eastAsia="华文楷体"/>
              <w:lang w:val="zh-CN"/>
            </w:rPr>
            <w:fldChar w:fldCharType="separate"/>
          </w:r>
          <w:r>
            <w:rPr>
              <w:rFonts w:hint="eastAsia"/>
            </w:rPr>
            <w:t>第7章 参考文献</w:t>
          </w:r>
          <w:r>
            <w:tab/>
          </w:r>
          <w:r>
            <w:fldChar w:fldCharType="begin"/>
          </w:r>
          <w:r>
            <w:instrText xml:space="preserve"> PAGEREF _Toc1125018522 \h </w:instrText>
          </w:r>
          <w:r>
            <w:fldChar w:fldCharType="separate"/>
          </w:r>
          <w:r>
            <w:t>4</w:t>
          </w:r>
          <w:r>
            <w:fldChar w:fldCharType="end"/>
          </w:r>
          <w:r>
            <w:rPr>
              <w:rFonts w:ascii="华文楷体" w:hAnsi="华文楷体" w:eastAsia="华文楷体"/>
              <w:lang w:val="zh-CN"/>
            </w:rPr>
            <w:fldChar w:fldCharType="end"/>
          </w:r>
        </w:p>
        <w:p w14:paraId="36F65738">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_Toc1740271066 </w:instrText>
          </w:r>
          <w:r>
            <w:rPr>
              <w:rFonts w:ascii="华文楷体" w:hAnsi="华文楷体" w:eastAsia="华文楷体"/>
              <w:lang w:val="zh-CN"/>
            </w:rPr>
            <w:fldChar w:fldCharType="separate"/>
          </w:r>
          <w:r>
            <w:rPr>
              <w:rFonts w:hint="eastAsia"/>
            </w:rPr>
            <w:t>第8章 附录（可选）</w:t>
          </w:r>
          <w:r>
            <w:tab/>
          </w:r>
          <w:r>
            <w:fldChar w:fldCharType="begin"/>
          </w:r>
          <w:r>
            <w:instrText xml:space="preserve"> PAGEREF _Toc1740271066 \h </w:instrText>
          </w:r>
          <w:r>
            <w:fldChar w:fldCharType="separate"/>
          </w:r>
          <w:r>
            <w:t>4</w:t>
          </w:r>
          <w:r>
            <w:fldChar w:fldCharType="end"/>
          </w:r>
          <w:r>
            <w:rPr>
              <w:rFonts w:ascii="华文楷体" w:hAnsi="华文楷体" w:eastAsia="华文楷体"/>
              <w:lang w:val="zh-CN"/>
            </w:rPr>
            <w:fldChar w:fldCharType="end"/>
          </w:r>
        </w:p>
        <w:p w14:paraId="03E8AC19">
          <w:pPr>
            <w:pStyle w:val="17"/>
            <w:spacing w:before="156"/>
          </w:pPr>
          <w:r>
            <w:rPr>
              <w:rFonts w:ascii="华文楷体" w:hAnsi="华文楷体" w:eastAsia="华文楷体"/>
              <w:lang w:val="zh-CN"/>
            </w:rPr>
            <w:fldChar w:fldCharType="end"/>
          </w:r>
        </w:p>
      </w:sdtContent>
    </w:sdt>
    <w:p w14:paraId="3133E227">
      <w:pPr>
        <w:pStyle w:val="2"/>
        <w:spacing w:before="936" w:after="156"/>
        <w:sectPr>
          <w:footerReference r:id="rId3" w:type="default"/>
          <w:pgSz w:w="11906" w:h="16838"/>
          <w:pgMar w:top="1440" w:right="1800" w:bottom="1440" w:left="1800" w:header="851" w:footer="992" w:gutter="0"/>
          <w:cols w:space="425" w:num="1"/>
          <w:titlePg/>
          <w:docGrid w:type="lines" w:linePitch="312" w:charSpace="0"/>
        </w:sectPr>
      </w:pPr>
    </w:p>
    <w:p w14:paraId="0D3CDAED">
      <w:pPr>
        <w:pStyle w:val="2"/>
        <w:spacing w:before="936" w:after="156"/>
      </w:pPr>
      <w:bookmarkStart w:id="0" w:name="_Toc1720059266"/>
      <w:r>
        <w:rPr>
          <w:rFonts w:hint="eastAsia"/>
        </w:rPr>
        <w:t>作品概述</w:t>
      </w:r>
      <w:bookmarkEnd w:id="0"/>
    </w:p>
    <w:p w14:paraId="34DECA1E">
      <w:pPr>
        <w:pStyle w:val="39"/>
        <w:spacing w:before="156" w:after="312"/>
        <w:rPr>
          <w:rFonts w:hint="eastAsia"/>
        </w:rPr>
      </w:pPr>
      <w:r>
        <w:rPr>
          <w:rFonts w:hint="eastAsia"/>
        </w:rPr>
        <w:t>【填写说明：重点介绍作品的创作背景、核心主题，明确研究的核心目标（如揭示某类关系、解决某类问题、实现某类预测），说明作品的应用场景、服务群体及实际价值，建议不超过 1 页】</w:t>
      </w:r>
    </w:p>
    <w:p w14:paraId="6719C50E">
      <w:pPr>
        <w:pStyle w:val="4"/>
        <w:spacing w:before="468" w:after="93"/>
      </w:pPr>
      <w:bookmarkStart w:id="1" w:name="_Toc1758711395"/>
      <w:r>
        <w:rPr>
          <w:rFonts w:hint="eastAsia"/>
        </w:rPr>
        <w:t>二级标题示例（快捷键Ctrl</w:t>
      </w:r>
      <w:r>
        <w:t xml:space="preserve"> </w:t>
      </w:r>
      <w:r>
        <w:rPr>
          <w:rFonts w:hint="eastAsia"/>
        </w:rPr>
        <w:t>+</w:t>
      </w:r>
      <w:r>
        <w:t xml:space="preserve"> 2</w:t>
      </w:r>
      <w:r>
        <w:rPr>
          <w:rFonts w:hint="eastAsia"/>
        </w:rPr>
        <w:t>，提交时删除）</w:t>
      </w:r>
      <w:bookmarkEnd w:id="1"/>
    </w:p>
    <w:p w14:paraId="196553EA">
      <w:pPr>
        <w:pStyle w:val="5"/>
        <w:spacing w:before="312" w:after="62"/>
      </w:pPr>
      <w:bookmarkStart w:id="2" w:name="_Toc697498457"/>
      <w:r>
        <w:rPr>
          <w:rFonts w:hint="eastAsia"/>
        </w:rPr>
        <w:t>三级标题示例（快捷键Ctrl</w:t>
      </w:r>
      <w:r>
        <w:t xml:space="preserve"> </w:t>
      </w:r>
      <w:r>
        <w:rPr>
          <w:rFonts w:hint="eastAsia"/>
        </w:rPr>
        <w:t>+</w:t>
      </w:r>
      <w:r>
        <w:t xml:space="preserve"> 3</w:t>
      </w:r>
      <w:r>
        <w:rPr>
          <w:rFonts w:hint="eastAsia"/>
        </w:rPr>
        <w:t>，提交时删除）</w:t>
      </w:r>
      <w:bookmarkEnd w:id="2"/>
    </w:p>
    <w:p w14:paraId="482D9C99">
      <w:pPr>
        <w:pStyle w:val="3"/>
        <w:spacing w:before="62" w:after="62"/>
        <w:ind w:firstLine="480"/>
      </w:pPr>
      <w:r>
        <w:rPr>
          <w:rFonts w:hint="eastAsia"/>
        </w:rPr>
        <w:t>正文示例（快捷键Ctrl</w:t>
      </w:r>
      <w:r>
        <w:t xml:space="preserve"> </w:t>
      </w:r>
      <w:r>
        <w:rPr>
          <w:rFonts w:hint="eastAsia"/>
        </w:rPr>
        <w:t>+</w:t>
      </w:r>
      <w:r>
        <w:t xml:space="preserve"> 0</w:t>
      </w:r>
      <w:r>
        <w:rPr>
          <w:rFonts w:hint="eastAsia"/>
        </w:rPr>
        <w:t>）</w:t>
      </w:r>
    </w:p>
    <w:p w14:paraId="243C3C6F">
      <w:pPr>
        <w:pStyle w:val="3"/>
        <w:spacing w:before="62" w:after="62"/>
        <w:ind w:firstLine="480"/>
      </w:pPr>
      <w:r>
        <w:rPr>
          <w:rFonts w:hint="eastAsia"/>
        </w:rPr>
        <w:t>所有图片必须有“图例”，采用自动题注，如下：</w:t>
      </w:r>
    </w:p>
    <w:p w14:paraId="2203B97E">
      <w:pPr>
        <w:pStyle w:val="40"/>
        <w:spacing w:before="93" w:after="93"/>
      </w:pPr>
      <w:r>
        <w:rPr>
          <w:rFonts w:hint="eastAsia"/>
        </w:rPr>
        <mc:AlternateContent>
          <mc:Choice Requires="wps">
            <w:drawing>
              <wp:inline distT="0" distB="0" distL="0" distR="0">
                <wp:extent cx="2008505" cy="988695"/>
                <wp:effectExtent l="0" t="0" r="10795" b="20955"/>
                <wp:docPr id="1" name="矩形: 圆角 1"/>
                <wp:cNvGraphicFramePr/>
                <a:graphic xmlns:a="http://schemas.openxmlformats.org/drawingml/2006/main">
                  <a:graphicData uri="http://schemas.microsoft.com/office/word/2010/wordprocessingShape">
                    <wps:wsp>
                      <wps:cNvSpPr/>
                      <wps:spPr>
                        <a:xfrm>
                          <a:off x="0" y="0"/>
                          <a:ext cx="2008961" cy="98918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oundrect id="矩形: 圆角 1" o:spid="_x0000_s1026" o:spt="2" style="height:77.85pt;width:158.15pt;v-text-anchor:middle;" fillcolor="#4F81BD [3204]" filled="t" stroked="t" coordsize="21600,21600" arcsize="0.166666666666667" o:gfxdata="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DpQW10wAA&#10;AAUBAAAPAAAAAAAAAAEAIAAAACIAAABkcnMvZG93bnJldi54bWxQSwECFAAUAAAACACHTuJAtw3y&#10;x5UCAAAiBQAADgAAAAAAAAABACAAAAAiAQAAZHJzL2Uyb0RvYy54bWxQSwUGAAAAAAYABgBZAQAA&#10;KQYAAAAA&#10;">
                <v:fill on="t" focussize="0,0"/>
                <v:stroke weight="1pt" color="#385D8A [3204]" miterlimit="8" joinstyle="miter"/>
                <v:imagedata o:title=""/>
                <o:lock v:ext="edit" aspectratio="f"/>
                <w10:wrap type="none"/>
                <w10:anchorlock/>
              </v:roundrect>
            </w:pict>
          </mc:Fallback>
        </mc:AlternateContent>
      </w:r>
    </w:p>
    <w:p w14:paraId="0EF70E58">
      <w:pPr>
        <w:pStyle w:val="12"/>
        <w:spacing w:before="93" w:after="93"/>
        <w:rPr>
          <w:rFonts w:hint="eastAsia"/>
        </w:rPr>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w:t>
      </w:r>
      <w:r>
        <w:fldChar w:fldCharType="end"/>
      </w:r>
      <w:r>
        <w:t xml:space="preserve">  </w:t>
      </w:r>
      <w:r>
        <w:rPr>
          <w:rFonts w:hint="eastAsia"/>
        </w:rPr>
        <w:t>图文说明文字</w:t>
      </w:r>
    </w:p>
    <w:p w14:paraId="6969F3BF">
      <w:pPr>
        <w:pStyle w:val="3"/>
        <w:spacing w:before="62" w:after="62"/>
        <w:ind w:firstLine="480"/>
      </w:pPr>
      <w:r>
        <w:rPr>
          <w:rFonts w:hint="eastAsia"/>
        </w:rPr>
        <w:t>所有表格必须有“表例”，采用自动题注，采用三线表形式，如下：</w:t>
      </w:r>
    </w:p>
    <w:p w14:paraId="7B89DBD1">
      <w:pPr>
        <w:pStyle w:val="12"/>
        <w:spacing w:before="93" w:after="93"/>
        <w:rPr>
          <w:rFonts w:hint="eastAsia"/>
        </w:rP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t xml:space="preserve">  </w:t>
      </w:r>
      <w:r>
        <w:rPr>
          <w:rFonts w:hint="eastAsia"/>
        </w:rPr>
        <w:t>表格说明</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9"/>
        <w:gridCol w:w="1659"/>
        <w:gridCol w:w="1659"/>
        <w:gridCol w:w="3319"/>
      </w:tblGrid>
      <w:tr w14:paraId="7AC69F14">
        <w:trPr>
          <w:jc w:val="center"/>
        </w:trPr>
        <w:tc>
          <w:tcPr>
            <w:tcW w:w="1659" w:type="dxa"/>
            <w:tcBorders>
              <w:top w:val="single" w:color="auto" w:sz="12" w:space="0"/>
              <w:bottom w:val="single" w:color="auto" w:sz="6" w:space="0"/>
              <w:right w:val="single" w:color="auto" w:sz="6" w:space="0"/>
            </w:tcBorders>
            <w:vAlign w:val="center"/>
          </w:tcPr>
          <w:p w14:paraId="1AA3DCBE">
            <w:pPr>
              <w:pStyle w:val="40"/>
              <w:spacing w:before="93" w:after="93"/>
            </w:pPr>
            <w:r>
              <w:rPr>
                <w:rFonts w:hint="eastAsia"/>
              </w:rPr>
              <w:t>首列</w:t>
            </w:r>
          </w:p>
        </w:tc>
        <w:tc>
          <w:tcPr>
            <w:tcW w:w="1659" w:type="dxa"/>
            <w:tcBorders>
              <w:top w:val="single" w:color="auto" w:sz="12" w:space="0"/>
              <w:left w:val="single" w:color="auto" w:sz="6" w:space="0"/>
              <w:bottom w:val="single" w:color="auto" w:sz="6" w:space="0"/>
            </w:tcBorders>
            <w:vAlign w:val="center"/>
          </w:tcPr>
          <w:p w14:paraId="1B5824DD">
            <w:pPr>
              <w:pStyle w:val="40"/>
              <w:spacing w:before="93" w:after="93"/>
            </w:pPr>
            <w:r>
              <w:rPr>
                <w:rFonts w:hint="eastAsia"/>
              </w:rPr>
              <w:t>内容1</w:t>
            </w:r>
          </w:p>
        </w:tc>
        <w:tc>
          <w:tcPr>
            <w:tcW w:w="1659" w:type="dxa"/>
            <w:tcBorders>
              <w:top w:val="single" w:color="auto" w:sz="12" w:space="0"/>
              <w:bottom w:val="single" w:color="auto" w:sz="6" w:space="0"/>
            </w:tcBorders>
            <w:vAlign w:val="center"/>
          </w:tcPr>
          <w:p w14:paraId="1F8B02D6">
            <w:pPr>
              <w:pStyle w:val="40"/>
              <w:spacing w:before="93" w:after="93"/>
            </w:pPr>
            <w:r>
              <w:rPr>
                <w:rFonts w:hint="eastAsia"/>
              </w:rPr>
              <w:t>内容2</w:t>
            </w:r>
          </w:p>
        </w:tc>
        <w:tc>
          <w:tcPr>
            <w:tcW w:w="3319" w:type="dxa"/>
            <w:tcBorders>
              <w:top w:val="single" w:color="auto" w:sz="12" w:space="0"/>
              <w:bottom w:val="single" w:color="auto" w:sz="6" w:space="0"/>
            </w:tcBorders>
            <w:vAlign w:val="center"/>
          </w:tcPr>
          <w:p w14:paraId="03B96790">
            <w:pPr>
              <w:pStyle w:val="40"/>
              <w:spacing w:before="93" w:after="93"/>
            </w:pPr>
            <w:r>
              <w:rPr>
                <w:rFonts w:hint="eastAsia"/>
              </w:rPr>
              <w:t>内容3</w:t>
            </w:r>
          </w:p>
        </w:tc>
      </w:tr>
      <w:tr w14:paraId="664CE080">
        <w:trPr>
          <w:jc w:val="center"/>
        </w:trPr>
        <w:tc>
          <w:tcPr>
            <w:tcW w:w="1659" w:type="dxa"/>
            <w:tcBorders>
              <w:top w:val="single" w:color="auto" w:sz="6" w:space="0"/>
              <w:right w:val="single" w:color="auto" w:sz="6" w:space="0"/>
            </w:tcBorders>
            <w:vAlign w:val="center"/>
          </w:tcPr>
          <w:p w14:paraId="30D1C312">
            <w:pPr>
              <w:pStyle w:val="40"/>
              <w:spacing w:before="93" w:after="93"/>
            </w:pPr>
            <w:r>
              <w:rPr>
                <w:rFonts w:hint="eastAsia"/>
              </w:rPr>
              <w:t>索引1</w:t>
            </w:r>
          </w:p>
        </w:tc>
        <w:tc>
          <w:tcPr>
            <w:tcW w:w="1659" w:type="dxa"/>
            <w:tcBorders>
              <w:top w:val="single" w:color="auto" w:sz="6" w:space="0"/>
              <w:left w:val="single" w:color="auto" w:sz="6" w:space="0"/>
            </w:tcBorders>
            <w:vAlign w:val="center"/>
          </w:tcPr>
          <w:p w14:paraId="7A35464D">
            <w:pPr>
              <w:pStyle w:val="40"/>
              <w:spacing w:before="93" w:after="93"/>
            </w:pPr>
          </w:p>
        </w:tc>
        <w:tc>
          <w:tcPr>
            <w:tcW w:w="1659" w:type="dxa"/>
            <w:tcBorders>
              <w:top w:val="single" w:color="auto" w:sz="6" w:space="0"/>
            </w:tcBorders>
            <w:vAlign w:val="center"/>
          </w:tcPr>
          <w:p w14:paraId="68D70416">
            <w:pPr>
              <w:pStyle w:val="40"/>
              <w:spacing w:before="93" w:after="93"/>
            </w:pPr>
          </w:p>
        </w:tc>
        <w:tc>
          <w:tcPr>
            <w:tcW w:w="3319" w:type="dxa"/>
            <w:tcBorders>
              <w:top w:val="single" w:color="auto" w:sz="6" w:space="0"/>
            </w:tcBorders>
            <w:vAlign w:val="center"/>
          </w:tcPr>
          <w:p w14:paraId="642B2590">
            <w:pPr>
              <w:pStyle w:val="40"/>
              <w:spacing w:before="93" w:after="93"/>
            </w:pPr>
          </w:p>
        </w:tc>
      </w:tr>
      <w:tr w14:paraId="25E9D99E">
        <w:trPr>
          <w:jc w:val="center"/>
        </w:trPr>
        <w:tc>
          <w:tcPr>
            <w:tcW w:w="1659" w:type="dxa"/>
            <w:tcBorders>
              <w:right w:val="single" w:color="auto" w:sz="6" w:space="0"/>
            </w:tcBorders>
            <w:vAlign w:val="center"/>
          </w:tcPr>
          <w:p w14:paraId="2E4D6A83">
            <w:pPr>
              <w:pStyle w:val="40"/>
              <w:spacing w:before="93" w:after="93"/>
            </w:pPr>
            <w:r>
              <w:rPr>
                <w:rFonts w:hint="eastAsia"/>
              </w:rPr>
              <w:t>索引2</w:t>
            </w:r>
          </w:p>
        </w:tc>
        <w:tc>
          <w:tcPr>
            <w:tcW w:w="1659" w:type="dxa"/>
            <w:tcBorders>
              <w:left w:val="single" w:color="auto" w:sz="6" w:space="0"/>
            </w:tcBorders>
            <w:vAlign w:val="center"/>
          </w:tcPr>
          <w:p w14:paraId="6AFBFF86">
            <w:pPr>
              <w:pStyle w:val="40"/>
              <w:spacing w:before="93" w:after="93"/>
            </w:pPr>
          </w:p>
        </w:tc>
        <w:tc>
          <w:tcPr>
            <w:tcW w:w="1659" w:type="dxa"/>
            <w:vAlign w:val="center"/>
          </w:tcPr>
          <w:p w14:paraId="6086B303">
            <w:pPr>
              <w:pStyle w:val="40"/>
              <w:spacing w:before="93" w:after="93"/>
            </w:pPr>
          </w:p>
        </w:tc>
        <w:tc>
          <w:tcPr>
            <w:tcW w:w="3319" w:type="dxa"/>
            <w:vAlign w:val="center"/>
          </w:tcPr>
          <w:p w14:paraId="311FA42B">
            <w:pPr>
              <w:pStyle w:val="40"/>
              <w:spacing w:before="93" w:after="93"/>
            </w:pPr>
          </w:p>
        </w:tc>
      </w:tr>
      <w:tr w14:paraId="05380E99">
        <w:trPr>
          <w:jc w:val="center"/>
        </w:trPr>
        <w:tc>
          <w:tcPr>
            <w:tcW w:w="1659" w:type="dxa"/>
            <w:tcBorders>
              <w:right w:val="single" w:color="auto" w:sz="6" w:space="0"/>
            </w:tcBorders>
            <w:vAlign w:val="center"/>
          </w:tcPr>
          <w:p w14:paraId="174E4DA1">
            <w:pPr>
              <w:pStyle w:val="40"/>
              <w:spacing w:before="93" w:after="93"/>
            </w:pPr>
            <w:r>
              <w:rPr>
                <w:rFonts w:hint="eastAsia"/>
              </w:rPr>
              <w:t>索引3</w:t>
            </w:r>
          </w:p>
        </w:tc>
        <w:tc>
          <w:tcPr>
            <w:tcW w:w="1659" w:type="dxa"/>
            <w:tcBorders>
              <w:left w:val="single" w:color="auto" w:sz="6" w:space="0"/>
            </w:tcBorders>
            <w:vAlign w:val="center"/>
          </w:tcPr>
          <w:p w14:paraId="3204DB0D">
            <w:pPr>
              <w:pStyle w:val="40"/>
              <w:spacing w:before="93" w:after="93"/>
            </w:pPr>
          </w:p>
        </w:tc>
        <w:tc>
          <w:tcPr>
            <w:tcW w:w="1659" w:type="dxa"/>
            <w:vAlign w:val="center"/>
          </w:tcPr>
          <w:p w14:paraId="7F545916">
            <w:pPr>
              <w:pStyle w:val="40"/>
              <w:spacing w:before="93" w:after="93"/>
            </w:pPr>
          </w:p>
        </w:tc>
        <w:tc>
          <w:tcPr>
            <w:tcW w:w="3319" w:type="dxa"/>
            <w:vAlign w:val="center"/>
          </w:tcPr>
          <w:p w14:paraId="00061AA0">
            <w:pPr>
              <w:pStyle w:val="40"/>
              <w:spacing w:before="93" w:after="93"/>
            </w:pPr>
          </w:p>
        </w:tc>
      </w:tr>
      <w:tr w14:paraId="1EC51A2D">
        <w:trPr>
          <w:jc w:val="center"/>
        </w:trPr>
        <w:tc>
          <w:tcPr>
            <w:tcW w:w="1659" w:type="dxa"/>
            <w:tcBorders>
              <w:right w:val="single" w:color="auto" w:sz="6" w:space="0"/>
            </w:tcBorders>
            <w:vAlign w:val="center"/>
          </w:tcPr>
          <w:p w14:paraId="5294A5FA">
            <w:pPr>
              <w:pStyle w:val="40"/>
              <w:spacing w:before="93" w:after="93"/>
            </w:pPr>
            <w:r>
              <w:rPr>
                <w:rFonts w:hint="eastAsia"/>
              </w:rPr>
              <w:t>索引4</w:t>
            </w:r>
          </w:p>
        </w:tc>
        <w:tc>
          <w:tcPr>
            <w:tcW w:w="1659" w:type="dxa"/>
            <w:tcBorders>
              <w:left w:val="single" w:color="auto" w:sz="6" w:space="0"/>
            </w:tcBorders>
            <w:vAlign w:val="center"/>
          </w:tcPr>
          <w:p w14:paraId="2BB03744">
            <w:pPr>
              <w:pStyle w:val="40"/>
              <w:spacing w:before="93" w:after="93"/>
            </w:pPr>
          </w:p>
        </w:tc>
        <w:tc>
          <w:tcPr>
            <w:tcW w:w="1659" w:type="dxa"/>
            <w:vAlign w:val="center"/>
          </w:tcPr>
          <w:p w14:paraId="2244EBFE">
            <w:pPr>
              <w:pStyle w:val="40"/>
              <w:spacing w:before="93" w:after="93"/>
            </w:pPr>
          </w:p>
        </w:tc>
        <w:tc>
          <w:tcPr>
            <w:tcW w:w="3319" w:type="dxa"/>
            <w:vAlign w:val="center"/>
          </w:tcPr>
          <w:p w14:paraId="2907794C">
            <w:pPr>
              <w:pStyle w:val="40"/>
              <w:spacing w:before="93" w:after="93"/>
            </w:pPr>
          </w:p>
        </w:tc>
      </w:tr>
      <w:tr w14:paraId="798E336E">
        <w:trPr>
          <w:jc w:val="center"/>
        </w:trPr>
        <w:tc>
          <w:tcPr>
            <w:tcW w:w="1659" w:type="dxa"/>
            <w:tcBorders>
              <w:bottom w:val="single" w:color="auto" w:sz="12" w:space="0"/>
              <w:right w:val="single" w:color="auto" w:sz="6" w:space="0"/>
            </w:tcBorders>
            <w:vAlign w:val="center"/>
          </w:tcPr>
          <w:p w14:paraId="0A89E15B">
            <w:pPr>
              <w:pStyle w:val="40"/>
              <w:spacing w:before="93" w:after="93"/>
            </w:pPr>
            <w:r>
              <w:rPr>
                <w:rFonts w:hint="eastAsia"/>
              </w:rPr>
              <w:t>索引5</w:t>
            </w:r>
          </w:p>
        </w:tc>
        <w:tc>
          <w:tcPr>
            <w:tcW w:w="1659" w:type="dxa"/>
            <w:tcBorders>
              <w:left w:val="single" w:color="auto" w:sz="6" w:space="0"/>
              <w:bottom w:val="single" w:color="auto" w:sz="12" w:space="0"/>
            </w:tcBorders>
            <w:vAlign w:val="center"/>
          </w:tcPr>
          <w:p w14:paraId="66970B97">
            <w:pPr>
              <w:pStyle w:val="40"/>
              <w:spacing w:before="93" w:after="93"/>
            </w:pPr>
          </w:p>
        </w:tc>
        <w:tc>
          <w:tcPr>
            <w:tcW w:w="1659" w:type="dxa"/>
            <w:tcBorders>
              <w:bottom w:val="single" w:color="auto" w:sz="12" w:space="0"/>
            </w:tcBorders>
            <w:vAlign w:val="center"/>
          </w:tcPr>
          <w:p w14:paraId="4BA48E26">
            <w:pPr>
              <w:pStyle w:val="40"/>
              <w:spacing w:before="93" w:after="93"/>
            </w:pPr>
          </w:p>
        </w:tc>
        <w:tc>
          <w:tcPr>
            <w:tcW w:w="3319" w:type="dxa"/>
            <w:tcBorders>
              <w:bottom w:val="single" w:color="auto" w:sz="12" w:space="0"/>
            </w:tcBorders>
            <w:vAlign w:val="center"/>
          </w:tcPr>
          <w:p w14:paraId="06B56FC9">
            <w:pPr>
              <w:pStyle w:val="40"/>
              <w:spacing w:before="93" w:after="93"/>
            </w:pPr>
          </w:p>
        </w:tc>
      </w:tr>
    </w:tbl>
    <w:p w14:paraId="014B826E">
      <w:pPr>
        <w:pStyle w:val="40"/>
        <w:spacing w:before="93" w:after="93"/>
      </w:pPr>
    </w:p>
    <w:p w14:paraId="3E0093B5">
      <w:pPr>
        <w:pStyle w:val="3"/>
        <w:spacing w:before="62" w:after="62"/>
        <w:ind w:firstLine="480"/>
        <w:rPr>
          <w:color w:val="FF0000"/>
        </w:rPr>
      </w:pPr>
      <w:r>
        <w:rPr>
          <w:rFonts w:hint="eastAsia"/>
          <w:color w:val="FF0000"/>
        </w:rPr>
        <w:t>以上所有示例，请在正式编撰文档时删除！</w:t>
      </w:r>
    </w:p>
    <w:p w14:paraId="5CC2DF03">
      <w:pPr>
        <w:pStyle w:val="2"/>
        <w:spacing w:before="936" w:after="156"/>
      </w:pPr>
      <w:bookmarkStart w:id="3" w:name="_Toc1890821473"/>
      <w:r>
        <w:rPr>
          <w:rFonts w:hint="eastAsia"/>
        </w:rPr>
        <w:t>问题分析与研究思路</w:t>
      </w:r>
      <w:bookmarkEnd w:id="3"/>
    </w:p>
    <w:p w14:paraId="545DDF48">
      <w:pPr>
        <w:pStyle w:val="4"/>
        <w:spacing w:before="468" w:after="93"/>
      </w:pPr>
      <w:bookmarkStart w:id="4" w:name="_Toc573488405"/>
      <w:r>
        <w:rPr>
          <w:rFonts w:hint="eastAsia"/>
          <w:lang w:val="en-US" w:eastAsia="zh-CN"/>
        </w:rPr>
        <w:t>问题分析</w:t>
      </w:r>
      <w:bookmarkEnd w:id="4"/>
    </w:p>
    <w:p w14:paraId="72632E64">
      <w:pPr>
        <w:pStyle w:val="39"/>
        <w:spacing w:before="156" w:after="312"/>
        <w:rPr>
          <w:rFonts w:hint="eastAsia"/>
        </w:rPr>
      </w:pPr>
      <w:r>
        <w:rPr>
          <w:rFonts w:hint="eastAsia"/>
        </w:rPr>
        <w:t>【填写说明：</w:t>
      </w:r>
      <w:r>
        <w:rPr>
          <w:rFonts w:hint="eastAsia"/>
          <w:lang w:val="en-US" w:eastAsia="zh-CN"/>
        </w:rPr>
        <w:t>提出赛题背景的思考维度</w:t>
      </w:r>
      <w:r>
        <w:rPr>
          <w:rFonts w:hint="eastAsia"/>
        </w:rPr>
        <w:t>，说明为何需要开展本研究】</w:t>
      </w:r>
    </w:p>
    <w:p w14:paraId="32D20946">
      <w:pPr>
        <w:pStyle w:val="3"/>
        <w:spacing w:before="62" w:after="62"/>
        <w:ind w:firstLine="480"/>
      </w:pPr>
    </w:p>
    <w:p w14:paraId="163829B1">
      <w:pPr>
        <w:pStyle w:val="4"/>
        <w:spacing w:before="468" w:after="93"/>
      </w:pPr>
      <w:bookmarkStart w:id="5" w:name="_Toc713015099"/>
      <w:r>
        <w:rPr>
          <w:rFonts w:hint="eastAsia"/>
          <w:lang w:val="en-US" w:eastAsia="zh-CN"/>
        </w:rPr>
        <w:t>研究思路</w:t>
      </w:r>
      <w:bookmarkEnd w:id="5"/>
    </w:p>
    <w:p w14:paraId="1974D893">
      <w:pPr>
        <w:pStyle w:val="39"/>
        <w:spacing w:before="156" w:after="312"/>
        <w:rPr>
          <w:rFonts w:hint="eastAsia"/>
        </w:rPr>
      </w:pPr>
      <w:r>
        <w:rPr>
          <w:rFonts w:hint="eastAsia"/>
        </w:rPr>
        <w:t>【填写说明：阐述整体研究逻辑（如 “核心脉络 + 动态补充 + 反馈闭环”）】</w:t>
      </w:r>
    </w:p>
    <w:p w14:paraId="3AD2C8B9">
      <w:pPr>
        <w:pStyle w:val="3"/>
        <w:spacing w:before="62" w:after="62"/>
        <w:ind w:firstLine="480"/>
      </w:pPr>
    </w:p>
    <w:p w14:paraId="2B15DFE2">
      <w:pPr>
        <w:pStyle w:val="4"/>
        <w:spacing w:before="468" w:after="93"/>
      </w:pPr>
      <w:bookmarkStart w:id="6" w:name="_Toc686018633"/>
      <w:r>
        <w:rPr>
          <w:rFonts w:hint="eastAsia"/>
          <w:lang w:val="en-US" w:eastAsia="zh-CN"/>
        </w:rPr>
        <w:t>技术路线</w:t>
      </w:r>
      <w:bookmarkEnd w:id="6"/>
    </w:p>
    <w:p w14:paraId="1B0BEC5C">
      <w:pPr>
        <w:pStyle w:val="39"/>
        <w:spacing w:before="156" w:after="312"/>
      </w:pPr>
      <w:r>
        <w:rPr>
          <w:rFonts w:hint="eastAsia"/>
        </w:rPr>
        <w:t>【填写说明：给出技术路线图，明确各阶段核心任务】</w:t>
      </w:r>
    </w:p>
    <w:p w14:paraId="01929EA0">
      <w:pPr>
        <w:pStyle w:val="3"/>
        <w:spacing w:before="62" w:after="62"/>
        <w:ind w:firstLine="480"/>
      </w:pPr>
    </w:p>
    <w:p w14:paraId="1B77D99C">
      <w:pPr>
        <w:pStyle w:val="2"/>
        <w:spacing w:before="936" w:after="156"/>
      </w:pPr>
      <w:bookmarkStart w:id="7" w:name="_Toc75464088"/>
      <w:r>
        <w:rPr>
          <w:rFonts w:hint="eastAsia"/>
        </w:rPr>
        <w:t>数据集与预处理</w:t>
      </w:r>
      <w:bookmarkEnd w:id="7"/>
    </w:p>
    <w:p w14:paraId="10CA3140">
      <w:pPr>
        <w:pStyle w:val="4"/>
        <w:spacing w:before="468" w:after="93"/>
      </w:pPr>
      <w:bookmarkStart w:id="8" w:name="_Toc1309575286"/>
      <w:r>
        <w:rPr>
          <w:rFonts w:hint="eastAsia"/>
          <w:lang w:val="en-US" w:eastAsia="zh-CN"/>
        </w:rPr>
        <w:t>数据来源与类型</w:t>
      </w:r>
      <w:bookmarkEnd w:id="8"/>
    </w:p>
    <w:p w14:paraId="07C7691C">
      <w:pPr>
        <w:pStyle w:val="39"/>
        <w:spacing w:before="156" w:after="312"/>
        <w:rPr>
          <w:rFonts w:hint="eastAsia"/>
        </w:rPr>
      </w:pPr>
      <w:r>
        <w:rPr>
          <w:rFonts w:hint="eastAsia"/>
        </w:rPr>
        <w:t>【填写说明：详细列出数据来源（如公开数据集、合作数据），说明数据类型（结构化 / 非结构化）、核心字段及数据规模，附简单数据来源说明表】</w:t>
      </w:r>
    </w:p>
    <w:p w14:paraId="229151CE">
      <w:pPr>
        <w:pStyle w:val="3"/>
        <w:rPr>
          <w:rFonts w:hint="eastAsia"/>
        </w:rPr>
      </w:pPr>
    </w:p>
    <w:p w14:paraId="5D2CC45D">
      <w:pPr>
        <w:pStyle w:val="3"/>
        <w:rPr>
          <w:rFonts w:hint="eastAsia"/>
        </w:rPr>
      </w:pPr>
    </w:p>
    <w:p w14:paraId="0F019CB8">
      <w:pPr>
        <w:pStyle w:val="4"/>
        <w:spacing w:before="468" w:after="93"/>
      </w:pPr>
      <w:bookmarkStart w:id="9" w:name="_Toc471933699"/>
      <w:r>
        <w:rPr>
          <w:rFonts w:hint="eastAsia"/>
          <w:lang w:val="en-US" w:eastAsia="zh-CN"/>
        </w:rPr>
        <w:t>数据预处理流程</w:t>
      </w:r>
      <w:bookmarkEnd w:id="9"/>
    </w:p>
    <w:p w14:paraId="55A31658">
      <w:pPr>
        <w:pStyle w:val="39"/>
        <w:spacing w:before="156" w:after="312"/>
      </w:pPr>
      <w:r>
        <w:rPr>
          <w:rFonts w:hint="eastAsia"/>
        </w:rPr>
        <w:t>【填写说明：详细列出数据来源（如公开数据集、合作数据、模拟数据），说明数据类型（结构化 / 非结构化 / 半结构化）、核心字段及数据规模，附数据来源说明表】</w:t>
      </w:r>
    </w:p>
    <w:p w14:paraId="5F962E18">
      <w:pPr>
        <w:pStyle w:val="2"/>
        <w:spacing w:before="936" w:after="156"/>
      </w:pPr>
      <w:bookmarkStart w:id="10" w:name="_Toc1132570722"/>
      <w:r>
        <w:rPr>
          <w:rFonts w:hint="eastAsia"/>
          <w:lang w:val="en-US" w:eastAsia="zh-CN"/>
        </w:rPr>
        <w:t>分析框架与方法应用</w:t>
      </w:r>
      <w:bookmarkEnd w:id="10"/>
    </w:p>
    <w:p w14:paraId="6DF3D914">
      <w:pPr>
        <w:pStyle w:val="39"/>
        <w:spacing w:before="156" w:after="312"/>
        <w:rPr>
          <w:rFonts w:hint="eastAsia"/>
        </w:rPr>
      </w:pPr>
      <w:r>
        <w:rPr>
          <w:rFonts w:hint="eastAsia"/>
        </w:rPr>
        <w:t>【填写说明：侧重分析逻辑与方法的实际应用，明确 “分析什么 + 用什么方法 + 达到什么目的”，保持思路简洁清晰】</w:t>
      </w:r>
    </w:p>
    <w:p w14:paraId="20DB5E7E">
      <w:pPr>
        <w:pStyle w:val="3"/>
        <w:spacing w:before="62" w:after="62"/>
        <w:ind w:firstLine="480"/>
      </w:pPr>
    </w:p>
    <w:p w14:paraId="6C73E22F">
      <w:pPr>
        <w:pStyle w:val="3"/>
        <w:spacing w:before="62" w:after="62"/>
        <w:ind w:firstLine="480"/>
      </w:pPr>
    </w:p>
    <w:p w14:paraId="1DCBC415">
      <w:pPr>
        <w:pStyle w:val="2"/>
        <w:spacing w:before="936" w:after="156"/>
      </w:pPr>
      <w:bookmarkStart w:id="11" w:name="_Toc1968561293"/>
      <w:r>
        <w:rPr>
          <w:rFonts w:hint="eastAsia"/>
          <w:lang w:val="en-US" w:eastAsia="zh-CN"/>
        </w:rPr>
        <w:t>系统实现与结果验证</w:t>
      </w:r>
      <w:bookmarkEnd w:id="11"/>
    </w:p>
    <w:p w14:paraId="42D81298">
      <w:pPr>
        <w:pStyle w:val="4"/>
        <w:spacing w:before="468" w:after="93"/>
        <w:rPr>
          <w:rFonts w:hint="eastAsia"/>
          <w:lang w:val="en-US" w:eastAsia="zh-CN"/>
        </w:rPr>
      </w:pPr>
      <w:bookmarkStart w:id="12" w:name="_Toc1476585769"/>
      <w:r>
        <w:rPr>
          <w:rFonts w:hint="eastAsia"/>
          <w:lang w:val="en-US" w:eastAsia="zh-CN"/>
        </w:rPr>
        <w:t>技术选型与实现细节</w:t>
      </w:r>
      <w:bookmarkEnd w:id="12"/>
    </w:p>
    <w:p w14:paraId="31F021E8">
      <w:pPr>
        <w:pStyle w:val="39"/>
        <w:spacing w:before="156" w:after="312"/>
        <w:rPr>
          <w:rFonts w:hint="eastAsia"/>
        </w:rPr>
      </w:pPr>
      <w:r>
        <w:rPr>
          <w:rFonts w:hint="eastAsia"/>
        </w:rPr>
        <w:t>【填写说明：列出核心技术栈（如 Python、Spark、ECharts）、工具包及开发环境，说明关键模块的实现过程，遇到的问题及解决方法】</w:t>
      </w:r>
    </w:p>
    <w:p w14:paraId="7D8644A0">
      <w:pPr>
        <w:pStyle w:val="4"/>
        <w:spacing w:before="468" w:after="93"/>
        <w:rPr>
          <w:rFonts w:hint="eastAsia"/>
          <w:lang w:val="en-US" w:eastAsia="zh-CN"/>
        </w:rPr>
      </w:pPr>
      <w:bookmarkStart w:id="13" w:name="_Toc655994851"/>
      <w:r>
        <w:rPr>
          <w:rFonts w:hint="eastAsia"/>
          <w:lang w:val="en-US" w:eastAsia="zh-CN"/>
        </w:rPr>
        <w:t>结果可视化呈现</w:t>
      </w:r>
      <w:bookmarkEnd w:id="13"/>
    </w:p>
    <w:p w14:paraId="64FBAC80">
      <w:pPr>
        <w:pStyle w:val="39"/>
        <w:spacing w:before="156" w:after="312"/>
        <w:rPr>
          <w:rFonts w:hint="eastAsia"/>
        </w:rPr>
      </w:pPr>
      <w:r>
        <w:rPr>
          <w:rFonts w:hint="eastAsia"/>
        </w:rPr>
        <w:t>【填写说明：用图表（如趋势图、热力图、聚类图、关系图谱）展示核心结果，所有图表需标注图题、数据来源，清晰说明图表反映的结论】</w:t>
      </w:r>
    </w:p>
    <w:p w14:paraId="39113B9B">
      <w:pPr>
        <w:pStyle w:val="3"/>
        <w:spacing w:before="62" w:after="62"/>
        <w:ind w:firstLine="480"/>
      </w:pPr>
    </w:p>
    <w:p w14:paraId="6633471C">
      <w:pPr>
        <w:pStyle w:val="2"/>
        <w:spacing w:before="936" w:after="156"/>
      </w:pPr>
      <w:bookmarkStart w:id="14" w:name="_Toc70698343"/>
      <w:bookmarkStart w:id="15" w:name="_Toc124417059"/>
      <w:r>
        <w:rPr>
          <w:rFonts w:hint="eastAsia"/>
        </w:rPr>
        <w:t>作品总结</w:t>
      </w:r>
      <w:bookmarkEnd w:id="14"/>
      <w:r>
        <w:rPr>
          <w:rFonts w:hint="eastAsia"/>
          <w:lang w:val="en-US" w:eastAsia="zh-CN"/>
        </w:rPr>
        <w:t>与展望</w:t>
      </w:r>
      <w:bookmarkEnd w:id="15"/>
    </w:p>
    <w:p w14:paraId="10362E8A">
      <w:pPr>
        <w:pStyle w:val="4"/>
        <w:spacing w:before="468" w:after="93"/>
      </w:pPr>
      <w:bookmarkStart w:id="16" w:name="_Toc1575922082"/>
      <w:r>
        <w:rPr>
          <w:rFonts w:hint="eastAsia"/>
        </w:rPr>
        <w:t>作品特色与创新点</w:t>
      </w:r>
      <w:bookmarkEnd w:id="16"/>
    </w:p>
    <w:p w14:paraId="4B990BB7">
      <w:pPr>
        <w:pStyle w:val="3"/>
        <w:spacing w:before="62" w:after="62"/>
        <w:ind w:firstLine="480"/>
      </w:pPr>
    </w:p>
    <w:p w14:paraId="00672C77">
      <w:pPr>
        <w:pStyle w:val="4"/>
        <w:spacing w:before="468" w:after="93"/>
      </w:pPr>
      <w:bookmarkStart w:id="17" w:name="_Toc1606613723"/>
      <w:r>
        <w:rPr>
          <w:rFonts w:hint="eastAsia"/>
        </w:rPr>
        <w:t>应用推广</w:t>
      </w:r>
      <w:r>
        <w:rPr>
          <w:rFonts w:hint="eastAsia"/>
          <w:lang w:val="en-US" w:eastAsia="zh-CN"/>
        </w:rPr>
        <w:t>与前景</w:t>
      </w:r>
      <w:bookmarkEnd w:id="17"/>
    </w:p>
    <w:p w14:paraId="123172F1">
      <w:pPr>
        <w:pStyle w:val="3"/>
        <w:spacing w:before="62" w:after="62"/>
        <w:ind w:firstLine="480"/>
      </w:pPr>
    </w:p>
    <w:p w14:paraId="3E4008E9">
      <w:pPr>
        <w:pStyle w:val="3"/>
        <w:spacing w:before="62" w:after="62"/>
        <w:ind w:firstLine="480"/>
      </w:pPr>
    </w:p>
    <w:p w14:paraId="14505BC2">
      <w:pPr>
        <w:pStyle w:val="4"/>
        <w:spacing w:before="468" w:after="93"/>
      </w:pPr>
      <w:bookmarkStart w:id="18" w:name="_Toc2044948730"/>
      <w:r>
        <w:rPr>
          <w:rFonts w:hint="eastAsia"/>
        </w:rPr>
        <w:t>作品</w:t>
      </w:r>
      <w:r>
        <w:rPr>
          <w:rFonts w:hint="eastAsia"/>
          <w:lang w:val="en-US" w:eastAsia="zh-CN"/>
        </w:rPr>
        <w:t>不足与展望</w:t>
      </w:r>
      <w:bookmarkEnd w:id="18"/>
    </w:p>
    <w:p w14:paraId="395CFA89">
      <w:pPr>
        <w:pStyle w:val="3"/>
        <w:spacing w:before="62" w:after="62"/>
        <w:ind w:firstLine="480"/>
      </w:pPr>
    </w:p>
    <w:p w14:paraId="1CCA158A">
      <w:pPr>
        <w:pStyle w:val="3"/>
        <w:spacing w:before="62" w:after="62"/>
        <w:ind w:firstLine="480"/>
      </w:pPr>
    </w:p>
    <w:p w14:paraId="007DB51A">
      <w:pPr>
        <w:pStyle w:val="3"/>
        <w:spacing w:before="62" w:after="62"/>
        <w:ind w:firstLine="480"/>
      </w:pPr>
    </w:p>
    <w:p w14:paraId="43B5D5C5">
      <w:pPr>
        <w:pStyle w:val="3"/>
        <w:spacing w:before="62" w:after="62"/>
        <w:ind w:firstLine="480"/>
      </w:pPr>
    </w:p>
    <w:p w14:paraId="721D7E07">
      <w:pPr>
        <w:pStyle w:val="2"/>
        <w:bidi w:val="0"/>
      </w:pPr>
      <w:bookmarkStart w:id="19" w:name="_Toc1125018522"/>
      <w:r>
        <w:rPr>
          <w:rFonts w:hint="eastAsia"/>
        </w:rPr>
        <w:t>参考文献</w:t>
      </w:r>
      <w:bookmarkEnd w:id="19"/>
    </w:p>
    <w:p w14:paraId="4B0AA4E2">
      <w:pPr>
        <w:pStyle w:val="39"/>
        <w:spacing w:before="156" w:after="312"/>
        <w:rPr>
          <w:rFonts w:hint="eastAsia"/>
        </w:rPr>
      </w:pPr>
      <w:r>
        <w:rPr>
          <w:rFonts w:hint="eastAsia"/>
        </w:rPr>
        <w:t>【填写说明：按 GB/T 7714-2015 规范填写，列出研究过程中引用的文献、技术文档、数据集说明等，按正文引用顺序排列】</w:t>
      </w:r>
    </w:p>
    <w:p w14:paraId="146DE872">
      <w:pPr>
        <w:pStyle w:val="3"/>
        <w:spacing w:before="62" w:after="62"/>
        <w:ind w:firstLine="480"/>
      </w:pPr>
    </w:p>
    <w:p w14:paraId="6D62AFC0">
      <w:pPr>
        <w:pStyle w:val="2"/>
        <w:bidi w:val="0"/>
        <w:rPr>
          <w:rFonts w:hint="eastAsia"/>
        </w:rPr>
      </w:pPr>
      <w:bookmarkStart w:id="20" w:name="_Toc1740271066"/>
      <w:r>
        <w:rPr>
          <w:rFonts w:hint="eastAsia"/>
        </w:rPr>
        <w:t>附录（可选）</w:t>
      </w:r>
      <w:bookmarkEnd w:id="20"/>
    </w:p>
    <w:p w14:paraId="3B17C2E8">
      <w:pPr>
        <w:pStyle w:val="39"/>
        <w:spacing w:before="156" w:after="312"/>
        <w:rPr>
          <w:rFonts w:hint="eastAsia"/>
        </w:rPr>
      </w:pPr>
      <w:r>
        <w:rPr>
          <w:rFonts w:hint="eastAsia"/>
          <w:lang w:val="en-US" w:eastAsia="zh-CN"/>
        </w:rPr>
        <w:t>【填写说明：放置补充材料，如核心代码片段、完整数据集说明、原始实验数据、可视化网站链接、数据授权证明等】</w:t>
      </w:r>
    </w:p>
    <w:p w14:paraId="2AA7E572">
      <w:pPr>
        <w:pStyle w:val="3"/>
        <w:spacing w:before="62" w:after="62"/>
        <w:ind w:firstLine="480"/>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楷体">
    <w:panose1 w:val="02010600040101010101"/>
    <w:charset w:val="86"/>
    <w:family w:val="auto"/>
    <w:pitch w:val="default"/>
    <w:sig w:usb0="80000287" w:usb1="280F3C52" w:usb2="00000016" w:usb3="00000000" w:csb0="0004001F"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等线">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13619">
    <w:pPr>
      <w:pStyle w:val="15"/>
      <w:jc w:val="right"/>
      <w:rPr>
        <w:rFonts w:hint="eastAsia"/>
      </w:rPr>
    </w:pPr>
  </w:p>
  <w:p w14:paraId="43552949">
    <w:pPr>
      <w:pStyle w:val="15"/>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2104503"/>
      <w:docPartObj>
        <w:docPartGallery w:val="autotext"/>
      </w:docPartObj>
    </w:sdtPr>
    <w:sdtContent>
      <w:p w14:paraId="239BE417">
        <w:pPr>
          <w:pStyle w:val="15"/>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2E8A1A6D">
    <w:pPr>
      <w:pStyle w:val="15"/>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8"/>
      <w:lvlText w:val=""/>
      <w:lvlJc w:val="left"/>
      <w:pPr>
        <w:ind w:left="0" w:firstLine="0"/>
      </w:pPr>
      <w:rPr>
        <w:rFonts w:hint="eastAsia"/>
      </w:rPr>
    </w:lvl>
  </w:abstractNum>
  <w:abstractNum w:abstractNumId="1">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AxZDFkMDRjOWE4OWJiMGVlMTFlZjNlM2ZhMWMzMjUifQ=="/>
  </w:docVars>
  <w:rsids>
    <w:rsidRoot w:val="00865588"/>
    <w:rsid w:val="000065CB"/>
    <w:rsid w:val="00010D4B"/>
    <w:rsid w:val="00011DE8"/>
    <w:rsid w:val="00022BDA"/>
    <w:rsid w:val="000251C4"/>
    <w:rsid w:val="00045F68"/>
    <w:rsid w:val="00060ADF"/>
    <w:rsid w:val="00071039"/>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0FB3"/>
    <w:rsid w:val="00420F7C"/>
    <w:rsid w:val="0043593A"/>
    <w:rsid w:val="00440D7C"/>
    <w:rsid w:val="004442E7"/>
    <w:rsid w:val="00456B82"/>
    <w:rsid w:val="004618E1"/>
    <w:rsid w:val="004754DF"/>
    <w:rsid w:val="00482289"/>
    <w:rsid w:val="00496830"/>
    <w:rsid w:val="00496DCB"/>
    <w:rsid w:val="004A0ACF"/>
    <w:rsid w:val="004B1002"/>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1395"/>
    <w:rsid w:val="0060564B"/>
    <w:rsid w:val="006110E6"/>
    <w:rsid w:val="00612C48"/>
    <w:rsid w:val="00615D49"/>
    <w:rsid w:val="00623A5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2D77"/>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4598"/>
    <w:rsid w:val="008E6BA0"/>
    <w:rsid w:val="00911BA1"/>
    <w:rsid w:val="00912FB6"/>
    <w:rsid w:val="0092224D"/>
    <w:rsid w:val="009321FD"/>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AF6762"/>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453DE"/>
    <w:rsid w:val="00C51EBB"/>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2AAD"/>
    <w:rsid w:val="00DA4D13"/>
    <w:rsid w:val="00DB2892"/>
    <w:rsid w:val="00DC170A"/>
    <w:rsid w:val="00DC5271"/>
    <w:rsid w:val="00DE53BB"/>
    <w:rsid w:val="00E1059D"/>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D18BE"/>
    <w:rsid w:val="00FD5862"/>
    <w:rsid w:val="00FD6290"/>
    <w:rsid w:val="00FF601A"/>
    <w:rsid w:val="00FF6C69"/>
    <w:rsid w:val="3FF4A18D"/>
    <w:rsid w:val="73D10C5E"/>
    <w:rsid w:val="77FF43C5"/>
    <w:rsid w:val="79EDAA3B"/>
    <w:rsid w:val="7BA7082A"/>
    <w:rsid w:val="B7EA386A"/>
    <w:rsid w:val="F72FAF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qFormat="1"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6"/>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1"/>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2"/>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3"/>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4"/>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5"/>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6"/>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7"/>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8"/>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toc 3"/>
    <w:basedOn w:val="1"/>
    <w:next w:val="1"/>
    <w:unhideWhenUsed/>
    <w:qFormat/>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4">
    <w:name w:val="Balloon Text"/>
    <w:basedOn w:val="1"/>
    <w:link w:val="30"/>
    <w:semiHidden/>
    <w:unhideWhenUsed/>
    <w:qFormat/>
    <w:uiPriority w:val="99"/>
    <w:rPr>
      <w:sz w:val="18"/>
      <w:szCs w:val="18"/>
    </w:rPr>
  </w:style>
  <w:style w:type="paragraph" w:styleId="15">
    <w:name w:val="footer"/>
    <w:basedOn w:val="1"/>
    <w:link w:val="29"/>
    <w:unhideWhenUsed/>
    <w:qFormat/>
    <w:uiPriority w:val="99"/>
    <w:pPr>
      <w:tabs>
        <w:tab w:val="center" w:pos="4153"/>
        <w:tab w:val="right" w:pos="8306"/>
      </w:tabs>
      <w:snapToGrid w:val="0"/>
      <w:jc w:val="left"/>
    </w:pPr>
    <w:rPr>
      <w:sz w:val="18"/>
      <w:szCs w:val="18"/>
    </w:rPr>
  </w:style>
  <w:style w:type="paragraph" w:styleId="16">
    <w:name w:val="header"/>
    <w:basedOn w:val="1"/>
    <w:link w:val="2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pPr>
      <w:tabs>
        <w:tab w:val="right" w:leader="dot" w:pos="8296"/>
      </w:tabs>
      <w:adjustRightInd w:val="0"/>
      <w:snapToGrid w:val="0"/>
      <w:spacing w:before="50" w:beforeLines="50" w:line="312" w:lineRule="auto"/>
    </w:pPr>
    <w:rPr>
      <w:rFonts w:ascii="Arial" w:hAnsi="Arial" w:eastAsia="黑体"/>
    </w:rPr>
  </w:style>
  <w:style w:type="paragraph" w:styleId="18">
    <w:name w:val="index 9"/>
    <w:basedOn w:val="1"/>
    <w:next w:val="1"/>
    <w:autoRedefine/>
    <w:semiHidden/>
    <w:unhideWhenUsed/>
    <w:qFormat/>
    <w:uiPriority w:val="99"/>
    <w:pPr>
      <w:numPr>
        <w:ilvl w:val="8"/>
        <w:numId w:val="1"/>
      </w:numPr>
    </w:pPr>
  </w:style>
  <w:style w:type="paragraph" w:styleId="19">
    <w:name w:val="toc 2"/>
    <w:basedOn w:val="1"/>
    <w:next w:val="1"/>
    <w:unhideWhenUsed/>
    <w:qFormat/>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qFormat/>
    <w:uiPriority w:val="99"/>
    <w:rPr>
      <w:color w:val="0000FF"/>
      <w:u w:val="single"/>
    </w:rPr>
  </w:style>
  <w:style w:type="paragraph" w:styleId="25">
    <w:name w:val="List Paragraph"/>
    <w:basedOn w:val="1"/>
    <w:qFormat/>
    <w:uiPriority w:val="34"/>
    <w:pPr>
      <w:ind w:firstLine="420" w:firstLineChars="200"/>
    </w:pPr>
  </w:style>
  <w:style w:type="character" w:customStyle="1" w:styleId="26">
    <w:name w:val="标题 1 字符"/>
    <w:basedOn w:val="22"/>
    <w:link w:val="2"/>
    <w:qFormat/>
    <w:uiPriority w:val="9"/>
    <w:rPr>
      <w:rFonts w:ascii="Arial" w:hAnsi="Arial" w:eastAsia="黑体"/>
      <w:bCs/>
      <w:kern w:val="44"/>
      <w:sz w:val="36"/>
      <w:szCs w:val="44"/>
      <w:lang w:val="zh-CN"/>
    </w:rPr>
  </w:style>
  <w:style w:type="paragraph" w:customStyle="1" w:styleId="2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8">
    <w:name w:val="页眉 字符"/>
    <w:basedOn w:val="22"/>
    <w:link w:val="16"/>
    <w:qFormat/>
    <w:uiPriority w:val="99"/>
    <w:rPr>
      <w:sz w:val="18"/>
      <w:szCs w:val="18"/>
    </w:rPr>
  </w:style>
  <w:style w:type="character" w:customStyle="1" w:styleId="29">
    <w:name w:val="页脚 字符"/>
    <w:basedOn w:val="22"/>
    <w:link w:val="15"/>
    <w:qFormat/>
    <w:uiPriority w:val="99"/>
    <w:rPr>
      <w:sz w:val="18"/>
      <w:szCs w:val="18"/>
    </w:rPr>
  </w:style>
  <w:style w:type="character" w:customStyle="1" w:styleId="30">
    <w:name w:val="批注框文本 字符"/>
    <w:basedOn w:val="22"/>
    <w:link w:val="14"/>
    <w:semiHidden/>
    <w:qFormat/>
    <w:uiPriority w:val="99"/>
    <w:rPr>
      <w:sz w:val="18"/>
      <w:szCs w:val="18"/>
    </w:rPr>
  </w:style>
  <w:style w:type="character" w:customStyle="1" w:styleId="31">
    <w:name w:val="标题 2 字符"/>
    <w:basedOn w:val="22"/>
    <w:link w:val="4"/>
    <w:qFormat/>
    <w:uiPriority w:val="9"/>
    <w:rPr>
      <w:rFonts w:ascii="Arial" w:hAnsi="Arial" w:eastAsia="黑体" w:cstheme="majorBidi"/>
      <w:bCs/>
      <w:sz w:val="30"/>
      <w:szCs w:val="32"/>
    </w:rPr>
  </w:style>
  <w:style w:type="character" w:customStyle="1" w:styleId="32">
    <w:name w:val="标题 3 字符"/>
    <w:basedOn w:val="22"/>
    <w:link w:val="5"/>
    <w:qFormat/>
    <w:uiPriority w:val="9"/>
    <w:rPr>
      <w:rFonts w:ascii="Arial" w:hAnsi="Arial" w:eastAsia="黑体"/>
      <w:bCs/>
      <w:sz w:val="28"/>
      <w:szCs w:val="32"/>
    </w:rPr>
  </w:style>
  <w:style w:type="character" w:customStyle="1" w:styleId="33">
    <w:name w:val="标题 4 字符"/>
    <w:basedOn w:val="22"/>
    <w:link w:val="6"/>
    <w:qFormat/>
    <w:uiPriority w:val="9"/>
    <w:rPr>
      <w:rFonts w:ascii="Arial" w:hAnsi="Arial" w:eastAsia="黑体" w:cstheme="majorBidi"/>
      <w:bCs/>
      <w:sz w:val="24"/>
      <w:szCs w:val="28"/>
    </w:rPr>
  </w:style>
  <w:style w:type="character" w:customStyle="1" w:styleId="34">
    <w:name w:val="标题 5 字符"/>
    <w:basedOn w:val="22"/>
    <w:link w:val="7"/>
    <w:qFormat/>
    <w:uiPriority w:val="9"/>
    <w:rPr>
      <w:rFonts w:ascii="Arial" w:hAnsi="Arial" w:eastAsia="黑体"/>
      <w:bCs/>
      <w:sz w:val="24"/>
      <w:szCs w:val="28"/>
    </w:rPr>
  </w:style>
  <w:style w:type="character" w:customStyle="1" w:styleId="35">
    <w:name w:val="标题 6 字符"/>
    <w:basedOn w:val="22"/>
    <w:link w:val="8"/>
    <w:qFormat/>
    <w:uiPriority w:val="9"/>
    <w:rPr>
      <w:rFonts w:ascii="Arial" w:hAnsi="Arial" w:eastAsia="黑体" w:cstheme="majorBidi"/>
      <w:bCs/>
      <w:sz w:val="24"/>
      <w:szCs w:val="24"/>
    </w:rPr>
  </w:style>
  <w:style w:type="character" w:customStyle="1" w:styleId="36">
    <w:name w:val="标题 7 字符"/>
    <w:basedOn w:val="22"/>
    <w:link w:val="9"/>
    <w:qFormat/>
    <w:uiPriority w:val="9"/>
    <w:rPr>
      <w:rFonts w:ascii="Arial" w:hAnsi="Arial" w:eastAsia="黑体"/>
      <w:bCs/>
      <w:sz w:val="24"/>
      <w:szCs w:val="24"/>
    </w:rPr>
  </w:style>
  <w:style w:type="character" w:customStyle="1" w:styleId="37">
    <w:name w:val="标题 8 字符"/>
    <w:basedOn w:val="22"/>
    <w:link w:val="10"/>
    <w:qFormat/>
    <w:uiPriority w:val="9"/>
    <w:rPr>
      <w:rFonts w:ascii="Arial" w:hAnsi="Arial" w:eastAsia="黑体" w:cstheme="majorBidi"/>
      <w:sz w:val="24"/>
      <w:szCs w:val="24"/>
    </w:rPr>
  </w:style>
  <w:style w:type="character" w:customStyle="1" w:styleId="38">
    <w:name w:val="标题 9 字符"/>
    <w:basedOn w:val="22"/>
    <w:link w:val="11"/>
    <w:qFormat/>
    <w:uiPriority w:val="9"/>
    <w:rPr>
      <w:rFonts w:ascii="Arial" w:hAnsi="Arial" w:eastAsia="黑体" w:cstheme="majorBidi"/>
      <w:sz w:val="24"/>
      <w:szCs w:val="21"/>
    </w:rPr>
  </w:style>
  <w:style w:type="paragraph" w:customStyle="1" w:styleId="39">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0">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 standalone="yes"?>
<Relationships xmlns="http://schemas.openxmlformats.org/package/2006/relationships"><Relationship Id="rId9" Type="http://schemas.microsoft.com/office/2006/relationships/keyMapCustomizations" Target="customizations.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1127</Words>
  <Characters>1168</Characters>
  <Lines>17</Lines>
  <Paragraphs>4</Paragraphs>
  <TotalTime>177</TotalTime>
  <ScaleCrop>false</ScaleCrop>
  <LinksUpToDate>false</LinksUpToDate>
  <CharactersWithSpaces>1325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2025-03-19T00:35:00Z</dcterms:created>
  <dc:creator>dengxifeng@pku.edu.cn</dc:creator>
  <cp:lastModifiedBy>韋大琪L</cp:lastModifiedBy>
  <cp:lastPrinted>2019-04-16T14:27:00Z</cp:lastPrinted>
  <dcterms:modified xsi:type="dcterms:W3CDTF">2026-03-17T17:25:08Z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eyJoZGlkIjoiYjk5ODM0YmMxOWJiYWQyNDU4MGIzYWRmYTA0ZmI5NDciLCJ1c2VySWQiOiI5MjcwODAwNTIifQ==</vt:lpwstr>
  </property>
  <property fmtid="{D5CDD505-2E9C-101B-9397-08002B2CF9AE}" pid="3" name="KSOProductBuildVer">
    <vt:lpwstr>2052-12.1.25205.25205</vt:lpwstr>
  </property>
  <property fmtid="{D5CDD505-2E9C-101B-9397-08002B2CF9AE}" pid="4" name="ICV">
    <vt:lpwstr>F04D6DAB00DF4F96802763B4A0B6EDDD_12</vt:lpwstr>
  </property>
</Properties>
</file>