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0D66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题目B: 寻找潜航器</w:t>
      </w:r>
    </w:p>
    <w:p w14:paraId="5F5FDFF0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背景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位于希腊的“海上巡游微型潜艇公司”（Maritime Cruises Mini-Submarines，简称MCMS）专门制造能够载人到达海洋最深处的潜航器。这些潜航器会通过母船运送到</w:t>
      </w:r>
      <w:r w:rsidRPr="00844C4C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指定地点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，然后从母船释放后</w:t>
      </w:r>
      <w:r w:rsidRPr="00844C4C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独立运行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MCMS目前计划利用这些潜航器带领游客探险爱奥尼亚海底，探索</w:t>
      </w:r>
      <w:r w:rsidRPr="00844C4C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沉船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。然而，在开展这项业务之前，他们需要获得监管机构的批准，并制定针对以下紧急情况的安全预案：</w:t>
      </w:r>
    </w:p>
    <w:p w14:paraId="7C1EEAE0" w14:textId="77777777" w:rsidR="00143D63" w:rsidRPr="00143D63" w:rsidRDefault="00143D63" w:rsidP="00143D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与母船失去通信；</w:t>
      </w:r>
    </w:p>
    <w:p w14:paraId="49259AC5" w14:textId="77777777" w:rsidR="00143D63" w:rsidRPr="00143D63" w:rsidRDefault="00143D63" w:rsidP="00143D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潜航器的机械故障，包括推进系统的失效。</w:t>
      </w:r>
    </w:p>
    <w:p w14:paraId="42AF5A19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尤其是，他们希望</w:t>
      </w:r>
      <w:proofErr w:type="gramStart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您开发</w:t>
      </w:r>
      <w:proofErr w:type="gramEnd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一种模型，能够预测潜航器在时间上的位置变化。与传统的陆地或海面搜索和救援不同，失效的潜航</w:t>
      </w:r>
      <w:proofErr w:type="gramStart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器可能</w:t>
      </w:r>
      <w:proofErr w:type="gramEnd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停留在海底，或者处于水下的某个中性浮力点。此外，其位置可能受到海洋洋流、海水密度差异和海底地形的影响。</w:t>
      </w:r>
    </w:p>
    <w:p w14:paraId="5C204573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任务要求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您的任务包括以下几个方面：</w:t>
      </w:r>
    </w:p>
    <w:p w14:paraId="5D153AD8" w14:textId="77777777" w:rsidR="00143D63" w:rsidRPr="00143D63" w:rsidRDefault="00143D63" w:rsidP="00143D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定位（Locate）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开发能够预测潜航器随时</w:t>
      </w:r>
      <w:proofErr w:type="gramStart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间位置</w:t>
      </w:r>
      <w:proofErr w:type="gramEnd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变化的模型。</w:t>
      </w:r>
    </w:p>
    <w:p w14:paraId="127F6A28" w14:textId="77777777" w:rsidR="00143D63" w:rsidRPr="00143D63" w:rsidRDefault="00143D63" w:rsidP="00143D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这些预测中存在哪些不确定性？</w:t>
      </w:r>
    </w:p>
    <w:p w14:paraId="3D183368" w14:textId="77777777" w:rsidR="00143D63" w:rsidRPr="00143D63" w:rsidRDefault="00143D63" w:rsidP="00143D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潜航器可以定期向母船发送哪些信息，以减少事故发生前的这些不确定性？潜航器需要哪些设备来完成此任务？</w:t>
      </w:r>
    </w:p>
    <w:p w14:paraId="6479036E" w14:textId="77777777" w:rsidR="00143D63" w:rsidRPr="00143D63" w:rsidRDefault="00143D63" w:rsidP="00143D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准备（Prepare）</w:t>
      </w:r>
    </w:p>
    <w:p w14:paraId="11858D52" w14:textId="77777777" w:rsidR="00143D63" w:rsidRPr="00143D63" w:rsidRDefault="00143D63" w:rsidP="00143D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您会建议公司在母船上额外配备哪些</w:t>
      </w:r>
      <w:r w:rsidRPr="00E73F74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搜索设备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以备不时之需？请考虑不同类型的设备，同时需要权衡设备的可用性、维护成本、备战状态以及使用费用。</w:t>
      </w:r>
    </w:p>
    <w:p w14:paraId="4B8B4E04" w14:textId="77777777" w:rsidR="00143D63" w:rsidRPr="00143D63" w:rsidRDefault="00143D63" w:rsidP="00143D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如果需要救援船参与</w:t>
      </w:r>
      <w:r w:rsidRPr="00E73F74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救援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，这些船需要</w:t>
      </w:r>
      <w:r w:rsidRPr="00E73F74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额外携带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哪些设备？</w:t>
      </w:r>
    </w:p>
    <w:p w14:paraId="3A3CD761" w14:textId="77777777" w:rsidR="00143D63" w:rsidRPr="00143D63" w:rsidRDefault="00143D63" w:rsidP="00143D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搜索（Search）</w:t>
      </w:r>
    </w:p>
    <w:p w14:paraId="4B1F7B9B" w14:textId="77777777" w:rsidR="00143D63" w:rsidRPr="00143D63" w:rsidRDefault="00143D63" w:rsidP="00143D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开发一个基于您的定位模型的信息的模型，推荐搜索设备的初始部署点及其搜索模式，以最小</w:t>
      </w:r>
      <w:proofErr w:type="gramStart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化找到</w:t>
      </w:r>
      <w:proofErr w:type="gramEnd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失踪潜航器的时间。</w:t>
      </w:r>
    </w:p>
    <w:p w14:paraId="11D5BB35" w14:textId="77777777" w:rsidR="00143D63" w:rsidRPr="00143D63" w:rsidRDefault="00143D63" w:rsidP="00143D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确定找到潜航器的概率，作为时间和累积搜索结果的函数。</w:t>
      </w:r>
    </w:p>
    <w:p w14:paraId="4F7BA82F" w14:textId="77777777" w:rsidR="00143D63" w:rsidRPr="00143D63" w:rsidRDefault="00143D63" w:rsidP="00143D6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外推（Extrapolate）</w:t>
      </w:r>
    </w:p>
    <w:p w14:paraId="55EFFB4C" w14:textId="77777777" w:rsidR="00143D63" w:rsidRPr="00143D63" w:rsidRDefault="00143D63" w:rsidP="00143D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E2273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如何</w:t>
      </w:r>
      <w:proofErr w:type="gramStart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扩展您</w:t>
      </w:r>
      <w:proofErr w:type="gramEnd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的模型</w:t>
      </w:r>
      <w:r w:rsidRPr="009E2273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以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适应其他旅游目的地，例如加勒比海？</w:t>
      </w:r>
    </w:p>
    <w:p w14:paraId="728885D9" w14:textId="77777777" w:rsidR="00143D63" w:rsidRPr="00143D63" w:rsidRDefault="00143D63" w:rsidP="00143D6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如果同一片区域内有多艘潜航器运行，您的模型需要做哪些调整？</w:t>
      </w:r>
    </w:p>
    <w:p w14:paraId="7A83BD9B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报告要求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请准备一份不超过25页的报告，详细说明您的计划，并附上一份两页的备忘录提交给希腊政府，以帮助争取批准。</w:t>
      </w:r>
    </w:p>
    <w:p w14:paraId="2B0DD32E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您的PDF报告最多25页，应包含以下内容：</w:t>
      </w:r>
    </w:p>
    <w:p w14:paraId="4C6B4687" w14:textId="77777777" w:rsidR="00143D63" w:rsidRPr="00143D63" w:rsidRDefault="00143D63" w:rsidP="00143D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一页摘要；</w:t>
      </w:r>
    </w:p>
    <w:p w14:paraId="4A7D996F" w14:textId="77777777" w:rsidR="00143D63" w:rsidRPr="00143D63" w:rsidRDefault="00143D63" w:rsidP="00143D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目录；</w:t>
      </w:r>
    </w:p>
    <w:p w14:paraId="4F7422D8" w14:textId="77777777" w:rsidR="00143D63" w:rsidRPr="00143D63" w:rsidRDefault="00143D63" w:rsidP="00143D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完整解决方案；</w:t>
      </w:r>
    </w:p>
    <w:p w14:paraId="3569AB69" w14:textId="77777777" w:rsidR="00143D63" w:rsidRPr="00143D63" w:rsidRDefault="00143D63" w:rsidP="00143D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两页备忘录；</w:t>
      </w:r>
    </w:p>
    <w:p w14:paraId="31E1A70C" w14:textId="77777777" w:rsidR="00143D63" w:rsidRPr="00143D63" w:rsidRDefault="00143D63" w:rsidP="00143D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参考文献；</w:t>
      </w:r>
    </w:p>
    <w:p w14:paraId="38D25146" w14:textId="77777777" w:rsidR="00143D63" w:rsidRPr="00143D63" w:rsidRDefault="00143D63" w:rsidP="00143D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人工智能使用报告（如果使用人工智能生成的内容，则需附加此报告，但不计入25页限制内）。</w:t>
      </w:r>
    </w:p>
    <w:p w14:paraId="7784C311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注意事项</w:t>
      </w:r>
    </w:p>
    <w:p w14:paraId="3B3C5ECF" w14:textId="77777777" w:rsidR="00143D63" w:rsidRPr="00143D63" w:rsidRDefault="00143D63" w:rsidP="00143D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完整的MCM提交没有特定的最低页数要求，您可以最多使用25页来包含您的解决方案及任何补充信息（例如：图示、计算、表格等）。</w:t>
      </w:r>
    </w:p>
    <w:p w14:paraId="160DF9F4" w14:textId="77777777" w:rsidR="00143D63" w:rsidRPr="00143D63" w:rsidRDefault="00143D63" w:rsidP="00143D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可以提交部分解决方案。</w:t>
      </w:r>
    </w:p>
    <w:p w14:paraId="313AB572" w14:textId="77777777" w:rsidR="00143D63" w:rsidRPr="00143D63" w:rsidRDefault="00143D63" w:rsidP="00143D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允许谨慎使用人工智能工具（如ChatGPT），尽管不需要使用它们来解决问题。如果您选择使用生成式人工智能，则必须遵守COMAP的AI使用政策。这将需要在PDF报告文件的末尾附加</w:t>
      </w:r>
      <w:proofErr w:type="gramStart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一</w:t>
      </w:r>
      <w:proofErr w:type="gramEnd"/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份额外的AI使用报告，该部分不计入25页限制内。</w:t>
      </w:r>
    </w:p>
    <w:p w14:paraId="344FABE9" w14:textId="77777777" w:rsidR="00143D63" w:rsidRPr="00143D63" w:rsidRDefault="00000000" w:rsidP="00143D6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8CAC4DD">
          <v:rect id="_x0000_i1025" style="width:0;height:1.5pt" o:hralign="center" o:hrstd="t" o:hr="t" fillcolor="#a0a0a0" stroked="f"/>
        </w:pict>
      </w:r>
    </w:p>
    <w:p w14:paraId="6F82C6C9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术语表</w:t>
      </w:r>
    </w:p>
    <w:p w14:paraId="0710EF41" w14:textId="77777777" w:rsidR="00143D63" w:rsidRPr="00143D63" w:rsidRDefault="00143D63" w:rsidP="00143D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潜航器（Submersible）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潜航器是一种水下车辆，需要通过更大的水上运输工具或平台进行运输和支持。这一特性使其与潜艇不同，后者可以自我支持并在海上进行长期独立操作。</w:t>
      </w:r>
    </w:p>
    <w:p w14:paraId="2FB7492F" w14:textId="77777777" w:rsidR="00143D63" w:rsidRPr="00143D63" w:rsidRDefault="00143D63" w:rsidP="00143D6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中性浮力（Neutral Buoyancy）</w:t>
      </w: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当一个物体的平均密度等于其所处流体的密度时，该物体会达到中性浮力状态，此时浮力会抵消重力，使得物体既不会下沉也不会上浮。</w:t>
      </w:r>
    </w:p>
    <w:p w14:paraId="257F6F3C" w14:textId="77777777" w:rsidR="00143D63" w:rsidRPr="00143D63" w:rsidRDefault="00000000" w:rsidP="00143D6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5EF3305">
          <v:rect id="_x0000_i1026" style="width:0;height:1.5pt" o:hralign="center" o:hrstd="t" o:hr="t" fillcolor="#a0a0a0" stroked="f"/>
        </w:pict>
      </w:r>
    </w:p>
    <w:p w14:paraId="24DB1E80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43D6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关于COMAP竞赛中大语言模型及生成式AI工具的使用政策</w:t>
      </w:r>
    </w:p>
    <w:p w14:paraId="052DD5D7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（详见原文，内容与政策细则保持一致）</w:t>
      </w:r>
    </w:p>
    <w:p w14:paraId="4A715B91" w14:textId="77777777" w:rsidR="00143D63" w:rsidRPr="00143D63" w:rsidRDefault="00143D63" w:rsidP="00143D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3D63">
        <w:rPr>
          <w:rFonts w:ascii="宋体" w:eastAsia="宋体" w:hAnsi="宋体" w:cs="宋体"/>
          <w:kern w:val="0"/>
          <w:sz w:val="24"/>
          <w:szCs w:val="24"/>
          <w14:ligatures w14:val="none"/>
        </w:rPr>
        <w:t>如果需要进一步细化任何部分，或者需要格式优化，请随时告知！</w:t>
      </w:r>
    </w:p>
    <w:p w14:paraId="39538FF4" w14:textId="77777777" w:rsidR="008441FF" w:rsidRDefault="008441FF"/>
    <w:sectPr w:rsidR="0084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9D4D7" w14:textId="77777777" w:rsidR="0006597D" w:rsidRDefault="0006597D" w:rsidP="00844C4C">
      <w:r>
        <w:separator/>
      </w:r>
    </w:p>
  </w:endnote>
  <w:endnote w:type="continuationSeparator" w:id="0">
    <w:p w14:paraId="0173D9C4" w14:textId="77777777" w:rsidR="0006597D" w:rsidRDefault="0006597D" w:rsidP="0084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00097" w14:textId="77777777" w:rsidR="0006597D" w:rsidRDefault="0006597D" w:rsidP="00844C4C">
      <w:r>
        <w:separator/>
      </w:r>
    </w:p>
  </w:footnote>
  <w:footnote w:type="continuationSeparator" w:id="0">
    <w:p w14:paraId="194D10B6" w14:textId="77777777" w:rsidR="0006597D" w:rsidRDefault="0006597D" w:rsidP="00844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E27E8"/>
    <w:multiLevelType w:val="multilevel"/>
    <w:tmpl w:val="3EBC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852CB"/>
    <w:multiLevelType w:val="multilevel"/>
    <w:tmpl w:val="FE98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41DDD"/>
    <w:multiLevelType w:val="multilevel"/>
    <w:tmpl w:val="DD1E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6462B"/>
    <w:multiLevelType w:val="multilevel"/>
    <w:tmpl w:val="413A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5472F"/>
    <w:multiLevelType w:val="multilevel"/>
    <w:tmpl w:val="3F6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562004">
    <w:abstractNumId w:val="0"/>
  </w:num>
  <w:num w:numId="2" w16cid:durableId="94834514">
    <w:abstractNumId w:val="2"/>
  </w:num>
  <w:num w:numId="3" w16cid:durableId="740831347">
    <w:abstractNumId w:val="4"/>
  </w:num>
  <w:num w:numId="4" w16cid:durableId="482284282">
    <w:abstractNumId w:val="3"/>
  </w:num>
  <w:num w:numId="5" w16cid:durableId="164666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4A0"/>
    <w:rsid w:val="0006597D"/>
    <w:rsid w:val="00143D63"/>
    <w:rsid w:val="001A323B"/>
    <w:rsid w:val="004648C7"/>
    <w:rsid w:val="005558B0"/>
    <w:rsid w:val="00556359"/>
    <w:rsid w:val="008441FF"/>
    <w:rsid w:val="00844C4C"/>
    <w:rsid w:val="009749EB"/>
    <w:rsid w:val="009E2273"/>
    <w:rsid w:val="00A4058D"/>
    <w:rsid w:val="00C534A0"/>
    <w:rsid w:val="00E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CB3620-8B02-4F16-853B-34FC2FFA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4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34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4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4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4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4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4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4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4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5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34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34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34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34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34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34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34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34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34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4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34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4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34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34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34A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43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143D63"/>
    <w:rPr>
      <w:b/>
      <w:bCs/>
    </w:rPr>
  </w:style>
  <w:style w:type="paragraph" w:styleId="af0">
    <w:name w:val="header"/>
    <w:basedOn w:val="a"/>
    <w:link w:val="af1"/>
    <w:uiPriority w:val="99"/>
    <w:unhideWhenUsed/>
    <w:rsid w:val="00844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44C4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44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44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8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1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98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4</cp:revision>
  <dcterms:created xsi:type="dcterms:W3CDTF">2025-01-15T13:00:00Z</dcterms:created>
  <dcterms:modified xsi:type="dcterms:W3CDTF">2025-01-17T02:06:00Z</dcterms:modified>
</cp:coreProperties>
</file>