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AB" w:rsidRDefault="008D2EAB" w:rsidP="00E5094A">
      <w:pPr>
        <w:pStyle w:val="NormalWeb"/>
        <w:jc w:val="center"/>
        <w:rPr>
          <w:b/>
          <w:u w:val="single"/>
        </w:rPr>
      </w:pPr>
      <w:r w:rsidRPr="008D2EAB">
        <w:rPr>
          <w:b/>
          <w:u w:val="single"/>
        </w:rPr>
        <w:t>CRASE E OS EFEITOS DE SENTIDO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04"/>
      </w:tblGrid>
      <w:tr w:rsidR="00010BB8" w:rsidTr="00010BB8">
        <w:tc>
          <w:tcPr>
            <w:tcW w:w="10004" w:type="dxa"/>
          </w:tcPr>
          <w:p w:rsidR="00010BB8" w:rsidRDefault="00010BB8" w:rsidP="00010BB8">
            <w:pPr>
              <w:pStyle w:val="NormalWeb"/>
              <w:jc w:val="both"/>
            </w:pPr>
            <w:r>
              <w:t>Os principais usos da CRASE são acarretados:</w:t>
            </w:r>
          </w:p>
          <w:p w:rsidR="00010BB8" w:rsidRPr="00BC5294" w:rsidRDefault="00010BB8" w:rsidP="00010BB8">
            <w:pPr>
              <w:pStyle w:val="NormalWeb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BC5294">
              <w:rPr>
                <w:b/>
              </w:rPr>
              <w:t>Pela presença da preposição “a” junto de uma palavra feminina que é acompanhada pelo artigo feminino “a”. A junção ou contração destes dois “a” com fu</w:t>
            </w:r>
            <w:r>
              <w:rPr>
                <w:b/>
              </w:rPr>
              <w:t>nções diferentes é representada</w:t>
            </w:r>
            <w:r w:rsidRPr="00BC5294">
              <w:rPr>
                <w:b/>
              </w:rPr>
              <w:t xml:space="preserve"> como </w:t>
            </w:r>
            <w:r w:rsidRPr="002B3AB0">
              <w:rPr>
                <w:b/>
                <w:sz w:val="32"/>
                <w:szCs w:val="32"/>
                <w:highlight w:val="yellow"/>
              </w:rPr>
              <w:t>“à”</w:t>
            </w:r>
            <w:r w:rsidRPr="00BC5294">
              <w:rPr>
                <w:b/>
              </w:rPr>
              <w:t xml:space="preserve"> (com o sinal grave).</w:t>
            </w:r>
          </w:p>
          <w:p w:rsidR="00010BB8" w:rsidRDefault="00010BB8" w:rsidP="00010BB8">
            <w:pPr>
              <w:pStyle w:val="NormalWeb"/>
              <w:jc w:val="both"/>
            </w:pPr>
            <w:r>
              <w:t>Exemplo: Vou à padaria todos os dias.</w:t>
            </w:r>
          </w:p>
          <w:p w:rsidR="00010BB8" w:rsidRDefault="00010BB8" w:rsidP="00010BB8">
            <w:pPr>
              <w:pStyle w:val="NormalWeb"/>
              <w:jc w:val="both"/>
            </w:pPr>
            <w:r>
              <w:t>Explicação: O verbo “ir” é regido pela preposição “a” e a palavra “padaria” é feminina e vem acompanhada do artigo feminino “a”. Portanto, aqui há a necessidade da contração, ou seja, da crase “à”.</w:t>
            </w:r>
          </w:p>
          <w:p w:rsidR="00010BB8" w:rsidRPr="00BC5294" w:rsidRDefault="00010BB8" w:rsidP="00010BB8">
            <w:pPr>
              <w:pStyle w:val="NormalWeb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BC5294">
              <w:rPr>
                <w:b/>
              </w:rPr>
              <w:t>Para sinalizar uma expressão adverbial feminina.</w:t>
            </w:r>
          </w:p>
          <w:p w:rsidR="00010BB8" w:rsidRDefault="00010BB8" w:rsidP="00010BB8">
            <w:pPr>
              <w:pStyle w:val="NormalWeb"/>
              <w:jc w:val="both"/>
            </w:pPr>
            <w:r>
              <w:t>Exemplo: O trabalho foi realizado às pressas.</w:t>
            </w:r>
          </w:p>
          <w:p w:rsidR="00010BB8" w:rsidRDefault="00010BB8" w:rsidP="008D2EAB">
            <w:pPr>
              <w:pStyle w:val="NormalWeb"/>
              <w:jc w:val="both"/>
            </w:pPr>
            <w:r>
              <w:t xml:space="preserve">Explicação: A expressão </w:t>
            </w:r>
            <w:r w:rsidRPr="002B3AB0">
              <w:rPr>
                <w:highlight w:val="cyan"/>
              </w:rPr>
              <w:t>“às pressas”</w:t>
            </w:r>
            <w:r>
              <w:t xml:space="preserve"> deve ser craseada para que ganhe a circunstância de modo, para se tornar um adjunto adverbial. A interpretação desta frase é a de que o trabalho foi feito rapidamente. Caso a crase não fosse usada, não poderíamos chegar a tal entendimento, uma vez que o termo “as pressas” (sem crase) não manteria relação de sentido com nada, tornar-se-ia dispensável da frase.</w:t>
            </w:r>
          </w:p>
        </w:tc>
      </w:tr>
    </w:tbl>
    <w:p w:rsidR="00BC5294" w:rsidRPr="00BD0D67" w:rsidRDefault="00BD0D67" w:rsidP="00BD0D67">
      <w:pPr>
        <w:pStyle w:val="NormalWeb"/>
        <w:jc w:val="center"/>
        <w:rPr>
          <w:b/>
          <w:u w:val="single"/>
        </w:rPr>
      </w:pPr>
      <w:r w:rsidRPr="00BD0D67">
        <w:rPr>
          <w:b/>
          <w:u w:val="single"/>
        </w:rPr>
        <w:t>ATIVIDADES</w:t>
      </w:r>
    </w:p>
    <w:p w:rsidR="002B3AB0" w:rsidRPr="00231078" w:rsidRDefault="008D2EAB" w:rsidP="00BD0D67">
      <w:pPr>
        <w:pStyle w:val="NormalWeb"/>
        <w:numPr>
          <w:ilvl w:val="0"/>
          <w:numId w:val="4"/>
        </w:numPr>
        <w:rPr>
          <w:rStyle w:val="nfase"/>
          <w:b/>
          <w:i w:val="0"/>
          <w:iCs w:val="0"/>
          <w:highlight w:val="green"/>
        </w:rPr>
      </w:pPr>
      <w:r>
        <w:t xml:space="preserve">Ao adentrar em uma empresa, Paulo deparou-se com um </w:t>
      </w:r>
      <w:r w:rsidRPr="002B3AB0">
        <w:rPr>
          <w:highlight w:val="yellow"/>
        </w:rPr>
        <w:t>cartaz</w:t>
      </w:r>
      <w:r>
        <w:t>, no qual havia os seguintes dizeres:</w:t>
      </w:r>
      <w:r>
        <w:br/>
        <w:t>                                     </w:t>
      </w:r>
      <w:r>
        <w:br/>
      </w:r>
      <w:r w:rsidRPr="002B3AB0">
        <w:rPr>
          <w:b/>
          <w:sz w:val="36"/>
          <w:szCs w:val="36"/>
        </w:rPr>
        <w:t xml:space="preserve">            </w:t>
      </w:r>
      <w:r w:rsidR="002B3AB0" w:rsidRPr="00231078">
        <w:rPr>
          <w:rStyle w:val="nfase"/>
          <w:b/>
          <w:highlight w:val="green"/>
        </w:rPr>
        <w:t>Proibida</w:t>
      </w:r>
      <w:r w:rsidRPr="00231078">
        <w:rPr>
          <w:rStyle w:val="nfase"/>
          <w:b/>
          <w:highlight w:val="green"/>
        </w:rPr>
        <w:t xml:space="preserve"> </w:t>
      </w:r>
      <w:r w:rsidR="002B3AB0" w:rsidRPr="00231078">
        <w:rPr>
          <w:rStyle w:val="nfase"/>
          <w:b/>
          <w:highlight w:val="red"/>
        </w:rPr>
        <w:t>a</w:t>
      </w:r>
      <w:r w:rsidRPr="00231078">
        <w:rPr>
          <w:rStyle w:val="nfase"/>
          <w:b/>
          <w:highlight w:val="green"/>
        </w:rPr>
        <w:t xml:space="preserve"> entrada de funcionários por este </w:t>
      </w:r>
      <w:proofErr w:type="gramStart"/>
      <w:r w:rsidRPr="00231078">
        <w:rPr>
          <w:rStyle w:val="nfase"/>
          <w:b/>
          <w:highlight w:val="green"/>
        </w:rPr>
        <w:t>local</w:t>
      </w:r>
      <w:proofErr w:type="gramEnd"/>
    </w:p>
    <w:p w:rsidR="002B3AB0" w:rsidRPr="00231078" w:rsidRDefault="002B3AB0" w:rsidP="002B3AB0">
      <w:pPr>
        <w:pStyle w:val="NormalWeb"/>
        <w:ind w:left="720"/>
        <w:rPr>
          <w:rStyle w:val="nfase"/>
          <w:b/>
          <w:i w:val="0"/>
          <w:iCs w:val="0"/>
        </w:rPr>
      </w:pPr>
      <w:r w:rsidRPr="00231078">
        <w:rPr>
          <w:rStyle w:val="nfase"/>
          <w:b/>
        </w:rPr>
        <w:t xml:space="preserve">                           </w:t>
      </w:r>
      <w:proofErr w:type="gramStart"/>
      <w:r w:rsidRPr="00231078">
        <w:rPr>
          <w:rStyle w:val="nfase"/>
          <w:b/>
        </w:rPr>
        <w:t>a</w:t>
      </w:r>
      <w:proofErr w:type="gramEnd"/>
      <w:r w:rsidRPr="00231078">
        <w:rPr>
          <w:rStyle w:val="nfase"/>
          <w:b/>
        </w:rPr>
        <w:t xml:space="preserve"> entrada (artigo - substantivo feminino)</w:t>
      </w:r>
    </w:p>
    <w:p w:rsidR="002B3AB0" w:rsidRPr="00231078" w:rsidRDefault="008D2EAB" w:rsidP="002B3AB0">
      <w:pPr>
        <w:pStyle w:val="NormalWeb"/>
        <w:ind w:left="720"/>
        <w:rPr>
          <w:rStyle w:val="nfase"/>
          <w:b/>
          <w:highlight w:val="cyan"/>
        </w:rPr>
      </w:pPr>
      <w:r w:rsidRPr="00231078">
        <w:rPr>
          <w:i/>
          <w:iCs/>
          <w:highlight w:val="green"/>
        </w:rPr>
        <w:br/>
      </w:r>
      <w:r w:rsidR="00231078" w:rsidRPr="00231078">
        <w:rPr>
          <w:rStyle w:val="nfase"/>
          <w:b/>
          <w:highlight w:val="cyan"/>
        </w:rPr>
        <w:t xml:space="preserve">                     Dirija-se </w:t>
      </w:r>
      <w:r w:rsidR="00231078" w:rsidRPr="00231078">
        <w:rPr>
          <w:rStyle w:val="nfase"/>
          <w:b/>
          <w:highlight w:val="red"/>
        </w:rPr>
        <w:t>à</w:t>
      </w:r>
      <w:r w:rsidRPr="00231078">
        <w:rPr>
          <w:rStyle w:val="nfase"/>
          <w:b/>
          <w:highlight w:val="cyan"/>
        </w:rPr>
        <w:t xml:space="preserve"> direita e seja bem vindo!</w:t>
      </w:r>
    </w:p>
    <w:p w:rsidR="00231078" w:rsidRDefault="00231078" w:rsidP="002B3AB0">
      <w:pPr>
        <w:pStyle w:val="NormalWeb"/>
        <w:ind w:left="720"/>
        <w:rPr>
          <w:rStyle w:val="nfase"/>
          <w:b/>
          <w:sz w:val="28"/>
          <w:szCs w:val="28"/>
        </w:rPr>
      </w:pPr>
      <w:r w:rsidRPr="00231078">
        <w:rPr>
          <w:rStyle w:val="nfase"/>
          <w:b/>
          <w:sz w:val="28"/>
          <w:szCs w:val="28"/>
        </w:rPr>
        <w:t xml:space="preserve">Dirigir-se </w:t>
      </w:r>
      <w:r w:rsidRPr="00231078">
        <w:rPr>
          <w:rStyle w:val="nfase"/>
          <w:b/>
          <w:sz w:val="28"/>
          <w:szCs w:val="28"/>
          <w:highlight w:val="red"/>
        </w:rPr>
        <w:t>a</w:t>
      </w:r>
      <w:r w:rsidRPr="00231078">
        <w:rPr>
          <w:rStyle w:val="nfase"/>
          <w:b/>
          <w:sz w:val="28"/>
          <w:szCs w:val="28"/>
        </w:rPr>
        <w:t xml:space="preserve"> algo ou </w:t>
      </w:r>
      <w:r w:rsidRPr="00231078">
        <w:rPr>
          <w:rStyle w:val="nfase"/>
          <w:b/>
          <w:sz w:val="28"/>
          <w:szCs w:val="28"/>
          <w:highlight w:val="red"/>
        </w:rPr>
        <w:t>a</w:t>
      </w:r>
      <w:r w:rsidRPr="00231078">
        <w:rPr>
          <w:rStyle w:val="nfase"/>
          <w:b/>
          <w:sz w:val="28"/>
          <w:szCs w:val="28"/>
        </w:rPr>
        <w:t xml:space="preserve"> alguém (verbo necessita da preposição </w:t>
      </w:r>
      <w:r>
        <w:rPr>
          <w:rStyle w:val="nfase"/>
          <w:b/>
          <w:sz w:val="28"/>
          <w:szCs w:val="28"/>
        </w:rPr>
        <w:t>“</w:t>
      </w:r>
      <w:r w:rsidRPr="00231078">
        <w:rPr>
          <w:rStyle w:val="nfase"/>
          <w:b/>
          <w:sz w:val="28"/>
          <w:szCs w:val="28"/>
        </w:rPr>
        <w:t>a</w:t>
      </w:r>
      <w:r>
        <w:rPr>
          <w:rStyle w:val="nfase"/>
          <w:b/>
          <w:sz w:val="28"/>
          <w:szCs w:val="28"/>
        </w:rPr>
        <w:t>”</w:t>
      </w:r>
      <w:r w:rsidRPr="00231078">
        <w:rPr>
          <w:rStyle w:val="nfase"/>
          <w:b/>
          <w:sz w:val="28"/>
          <w:szCs w:val="28"/>
        </w:rPr>
        <w:t>)</w:t>
      </w:r>
    </w:p>
    <w:p w:rsidR="00231078" w:rsidRDefault="00231078" w:rsidP="00231078">
      <w:pPr>
        <w:pStyle w:val="NormalWeb"/>
        <w:ind w:left="720"/>
        <w:rPr>
          <w:rStyle w:val="nfase"/>
          <w:b/>
          <w:sz w:val="28"/>
          <w:szCs w:val="28"/>
        </w:rPr>
      </w:pPr>
      <w:r>
        <w:rPr>
          <w:rStyle w:val="nfase"/>
          <w:b/>
          <w:sz w:val="28"/>
          <w:szCs w:val="28"/>
        </w:rPr>
        <w:t>Direita (a direita – substantivo feminino – artigo)</w:t>
      </w:r>
    </w:p>
    <w:p w:rsidR="008D2EAB" w:rsidRPr="00231078" w:rsidRDefault="008D2EAB" w:rsidP="00231078">
      <w:pPr>
        <w:pStyle w:val="NormalWeb"/>
        <w:ind w:left="720"/>
        <w:rPr>
          <w:b/>
          <w:i/>
          <w:iCs/>
          <w:sz w:val="28"/>
          <w:szCs w:val="28"/>
        </w:rPr>
      </w:pPr>
      <w:r w:rsidRPr="002B3AB0">
        <w:rPr>
          <w:i/>
          <w:iCs/>
          <w:sz w:val="36"/>
          <w:szCs w:val="36"/>
          <w:highlight w:val="green"/>
        </w:rPr>
        <w:br/>
      </w:r>
      <w:r w:rsidRPr="00231078">
        <w:rPr>
          <w:rStyle w:val="nfase"/>
          <w:b/>
          <w:highlight w:val="magenta"/>
        </w:rPr>
        <w:t>          </w:t>
      </w:r>
      <w:r w:rsidR="00231078" w:rsidRPr="00231078">
        <w:rPr>
          <w:rStyle w:val="nfase"/>
          <w:b/>
          <w:highlight w:val="magenta"/>
        </w:rPr>
        <w:t xml:space="preserve">                               </w:t>
      </w:r>
      <w:r w:rsidR="00231078" w:rsidRPr="00231078">
        <w:rPr>
          <w:rStyle w:val="nfase"/>
          <w:b/>
          <w:highlight w:val="red"/>
        </w:rPr>
        <w:t>A</w:t>
      </w:r>
      <w:r w:rsidRPr="00231078">
        <w:rPr>
          <w:rStyle w:val="nfase"/>
          <w:b/>
          <w:highlight w:val="red"/>
        </w:rPr>
        <w:t xml:space="preserve"> </w:t>
      </w:r>
      <w:r w:rsidRPr="00231078">
        <w:rPr>
          <w:rStyle w:val="nfase"/>
          <w:b/>
          <w:highlight w:val="magenta"/>
        </w:rPr>
        <w:t>Direção   </w:t>
      </w:r>
      <w:r w:rsidR="00231078">
        <w:rPr>
          <w:rStyle w:val="nfase"/>
          <w:b/>
          <w:highlight w:val="magenta"/>
        </w:rPr>
        <w:t>(autoria</w:t>
      </w:r>
      <w:r w:rsidR="00231078" w:rsidRPr="00231078">
        <w:rPr>
          <w:rStyle w:val="nfase"/>
          <w:b/>
          <w:highlight w:val="magenta"/>
        </w:rPr>
        <w:t xml:space="preserve"> do responsável pelas instruções do cartaz)</w:t>
      </w:r>
      <w:r w:rsidRPr="00231078">
        <w:rPr>
          <w:rStyle w:val="nfase"/>
          <w:b/>
          <w:highlight w:val="magenta"/>
        </w:rPr>
        <w:t>  </w:t>
      </w:r>
    </w:p>
    <w:p w:rsidR="00BD0D67" w:rsidRDefault="00BD0D67" w:rsidP="00BD0D67">
      <w:pPr>
        <w:pStyle w:val="NormalWeb"/>
        <w:jc w:val="both"/>
      </w:pPr>
      <w:r>
        <w:br/>
        <w:t>Analise o uso da crase</w:t>
      </w:r>
      <w:r w:rsidR="008D2EAB">
        <w:t xml:space="preserve"> no intuito de detectar possíveis “desvios” quanto ao discurso apresentado. No caso de alguma ocorrência positiva, procure justificá-la.</w:t>
      </w:r>
    </w:p>
    <w:p w:rsidR="008D2EAB" w:rsidRDefault="00BD0D67" w:rsidP="00BD0D67">
      <w:pPr>
        <w:pStyle w:val="NormalWeb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2EAB">
        <w:br/>
        <w:t> </w:t>
      </w:r>
    </w:p>
    <w:p w:rsidR="008D2EAB" w:rsidRDefault="008D2EAB" w:rsidP="00BD0D67">
      <w:pPr>
        <w:pStyle w:val="NormalWeb"/>
        <w:numPr>
          <w:ilvl w:val="0"/>
          <w:numId w:val="4"/>
        </w:numPr>
        <w:jc w:val="both"/>
      </w:pPr>
      <w:r>
        <w:lastRenderedPageBreak/>
        <w:t>Leia atentamente o poema em evidência, e a seguir atente-se paras as questões referentes ao mesmo:</w:t>
      </w:r>
    </w:p>
    <w:p w:rsidR="008D2EAB" w:rsidRPr="00FC4B0C" w:rsidRDefault="008D2EAB" w:rsidP="008D2EAB">
      <w:pPr>
        <w:pStyle w:val="NormalWeb"/>
      </w:pPr>
      <w:r>
        <w:br/>
      </w:r>
      <w:r w:rsidRPr="00FC4B0C">
        <w:t>Quando saio às ruas</w:t>
      </w:r>
      <w:r w:rsidRPr="00FC4B0C">
        <w:br/>
        <w:t>Sinto o que é solidão</w:t>
      </w:r>
      <w:r w:rsidRPr="00FC4B0C">
        <w:br/>
        <w:t>Se paro à sombra de uma velha árvore</w:t>
      </w:r>
      <w:r w:rsidRPr="00FC4B0C">
        <w:br/>
        <w:t>Fico a pensar se ainda m</w:t>
      </w:r>
      <w:r w:rsidR="00BD0D67" w:rsidRPr="00FC4B0C">
        <w:t>e resta alguma ilusão.</w:t>
      </w:r>
      <w:r w:rsidR="00BD0D67" w:rsidRPr="00FC4B0C">
        <w:br/>
      </w:r>
      <w:proofErr w:type="gramStart"/>
      <w:r w:rsidR="00BD0D67" w:rsidRPr="00FC4B0C">
        <w:t>(</w:t>
      </w:r>
      <w:proofErr w:type="gramEnd"/>
      <w:r w:rsidRPr="00FC4B0C">
        <w:t>Marina Ferreira</w:t>
      </w:r>
      <w:r w:rsidR="00BD0D67" w:rsidRPr="00FC4B0C">
        <w:t>)</w:t>
      </w:r>
    </w:p>
    <w:p w:rsidR="008D2EAB" w:rsidRDefault="008D2EAB" w:rsidP="008D2EAB">
      <w:pPr>
        <w:pStyle w:val="NormalWeb"/>
      </w:pPr>
      <w:r>
        <w:t>Em algumas expressões há o acento indicador da crase, em outras não. De acordo com os seus conhecimentos no que se refere a este fato linguístico, justifique as ocorrências. </w:t>
      </w:r>
    </w:p>
    <w:p w:rsidR="00BD0D67" w:rsidRDefault="00BD0D67" w:rsidP="008D2EAB">
      <w:pPr>
        <w:pStyle w:val="NormalWeb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2EAB" w:rsidRDefault="008D2EAB" w:rsidP="00BD0D67">
      <w:pPr>
        <w:pStyle w:val="NormalWeb"/>
        <w:numPr>
          <w:ilvl w:val="0"/>
          <w:numId w:val="4"/>
        </w:numPr>
        <w:jc w:val="both"/>
      </w:pPr>
      <w:r>
        <w:t>Os enunciados linguísticos a seguir são semelhantes quanto à forma. Entretanto, apresentam algumas divergências no que se</w:t>
      </w:r>
      <w:r w:rsidR="00BD0D67">
        <w:t xml:space="preserve"> refere ao sentido alcançado pela presença ou não da crase. Analise-os, explicitando a</w:t>
      </w:r>
      <w:r>
        <w:t xml:space="preserve"> diferença</w:t>
      </w:r>
      <w:r w:rsidR="00BD0D67">
        <w:t xml:space="preserve"> de sentido entre ambos</w:t>
      </w:r>
      <w:r>
        <w:t>.</w:t>
      </w:r>
    </w:p>
    <w:p w:rsidR="008D2EAB" w:rsidRDefault="008D2EAB" w:rsidP="00BD0D67">
      <w:pPr>
        <w:pStyle w:val="NormalWeb"/>
        <w:numPr>
          <w:ilvl w:val="0"/>
          <w:numId w:val="5"/>
        </w:numPr>
      </w:pPr>
      <w:r>
        <w:t xml:space="preserve">Adoro apreciar </w:t>
      </w:r>
      <w:r w:rsidRPr="002E163A">
        <w:rPr>
          <w:b/>
          <w:highlight w:val="yellow"/>
        </w:rPr>
        <w:t>a noite</w:t>
      </w:r>
      <w:r>
        <w:t xml:space="preserve">. </w:t>
      </w:r>
      <w:r w:rsidR="002E163A">
        <w:t xml:space="preserve">                           </w:t>
      </w:r>
      <w:r>
        <w:t xml:space="preserve">Adoro apreciar </w:t>
      </w:r>
      <w:r w:rsidRPr="002E163A">
        <w:rPr>
          <w:b/>
          <w:highlight w:val="yellow"/>
        </w:rPr>
        <w:t>à noite</w:t>
      </w:r>
      <w:r>
        <w:t>.</w:t>
      </w:r>
    </w:p>
    <w:p w:rsidR="002E163A" w:rsidRDefault="00BD4415" w:rsidP="00BD4415">
      <w:pPr>
        <w:pStyle w:val="NormalWeb"/>
        <w:ind w:left="720"/>
      </w:pPr>
      <w:r>
        <w:t xml:space="preserve">Explicação: </w:t>
      </w:r>
      <w:r w:rsidR="002E163A">
        <w:t>Eu sei o quê a pessoa aprecia</w:t>
      </w:r>
      <w:proofErr w:type="gramStart"/>
      <w:r w:rsidR="002E163A">
        <w:t xml:space="preserve">    </w:t>
      </w:r>
      <w:proofErr w:type="gramEnd"/>
      <w:r w:rsidR="002E163A">
        <w:t>/     Eu sei que a pessoa aprecia algo ao longo da noite. (tempo)</w:t>
      </w:r>
    </w:p>
    <w:p w:rsidR="008D2EAB" w:rsidRDefault="008D2EAB" w:rsidP="00BD0D67">
      <w:pPr>
        <w:pStyle w:val="NormalWeb"/>
        <w:numPr>
          <w:ilvl w:val="0"/>
          <w:numId w:val="5"/>
        </w:numPr>
      </w:pPr>
      <w:r>
        <w:t xml:space="preserve">O garoto pintou </w:t>
      </w:r>
      <w:r w:rsidRPr="002E163A">
        <w:rPr>
          <w:b/>
          <w:highlight w:val="yellow"/>
        </w:rPr>
        <w:t>a máquina</w:t>
      </w:r>
      <w:r>
        <w:t xml:space="preserve">. O garoto pintou </w:t>
      </w:r>
      <w:r w:rsidRPr="002E163A">
        <w:rPr>
          <w:b/>
          <w:highlight w:val="yellow"/>
        </w:rPr>
        <w:t>à máquina</w:t>
      </w:r>
      <w:r>
        <w:t>. </w:t>
      </w:r>
    </w:p>
    <w:p w:rsidR="002E163A" w:rsidRPr="00BD4415" w:rsidRDefault="002E163A" w:rsidP="002E163A">
      <w:pPr>
        <w:pStyle w:val="NormalWeb"/>
        <w:rPr>
          <w:sz w:val="22"/>
          <w:szCs w:val="22"/>
        </w:rPr>
      </w:pPr>
      <w:r>
        <w:t xml:space="preserve">        </w:t>
      </w:r>
      <w:r w:rsidR="00BD4415">
        <w:t>Explicação:</w:t>
      </w:r>
      <w:proofErr w:type="gramStart"/>
      <w:r w:rsidR="00BD4415">
        <w:t xml:space="preserve"> </w:t>
      </w:r>
      <w:r>
        <w:t xml:space="preserve"> </w:t>
      </w:r>
      <w:proofErr w:type="gramEnd"/>
      <w:r w:rsidRPr="002E163A">
        <w:rPr>
          <w:sz w:val="22"/>
          <w:szCs w:val="22"/>
        </w:rPr>
        <w:t>Eu sei que o garoto pintou o objeto “máquina”</w:t>
      </w:r>
      <w:r>
        <w:rPr>
          <w:sz w:val="22"/>
          <w:szCs w:val="22"/>
        </w:rPr>
        <w:t xml:space="preserve">  /</w:t>
      </w:r>
      <w:r w:rsidRPr="002E163A">
        <w:rPr>
          <w:sz w:val="22"/>
          <w:szCs w:val="22"/>
        </w:rPr>
        <w:t xml:space="preserve"> Eu sei que o garoto pintou algo fazendo uso da máquina.</w:t>
      </w:r>
    </w:p>
    <w:p w:rsidR="006F5384" w:rsidRDefault="008D2EAB" w:rsidP="002E163A">
      <w:pPr>
        <w:pStyle w:val="NormalWeb"/>
        <w:numPr>
          <w:ilvl w:val="0"/>
          <w:numId w:val="5"/>
        </w:numPr>
      </w:pPr>
      <w:r>
        <w:t xml:space="preserve">Saiu </w:t>
      </w:r>
      <w:proofErr w:type="gramStart"/>
      <w:r w:rsidRPr="005309FC">
        <w:rPr>
          <w:b/>
          <w:highlight w:val="yellow"/>
        </w:rPr>
        <w:t>a</w:t>
      </w:r>
      <w:proofErr w:type="gramEnd"/>
      <w:r w:rsidRPr="005309FC">
        <w:rPr>
          <w:b/>
          <w:highlight w:val="yellow"/>
        </w:rPr>
        <w:t xml:space="preserve"> francesa</w:t>
      </w:r>
      <w:r>
        <w:t xml:space="preserve">. </w:t>
      </w:r>
    </w:p>
    <w:p w:rsidR="002E163A" w:rsidRDefault="006F5384" w:rsidP="006F5384">
      <w:pPr>
        <w:pStyle w:val="NormalWeb"/>
        <w:ind w:left="720"/>
      </w:pPr>
      <w:r>
        <w:t xml:space="preserve">Explicação: </w:t>
      </w:r>
      <w:r w:rsidR="002E163A">
        <w:t>O sujeito do verbo “saiu” é a francesa (eu sei que quem saiu foi uma pessoa de nacionalidade francesa)</w:t>
      </w:r>
    </w:p>
    <w:p w:rsidR="005309FC" w:rsidRDefault="005309FC" w:rsidP="005309FC">
      <w:pPr>
        <w:pStyle w:val="NormalWeb"/>
        <w:ind w:left="720"/>
      </w:pPr>
    </w:p>
    <w:p w:rsidR="006F5384" w:rsidRDefault="005309FC" w:rsidP="005309FC">
      <w:pPr>
        <w:pStyle w:val="NormalWeb"/>
        <w:ind w:left="720"/>
      </w:pPr>
      <w:r>
        <w:t xml:space="preserve">Saiu </w:t>
      </w:r>
      <w:r w:rsidRPr="002E163A">
        <w:rPr>
          <w:b/>
          <w:highlight w:val="yellow"/>
        </w:rPr>
        <w:t>à francesa</w:t>
      </w:r>
      <w:r>
        <w:t xml:space="preserve">. </w:t>
      </w:r>
    </w:p>
    <w:p w:rsidR="002E163A" w:rsidRDefault="006F5384" w:rsidP="005309FC">
      <w:pPr>
        <w:pStyle w:val="NormalWeb"/>
        <w:ind w:left="720"/>
      </w:pPr>
      <w:r>
        <w:t xml:space="preserve">Explicação: </w:t>
      </w:r>
      <w:r w:rsidR="005309FC">
        <w:t>Alguém saiu e o modo como esta ação aconteceu foi “de fininho”.</w:t>
      </w:r>
    </w:p>
    <w:p w:rsidR="002E163A" w:rsidRDefault="002E163A" w:rsidP="002E163A">
      <w:pPr>
        <w:pStyle w:val="NormalWeb"/>
        <w:ind w:left="720"/>
      </w:pPr>
    </w:p>
    <w:p w:rsidR="00BD4415" w:rsidRDefault="008D2EAB" w:rsidP="00BD0D67">
      <w:pPr>
        <w:pStyle w:val="NormalWeb"/>
        <w:numPr>
          <w:ilvl w:val="0"/>
          <w:numId w:val="5"/>
        </w:numPr>
      </w:pPr>
      <w:r>
        <w:t xml:space="preserve">Colocamos </w:t>
      </w:r>
      <w:r w:rsidRPr="005309FC">
        <w:rPr>
          <w:b/>
          <w:highlight w:val="yellow"/>
        </w:rPr>
        <w:t>a mesa</w:t>
      </w:r>
      <w:r>
        <w:t xml:space="preserve">. </w:t>
      </w:r>
    </w:p>
    <w:p w:rsidR="005309FC" w:rsidRDefault="00BD4415" w:rsidP="00BD4415">
      <w:pPr>
        <w:pStyle w:val="NormalWeb"/>
        <w:ind w:left="720"/>
      </w:pPr>
      <w:r>
        <w:t xml:space="preserve">Explicação: </w:t>
      </w:r>
      <w:r w:rsidR="005309FC">
        <w:t>Eu sei o quê foi colocado, o objeto mesa em algum lugar.</w:t>
      </w:r>
    </w:p>
    <w:p w:rsidR="00BD4415" w:rsidRDefault="008D2EAB" w:rsidP="005309FC">
      <w:pPr>
        <w:pStyle w:val="NormalWeb"/>
        <w:ind w:left="720"/>
      </w:pPr>
      <w:r>
        <w:t xml:space="preserve">Colocamos </w:t>
      </w:r>
      <w:r w:rsidRPr="005309FC">
        <w:rPr>
          <w:b/>
          <w:highlight w:val="yellow"/>
        </w:rPr>
        <w:t>à mesa</w:t>
      </w:r>
      <w:r>
        <w:t>.</w:t>
      </w:r>
      <w:r w:rsidR="005309FC">
        <w:t xml:space="preserve"> </w:t>
      </w:r>
    </w:p>
    <w:p w:rsidR="007306BF" w:rsidRDefault="00BD4415" w:rsidP="00BD4415">
      <w:pPr>
        <w:pStyle w:val="NormalWeb"/>
        <w:ind w:left="720"/>
      </w:pPr>
      <w:r>
        <w:t xml:space="preserve">Explicação: </w:t>
      </w:r>
      <w:r w:rsidR="005309FC">
        <w:t>Alguém organiza a mesa para as refeições, ou seja, não se trata de movimentar a mesa para algum lugar.</w:t>
      </w:r>
      <w:bookmarkStart w:id="0" w:name="_GoBack"/>
      <w:bookmarkEnd w:id="0"/>
    </w:p>
    <w:sectPr w:rsidR="007306BF" w:rsidSect="00BD0D67">
      <w:pgSz w:w="11906" w:h="16838"/>
      <w:pgMar w:top="964" w:right="1021" w:bottom="96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975"/>
    <w:multiLevelType w:val="hybridMultilevel"/>
    <w:tmpl w:val="F782BD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07E5"/>
    <w:multiLevelType w:val="hybridMultilevel"/>
    <w:tmpl w:val="219CC14E"/>
    <w:lvl w:ilvl="0" w:tplc="004E00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A0991"/>
    <w:multiLevelType w:val="hybridMultilevel"/>
    <w:tmpl w:val="D1541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E0490"/>
    <w:multiLevelType w:val="hybridMultilevel"/>
    <w:tmpl w:val="E05483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37944"/>
    <w:multiLevelType w:val="hybridMultilevel"/>
    <w:tmpl w:val="087245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AB"/>
    <w:rsid w:val="00010BB8"/>
    <w:rsid w:val="001300A6"/>
    <w:rsid w:val="00231078"/>
    <w:rsid w:val="002B3AB0"/>
    <w:rsid w:val="002E163A"/>
    <w:rsid w:val="00405831"/>
    <w:rsid w:val="004140AB"/>
    <w:rsid w:val="0044628B"/>
    <w:rsid w:val="00471949"/>
    <w:rsid w:val="005309FC"/>
    <w:rsid w:val="006F5384"/>
    <w:rsid w:val="006F70DC"/>
    <w:rsid w:val="007306BF"/>
    <w:rsid w:val="008D2EAB"/>
    <w:rsid w:val="00914CD3"/>
    <w:rsid w:val="00A52072"/>
    <w:rsid w:val="00BC5294"/>
    <w:rsid w:val="00BD0D67"/>
    <w:rsid w:val="00BD4415"/>
    <w:rsid w:val="00E5094A"/>
    <w:rsid w:val="00F34ADE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D2EAB"/>
    <w:rPr>
      <w:i/>
      <w:iCs/>
    </w:rPr>
  </w:style>
  <w:style w:type="table" w:styleId="Tabelacomgrade">
    <w:name w:val="Table Grid"/>
    <w:basedOn w:val="Tabelanormal"/>
    <w:uiPriority w:val="59"/>
    <w:rsid w:val="00010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1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D2EAB"/>
    <w:rPr>
      <w:i/>
      <w:iCs/>
    </w:rPr>
  </w:style>
  <w:style w:type="table" w:styleId="Tabelacomgrade">
    <w:name w:val="Table Grid"/>
    <w:basedOn w:val="Tabelanormal"/>
    <w:uiPriority w:val="59"/>
    <w:rsid w:val="00010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14</cp:revision>
  <dcterms:created xsi:type="dcterms:W3CDTF">2017-10-22T22:33:00Z</dcterms:created>
  <dcterms:modified xsi:type="dcterms:W3CDTF">2020-05-15T21:29:00Z</dcterms:modified>
</cp:coreProperties>
</file>