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50193" w:rsidR="001E30AE" w:rsidRDefault="00571D5B" w14:paraId="424C0D90" w14:textId="266CCB25">
      <w:pPr>
        <w:rPr>
          <w:b/>
          <w:bCs/>
        </w:rPr>
      </w:pPr>
      <w:r w:rsidRPr="00850193">
        <w:rPr>
          <w:b/>
          <w:bCs/>
        </w:rPr>
        <w:t>REGRAS DE NEGÓCIOS</w:t>
      </w:r>
    </w:p>
    <w:p w:rsidR="00850193" w:rsidRDefault="00850193" w14:paraId="36BA17D8" w14:textId="586F43CC">
      <w:r w:rsidRPr="00850193">
        <w:t>São políticas, condições ou restrições que devem ser consideradas na execução dos processos de uma organização</w:t>
      </w:r>
      <w:r>
        <w:t>.</w:t>
      </w:r>
    </w:p>
    <w:p w:rsidR="00850193" w:rsidRDefault="00850193" w14:paraId="734A68DE" w14:textId="1E63433E">
      <w:r w:rsidRPr="00850193">
        <w:rPr>
          <w:i/>
          <w:iCs/>
        </w:rPr>
        <w:t>Regra de Negócio</w:t>
      </w:r>
      <w:r w:rsidRPr="00850193">
        <w:t xml:space="preserve"> é a maneira como a coisa funciona, como o negócio funciona. Não confunda com </w:t>
      </w:r>
      <w:r w:rsidRPr="00850193">
        <w:rPr>
          <w:b/>
          <w:bCs/>
        </w:rPr>
        <w:t>O que o Sistema deve fazer</w:t>
      </w:r>
      <w:r w:rsidRPr="00850193">
        <w:t xml:space="preserve">, pois chamamos isso de </w:t>
      </w:r>
      <w:r w:rsidRPr="00850193">
        <w:rPr>
          <w:i/>
          <w:iCs/>
        </w:rPr>
        <w:t>Requisito</w:t>
      </w:r>
      <w:r w:rsidRPr="00850193">
        <w:t>.</w:t>
      </w:r>
    </w:p>
    <w:p w:rsidR="00850193" w:rsidRDefault="00850193" w14:paraId="32D3878E" w14:textId="097A5304">
      <w:r>
        <w:t>As regras dão origem aos requisitos.</w:t>
      </w:r>
    </w:p>
    <w:p w:rsidR="00850193" w:rsidRDefault="00850193" w14:paraId="34CF6372" w14:textId="75F18DF7">
      <w:r>
        <w:t xml:space="preserve">Exemplos diversos e aleatórios (não se aplicam a nenhum sistema </w:t>
      </w:r>
      <w:r w:rsidR="0080554E">
        <w:t>específico</w:t>
      </w:r>
      <w:r>
        <w:t xml:space="preserve">):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571D5B" w:rsidTr="00571D5B" w14:paraId="7D3069EB" w14:textId="77777777">
        <w:tc>
          <w:tcPr>
            <w:tcW w:w="988" w:type="dxa"/>
          </w:tcPr>
          <w:p w:rsidR="00571D5B" w:rsidRDefault="00571D5B" w14:paraId="61F84557" w14:textId="7F0EAE65">
            <w:r>
              <w:t>Código</w:t>
            </w:r>
          </w:p>
        </w:tc>
        <w:tc>
          <w:tcPr>
            <w:tcW w:w="7506" w:type="dxa"/>
          </w:tcPr>
          <w:p w:rsidR="00571D5B" w:rsidRDefault="00571D5B" w14:paraId="0C88F51F" w14:textId="1C89781B">
            <w:r>
              <w:t>Descrição</w:t>
            </w:r>
          </w:p>
        </w:tc>
      </w:tr>
      <w:tr w:rsidR="00571D5B" w:rsidTr="00850193" w14:paraId="296B0FD5" w14:textId="77777777">
        <w:tc>
          <w:tcPr>
            <w:tcW w:w="988" w:type="dxa"/>
            <w:shd w:val="clear" w:color="auto" w:fill="D0CECE" w:themeFill="background2" w:themeFillShade="E6"/>
          </w:tcPr>
          <w:p w:rsidR="00571D5B" w:rsidRDefault="00571D5B" w14:paraId="455C5D66" w14:textId="16383252">
            <w:r>
              <w:t>RN001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571D5B" w:rsidRDefault="00571D5B" w14:paraId="0377E3CE" w14:textId="7E09A184">
            <w:r>
              <w:t>Sempre que a venda for a vista, haverá um desconto de 5%</w:t>
            </w:r>
          </w:p>
        </w:tc>
      </w:tr>
      <w:tr w:rsidR="00571D5B" w:rsidTr="00850193" w14:paraId="506A2BCD" w14:textId="77777777">
        <w:tc>
          <w:tcPr>
            <w:tcW w:w="988" w:type="dxa"/>
            <w:shd w:val="clear" w:color="auto" w:fill="D0CECE" w:themeFill="background2" w:themeFillShade="E6"/>
          </w:tcPr>
          <w:p w:rsidR="00571D5B" w:rsidRDefault="00571D5B" w14:paraId="0B4B287D" w14:textId="11482AE2">
            <w:r>
              <w:t>RN002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571D5B" w:rsidRDefault="00571D5B" w14:paraId="5D5CE92C" w14:textId="4683E28A">
            <w:r>
              <w:t>Somente será possível parcelar a compra caso o valor seja superior a R$100,00</w:t>
            </w:r>
          </w:p>
        </w:tc>
      </w:tr>
      <w:tr w:rsidR="00702B4A" w:rsidTr="00850193" w14:paraId="57D18D75" w14:textId="77777777">
        <w:tc>
          <w:tcPr>
            <w:tcW w:w="988" w:type="dxa"/>
            <w:shd w:val="clear" w:color="auto" w:fill="D0CECE" w:themeFill="background2" w:themeFillShade="E6"/>
          </w:tcPr>
          <w:p w:rsidR="00702B4A" w:rsidRDefault="00850193" w14:paraId="2F07422C" w14:textId="3B2F03C9">
            <w:r>
              <w:t>RN003</w:t>
            </w:r>
          </w:p>
        </w:tc>
        <w:tc>
          <w:tcPr>
            <w:tcW w:w="7506" w:type="dxa"/>
            <w:shd w:val="clear" w:color="auto" w:fill="D0CECE" w:themeFill="background2" w:themeFillShade="E6"/>
          </w:tcPr>
          <w:p w:rsidR="00702B4A" w:rsidRDefault="00702B4A" w14:paraId="44825A5D" w14:textId="2712B86A">
            <w:r>
              <w:t>Somente poderá realizar compras o cliente que não estiver inadimplente</w:t>
            </w:r>
          </w:p>
        </w:tc>
      </w:tr>
      <w:tr w:rsidR="00702B4A" w:rsidTr="0080554E" w14:paraId="31533AB6" w14:textId="77777777">
        <w:tc>
          <w:tcPr>
            <w:tcW w:w="988" w:type="dxa"/>
            <w:tcBorders>
              <w:bottom w:val="single" w:color="auto" w:sz="4" w:space="0"/>
            </w:tcBorders>
            <w:shd w:val="clear" w:color="auto" w:fill="D0CECE" w:themeFill="background2" w:themeFillShade="E6"/>
          </w:tcPr>
          <w:p w:rsidR="00702B4A" w:rsidRDefault="00850193" w14:paraId="71CFFA98" w14:textId="74FEB917">
            <w:r>
              <w:t>RN004</w:t>
            </w:r>
          </w:p>
        </w:tc>
        <w:tc>
          <w:tcPr>
            <w:tcW w:w="7506" w:type="dxa"/>
            <w:tcBorders>
              <w:bottom w:val="single" w:color="auto" w:sz="4" w:space="0"/>
            </w:tcBorders>
            <w:shd w:val="clear" w:color="auto" w:fill="D0CECE" w:themeFill="background2" w:themeFillShade="E6"/>
          </w:tcPr>
          <w:p w:rsidR="00702B4A" w:rsidRDefault="00702B4A" w14:paraId="52CD8424" w14:textId="21A00A22">
            <w:r>
              <w:t>O cancelamento de uma venda deverá ser realizado com autorização do gerente.</w:t>
            </w:r>
          </w:p>
        </w:tc>
      </w:tr>
      <w:tr w:rsidR="0080554E" w:rsidTr="0080554E" w14:paraId="1E4282F6" w14:textId="77777777">
        <w:tc>
          <w:tcPr>
            <w:tcW w:w="9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80554E" w:rsidRDefault="0080554E" w14:paraId="017577FC" w14:textId="77777777"/>
        </w:tc>
        <w:tc>
          <w:tcPr>
            <w:tcW w:w="750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80554E" w:rsidRDefault="0080554E" w14:paraId="12889ED8" w14:textId="77777777"/>
        </w:tc>
      </w:tr>
      <w:tr w:rsidR="00702B4A" w:rsidTr="0080554E" w14:paraId="5B089088" w14:textId="77777777">
        <w:tc>
          <w:tcPr>
            <w:tcW w:w="988" w:type="dxa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702B4A" w:rsidRDefault="00850193" w14:paraId="0683E1A4" w14:textId="3DA9219D">
            <w:r>
              <w:t>RN005</w:t>
            </w:r>
          </w:p>
        </w:tc>
        <w:tc>
          <w:tcPr>
            <w:tcW w:w="7506" w:type="dxa"/>
            <w:tcBorders>
              <w:top w:val="single" w:color="auto" w:sz="4" w:space="0"/>
            </w:tcBorders>
            <w:shd w:val="clear" w:color="auto" w:fill="B4C6E7" w:themeFill="accent1" w:themeFillTint="66"/>
          </w:tcPr>
          <w:p w:rsidR="00702B4A" w:rsidRDefault="00702B4A" w14:paraId="0C740C4D" w14:textId="13D5431F">
            <w:r>
              <w:t>Sempre que o pagamento de uma comanda for realizado, o saldo da comanda deverá ser zerado.</w:t>
            </w:r>
          </w:p>
        </w:tc>
      </w:tr>
      <w:tr w:rsidR="00571D5B" w:rsidTr="00850193" w14:paraId="19753E80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571D5B" w14:paraId="141F4A1E" w14:textId="434BD1DE">
            <w:r>
              <w:t>RN00</w:t>
            </w:r>
            <w:r w:rsidR="00850193">
              <w:t>6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571D5B" w14:paraId="0F6B10EE" w14:textId="23C76459">
            <w:r>
              <w:t>Caso o usuário solicite redefinição de senha, deverá ser enviado um link para o e-mail cadastrado para que o usuário acesse a página de redefinição</w:t>
            </w:r>
          </w:p>
        </w:tc>
      </w:tr>
      <w:tr w:rsidR="00571D5B" w:rsidTr="00850193" w14:paraId="570BDE19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DD540C" w14:paraId="41EB6547" w14:textId="1122F7DB">
            <w:r>
              <w:t>RN00</w:t>
            </w:r>
            <w:r w:rsidR="00850193">
              <w:t>7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7E993825" w14:textId="31A325BD">
            <w:r>
              <w:t>A senha não deverá ter menos de 8 caracteres e deverá conter pelo menos 1 letra maiúscula, pelo menos 1 minúscula e pelo menos 1 número</w:t>
            </w:r>
          </w:p>
        </w:tc>
      </w:tr>
      <w:tr w:rsidR="00571D5B" w:rsidTr="00850193" w14:paraId="2A77D0B6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7D544C41" w14:textId="48C89A97">
            <w:r>
              <w:t>RN00</w:t>
            </w:r>
            <w:r w:rsidR="00850193">
              <w:t>8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25FE5E63" w14:textId="43BFF66D">
            <w:r>
              <w:t>Para concluir uma compra, o usuário deverá estar logado no sistema</w:t>
            </w:r>
          </w:p>
        </w:tc>
      </w:tr>
      <w:tr w:rsidR="00571D5B" w:rsidTr="00850193" w14:paraId="4A120AD6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518E9A4D" w14:textId="60459B3D">
            <w:r>
              <w:t>RN00</w:t>
            </w:r>
            <w:r w:rsidR="00850193">
              <w:t>9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850193" w14:paraId="66C2610D" w14:textId="3F8DC4BA">
            <w:r>
              <w:t>O plano Silver dá direito ao cadastro de 20 itens e 2 vendas por dia</w:t>
            </w:r>
          </w:p>
        </w:tc>
      </w:tr>
      <w:tr w:rsidR="00571D5B" w:rsidTr="00850193" w14:paraId="39C13EDC" w14:textId="77777777">
        <w:tc>
          <w:tcPr>
            <w:tcW w:w="988" w:type="dxa"/>
            <w:shd w:val="clear" w:color="auto" w:fill="B4C6E7" w:themeFill="accent1" w:themeFillTint="66"/>
          </w:tcPr>
          <w:p w:rsidR="00571D5B" w:rsidRDefault="00702B4A" w14:paraId="313688C9" w14:textId="42367973">
            <w:r>
              <w:t>RN0</w:t>
            </w:r>
            <w:r w:rsidR="00850193">
              <w:t>10</w:t>
            </w:r>
          </w:p>
        </w:tc>
        <w:tc>
          <w:tcPr>
            <w:tcW w:w="7506" w:type="dxa"/>
            <w:shd w:val="clear" w:color="auto" w:fill="B4C6E7" w:themeFill="accent1" w:themeFillTint="66"/>
          </w:tcPr>
          <w:p w:rsidR="00571D5B" w:rsidRDefault="00702B4A" w14:paraId="142A6715" w14:textId="1878E5D9">
            <w:r>
              <w:t xml:space="preserve">O plano Gold dá direito ao cadastro de 100 itens </w:t>
            </w:r>
            <w:r w:rsidR="00850193">
              <w:t>e vendas ilimitadas</w:t>
            </w:r>
          </w:p>
        </w:tc>
      </w:tr>
    </w:tbl>
    <w:p w:rsidR="007E742F" w:rsidRDefault="007E742F" w14:paraId="59344AB1" w14:textId="462241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0193" w:rsidTr="00850193" w14:paraId="3DDC2446" w14:textId="77777777">
        <w:tc>
          <w:tcPr>
            <w:tcW w:w="8494" w:type="dxa"/>
            <w:shd w:val="clear" w:color="auto" w:fill="AEAAAA" w:themeFill="background2" w:themeFillShade="BF"/>
          </w:tcPr>
          <w:p w:rsidR="00850193" w:rsidRDefault="00850193" w14:paraId="305B691C" w14:textId="521CD03E">
            <w:r>
              <w:t xml:space="preserve">Regras do domínio da aplicação </w:t>
            </w:r>
          </w:p>
        </w:tc>
      </w:tr>
      <w:tr w:rsidR="00850193" w:rsidTr="00850193" w14:paraId="5D60EDD1" w14:textId="77777777">
        <w:tc>
          <w:tcPr>
            <w:tcW w:w="8494" w:type="dxa"/>
            <w:shd w:val="clear" w:color="auto" w:fill="B4C6E7" w:themeFill="accent1" w:themeFillTint="66"/>
          </w:tcPr>
          <w:p w:rsidR="00850193" w:rsidRDefault="00850193" w14:paraId="416867BF" w14:textId="59137072">
            <w:r>
              <w:t>Regras do software</w:t>
            </w:r>
          </w:p>
        </w:tc>
      </w:tr>
    </w:tbl>
    <w:p w:rsidR="00850193" w:rsidRDefault="00850193" w14:paraId="76BF5A98" w14:textId="540B5CAD"/>
    <w:p w:rsidR="009C13F7" w:rsidRDefault="009C13F7" w14:paraId="52EF2CEB" w14:textId="4E6E9324">
      <w:r w:rsidR="12166ED5">
        <w:rPr/>
        <w:t>Para de escrever estou estudando eu vejo tudo Grupo h</w:t>
      </w:r>
    </w:p>
    <w:p w:rsidR="672660FE" w:rsidRDefault="672660FE" w14:paraId="6BA2D695" w14:textId="206A315F"/>
    <w:p w:rsidR="00CC1E47" w:rsidRDefault="00CC1E47" w14:paraId="4D63DC64" w14:textId="0B0AC817"/>
    <w:p w:rsidR="00CC1E47" w:rsidRDefault="00CC1E47" w14:paraId="37AAD314" w14:textId="2F706D00"/>
    <w:p w:rsidR="00CC1E47" w:rsidRDefault="00CC1E47" w14:paraId="38B1F06C" w14:textId="77777777"/>
    <w:p w:rsidR="009C13F7" w:rsidRDefault="009C13F7" w14:paraId="44F38B3C" w14:textId="4E31598F"/>
    <w:p w:rsidR="009C13F7" w:rsidP="009C13F7" w:rsidRDefault="009C13F7" w14:paraId="1EDD034A" w14:textId="7E5815EA">
      <w:r w:rsidRPr="009C13F7">
        <w:t xml:space="preserve">Pesquise o funcionamento de um sistema de </w:t>
      </w:r>
      <w:r w:rsidR="00CC1E47">
        <w:t xml:space="preserve">gestão de restaurante que utilize </w:t>
      </w:r>
      <w:r w:rsidRPr="009C13F7">
        <w:t xml:space="preserve">comanda eletrônica para </w:t>
      </w:r>
      <w:r w:rsidR="00CC1E47">
        <w:t>registrar os pedidos</w:t>
      </w:r>
      <w:r w:rsidRPr="009C13F7">
        <w:t>. Detalhe as regras de negócio no formato: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C1E47" w:rsidTr="672660FE" w14:paraId="6854BD3F" w14:textId="77777777">
        <w:tc>
          <w:tcPr>
            <w:tcW w:w="988" w:type="dxa"/>
            <w:tcMar/>
          </w:tcPr>
          <w:p w:rsidR="00CC1E47" w:rsidP="009C13F7" w:rsidRDefault="00CC1E47" w14:paraId="7CA8E55F" w14:textId="061317DB">
            <w:r>
              <w:t>Código</w:t>
            </w:r>
          </w:p>
        </w:tc>
        <w:tc>
          <w:tcPr>
            <w:tcW w:w="7506" w:type="dxa"/>
            <w:tcMar/>
          </w:tcPr>
          <w:p w:rsidR="00CC1E47" w:rsidP="009C13F7" w:rsidRDefault="00CC1E47" w14:paraId="767457AF" w14:textId="7502BFB9">
            <w:r>
              <w:t>Descrição</w:t>
            </w:r>
          </w:p>
        </w:tc>
      </w:tr>
      <w:tr w:rsidR="00CC1E47" w:rsidTr="672660FE" w14:paraId="3CC1E5B6" w14:textId="77777777">
        <w:tc>
          <w:tcPr>
            <w:tcW w:w="988" w:type="dxa"/>
            <w:tcMar/>
          </w:tcPr>
          <w:p w:rsidR="00CC1E47" w:rsidP="009C13F7" w:rsidRDefault="00CC1E47" w14:paraId="15ED10A7" w14:textId="3AAAE25D">
            <w:r>
              <w:t>RN01</w:t>
            </w:r>
          </w:p>
        </w:tc>
        <w:tc>
          <w:tcPr>
            <w:tcW w:w="7506" w:type="dxa"/>
            <w:tcMar/>
          </w:tcPr>
          <w:p w:rsidR="00CC1E47" w:rsidP="009C13F7" w:rsidRDefault="00CC1E47" w14:paraId="42A48653" w14:textId="42D8A02C">
            <w:r w:rsidR="2E8C0800">
              <w:rPr/>
              <w:t>Sempre que o prato for pago à vista</w:t>
            </w:r>
            <w:r w:rsidR="7F1303B8">
              <w:rPr/>
              <w:t>, haverá um desconto de 10%</w:t>
            </w:r>
          </w:p>
        </w:tc>
      </w:tr>
      <w:tr w:rsidR="00CC1E47" w:rsidTr="672660FE" w14:paraId="39531229" w14:textId="77777777">
        <w:tc>
          <w:tcPr>
            <w:tcW w:w="988" w:type="dxa"/>
            <w:tcMar/>
          </w:tcPr>
          <w:p w:rsidR="00CC1E47" w:rsidP="009C13F7" w:rsidRDefault="00CC1E47" w14:paraId="75963C7F" w14:textId="597025C2">
            <w:r w:rsidR="2E8C0800">
              <w:rPr/>
              <w:t>RN02</w:t>
            </w:r>
          </w:p>
        </w:tc>
        <w:tc>
          <w:tcPr>
            <w:tcW w:w="7506" w:type="dxa"/>
            <w:tcMar/>
          </w:tcPr>
          <w:p w:rsidR="00CC1E47" w:rsidP="009C13F7" w:rsidRDefault="00CC1E47" w14:paraId="1F9BDBFC" w14:textId="77777777"/>
        </w:tc>
      </w:tr>
    </w:tbl>
    <w:p w:rsidRPr="009C13F7" w:rsidR="00CC1E47" w:rsidP="009C13F7" w:rsidRDefault="00CC1E47" w14:paraId="144DB450" w14:textId="77777777"/>
    <w:p w:rsidRPr="009C13F7" w:rsidR="009C13F7" w:rsidP="009C13F7" w:rsidRDefault="00CC1E47" w14:paraId="1FD3FDFC" w14:textId="0AC47CCC">
      <w:r>
        <w:t xml:space="preserve">Enviar para </w:t>
      </w:r>
      <w:hyperlink w:history="1" r:id="rId5">
        <w:r w:rsidRPr="00A815C0">
          <w:rPr>
            <w:rStyle w:val="Hyperlink"/>
          </w:rPr>
          <w:t>profdemir@yahoo.com.br</w:t>
        </w:r>
      </w:hyperlink>
    </w:p>
    <w:p w:rsidR="009C13F7" w:rsidRDefault="009C13F7" w14:paraId="2E902F8B" w14:textId="28D14A08">
      <w:r w:rsidRPr="009C13F7">
        <w:t>assunto: ES</w:t>
      </w:r>
      <w:r>
        <w:t>1</w:t>
      </w:r>
      <w:r w:rsidRPr="009C13F7">
        <w:t xml:space="preserve"> comanda eletrônica</w:t>
      </w:r>
    </w:p>
    <w:sectPr w:rsidR="009C13F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6634"/>
    <w:multiLevelType w:val="hybridMultilevel"/>
    <w:tmpl w:val="565A13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5B"/>
    <w:rsid w:val="001E30AE"/>
    <w:rsid w:val="003B5EEA"/>
    <w:rsid w:val="00571D5B"/>
    <w:rsid w:val="00702B4A"/>
    <w:rsid w:val="007E742F"/>
    <w:rsid w:val="0080554E"/>
    <w:rsid w:val="00850193"/>
    <w:rsid w:val="009C13F7"/>
    <w:rsid w:val="00CC1E47"/>
    <w:rsid w:val="00DD540C"/>
    <w:rsid w:val="089933B1"/>
    <w:rsid w:val="12166ED5"/>
    <w:rsid w:val="1754410B"/>
    <w:rsid w:val="1D9850E7"/>
    <w:rsid w:val="21FF275A"/>
    <w:rsid w:val="2E8C0800"/>
    <w:rsid w:val="56D387DB"/>
    <w:rsid w:val="672660FE"/>
    <w:rsid w:val="7B1AB4BD"/>
    <w:rsid w:val="7F1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E61D3"/>
  <w15:chartTrackingRefBased/>
  <w15:docId w15:val="{74773715-C3CD-44A0-A157-3D1F02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1D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7E74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13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rofdemir@yahoo.com.br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CE9D0CE7771A4A85E383FB88B764F9" ma:contentTypeVersion="6" ma:contentTypeDescription="Create a new document." ma:contentTypeScope="" ma:versionID="2f9ed7ac92ee3ab83268095fabce7654">
  <xsd:schema xmlns:xsd="http://www.w3.org/2001/XMLSchema" xmlns:xs="http://www.w3.org/2001/XMLSchema" xmlns:p="http://schemas.microsoft.com/office/2006/metadata/properties" xmlns:ns2="25f21d48-53d2-4cda-be32-d4b8158457b2" targetNamespace="http://schemas.microsoft.com/office/2006/metadata/properties" ma:root="true" ma:fieldsID="1fc472acbd7077268a70d2003e873e60" ns2:_="">
    <xsd:import namespace="25f21d48-53d2-4cda-be32-d4b8158457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21d48-53d2-4cda-be32-d4b815845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AC096E-E40C-4848-B53F-D359C2C7CA76}"/>
</file>

<file path=customXml/itemProps2.xml><?xml version="1.0" encoding="utf-8"?>
<ds:datastoreItem xmlns:ds="http://schemas.openxmlformats.org/officeDocument/2006/customXml" ds:itemID="{A69200B7-002C-467E-A9E0-BF87E5E02EAE}"/>
</file>

<file path=customXml/itemProps3.xml><?xml version="1.0" encoding="utf-8"?>
<ds:datastoreItem xmlns:ds="http://schemas.openxmlformats.org/officeDocument/2006/customXml" ds:itemID="{02F20F32-E847-45A3-88CC-F9D751FC2B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Claudemir</dc:creator>
  <cp:keywords/>
  <dc:description/>
  <cp:lastModifiedBy>WESLEY CARVALHO RODRIGUES</cp:lastModifiedBy>
  <cp:revision>7</cp:revision>
  <dcterms:created xsi:type="dcterms:W3CDTF">2020-05-21T17:14:00Z</dcterms:created>
  <dcterms:modified xsi:type="dcterms:W3CDTF">2020-06-03T18:11:04Z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0x01010046CE9D0CE7771A4A85E383FB88B764F9</vt:lpwstr>
  </property>
</Properties>
</file>