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E222" w14:textId="77777777" w:rsidR="004A4D6B" w:rsidRPr="00B4372D" w:rsidRDefault="00C06A19" w:rsidP="00C06A19">
      <w:pPr>
        <w:pStyle w:val="Heading1"/>
        <w:rPr>
          <w:lang w:val="en-US"/>
        </w:rPr>
      </w:pPr>
      <w:r w:rsidRPr="00B4372D">
        <w:rPr>
          <w:lang w:val="en-US"/>
        </w:rPr>
        <w:t>The Darwin Core Archive Viewer App</w:t>
      </w:r>
    </w:p>
    <w:p w14:paraId="24E088BC" w14:textId="0F40243D" w:rsidR="00C20729" w:rsidRDefault="00B4372D" w:rsidP="00C06A19">
      <w:pPr>
        <w:rPr>
          <w:lang w:val="en-US"/>
        </w:rPr>
      </w:pPr>
      <w:r>
        <w:rPr>
          <w:lang w:val="en-US"/>
        </w:rPr>
        <w:t xml:space="preserve">In this document, we give a quick overview of functionality and design of the Darwin Core Archive Viewer App. The main </w:t>
      </w:r>
      <w:r w:rsidR="00E55D63">
        <w:rPr>
          <w:lang w:val="en-US"/>
        </w:rPr>
        <w:t>functioning of this app is to view and inspect the content of a Darwin Core Archive (</w:t>
      </w:r>
      <w:proofErr w:type="spellStart"/>
      <w:r w:rsidR="00E55D63">
        <w:rPr>
          <w:lang w:val="en-US"/>
        </w:rPr>
        <w:t>DwC</w:t>
      </w:r>
      <w:proofErr w:type="spellEnd"/>
      <w:r w:rsidR="00E55D63">
        <w:rPr>
          <w:lang w:val="en-US"/>
        </w:rPr>
        <w:t>-</w:t>
      </w:r>
      <w:r w:rsidR="00FD3F11">
        <w:rPr>
          <w:lang w:val="en-US"/>
        </w:rPr>
        <w:t>A</w:t>
      </w:r>
      <w:r w:rsidR="00E55D63">
        <w:rPr>
          <w:lang w:val="en-US"/>
        </w:rPr>
        <w:t>)</w:t>
      </w:r>
      <w:r w:rsidR="00FD3F11">
        <w:rPr>
          <w:lang w:val="en-US"/>
        </w:rPr>
        <w:t xml:space="preserve">. This include visualization of both metadata, data content and the data itself. The app itself will be a stand-alone web application, but </w:t>
      </w:r>
      <w:r w:rsidR="00DA0435">
        <w:rPr>
          <w:lang w:val="en-US"/>
        </w:rPr>
        <w:t xml:space="preserve">on our way to a functioning app we will make a set of new R-functions that will be included in the </w:t>
      </w:r>
      <w:proofErr w:type="spellStart"/>
      <w:r w:rsidR="00C20729">
        <w:rPr>
          <w:lang w:val="en-US"/>
        </w:rPr>
        <w:t>LivNoR</w:t>
      </w:r>
      <w:proofErr w:type="spellEnd"/>
      <w:r w:rsidR="00C20729">
        <w:rPr>
          <w:lang w:val="en-US"/>
        </w:rPr>
        <w:t xml:space="preserve"> package. </w:t>
      </w:r>
    </w:p>
    <w:p w14:paraId="2ABAF53A" w14:textId="615E8D55" w:rsidR="00EB604D" w:rsidRDefault="00EB604D" w:rsidP="00C06A19">
      <w:pPr>
        <w:rPr>
          <w:lang w:val="en-US"/>
        </w:rPr>
      </w:pPr>
    </w:p>
    <w:p w14:paraId="0360D8DD" w14:textId="3A93BBCF" w:rsidR="00EB604D" w:rsidRDefault="00EB604D" w:rsidP="00C06A19">
      <w:pPr>
        <w:rPr>
          <w:lang w:val="en-US"/>
        </w:rPr>
      </w:pPr>
      <w:r>
        <w:rPr>
          <w:lang w:val="en-US"/>
        </w:rPr>
        <w:t xml:space="preserve">We need to add to the functionality of </w:t>
      </w:r>
      <w:proofErr w:type="spellStart"/>
      <w:r>
        <w:rPr>
          <w:lang w:val="en-US"/>
        </w:rPr>
        <w:t>emldown</w:t>
      </w:r>
      <w:proofErr w:type="spellEnd"/>
      <w:r>
        <w:rPr>
          <w:lang w:val="en-US"/>
        </w:rPr>
        <w:t>::</w:t>
      </w:r>
      <w:proofErr w:type="spellStart"/>
      <w:r>
        <w:rPr>
          <w:lang w:val="en-US"/>
        </w:rPr>
        <w:t>render</w:t>
      </w:r>
      <w:r w:rsidR="0007742A">
        <w:rPr>
          <w:lang w:val="en-US"/>
        </w:rPr>
        <w:t>_eml</w:t>
      </w:r>
      <w:proofErr w:type="spellEnd"/>
      <w:r w:rsidR="0007742A">
        <w:rPr>
          <w:lang w:val="en-US"/>
        </w:rPr>
        <w:t>() which renders an xml file as html. Where we can add value is by having more interaction with the data (e.g. exploring the missingness in the data, allowing user to download components as .csv or maps and figures as .pdf, .jpg or .</w:t>
      </w:r>
      <w:proofErr w:type="spellStart"/>
      <w:r w:rsidR="0007742A">
        <w:rPr>
          <w:lang w:val="en-US"/>
        </w:rPr>
        <w:t>png</w:t>
      </w:r>
      <w:proofErr w:type="spellEnd"/>
      <w:r w:rsidR="0007742A">
        <w:rPr>
          <w:lang w:val="en-US"/>
        </w:rPr>
        <w:t xml:space="preserve">) </w:t>
      </w:r>
      <w:bookmarkStart w:id="0" w:name="_GoBack"/>
      <w:bookmarkEnd w:id="0"/>
    </w:p>
    <w:p w14:paraId="4012CE02" w14:textId="77777777" w:rsidR="00C20729" w:rsidRDefault="00C20729" w:rsidP="00C06A19">
      <w:pPr>
        <w:rPr>
          <w:lang w:val="en-US"/>
        </w:rPr>
      </w:pPr>
    </w:p>
    <w:p w14:paraId="4CCEF689" w14:textId="5AEB3229" w:rsidR="00C06A19" w:rsidRDefault="00C20729" w:rsidP="0060105F">
      <w:pPr>
        <w:pStyle w:val="Heading2"/>
        <w:rPr>
          <w:lang w:val="en-US"/>
        </w:rPr>
      </w:pPr>
      <w:r>
        <w:rPr>
          <w:lang w:val="en-US"/>
        </w:rPr>
        <w:t xml:space="preserve">Key technical </w:t>
      </w:r>
      <w:r w:rsidR="0060105F">
        <w:rPr>
          <w:lang w:val="en-US"/>
        </w:rPr>
        <w:t xml:space="preserve">decision: </w:t>
      </w:r>
      <w:r w:rsidR="00E55D63">
        <w:rPr>
          <w:lang w:val="en-US"/>
        </w:rPr>
        <w:t xml:space="preserve"> </w:t>
      </w:r>
    </w:p>
    <w:p w14:paraId="0BF0364D" w14:textId="02C2896E" w:rsidR="0060105F" w:rsidRDefault="0060105F" w:rsidP="0060105F">
      <w:pPr>
        <w:rPr>
          <w:lang w:val="en-US"/>
        </w:rPr>
      </w:pPr>
      <w:r>
        <w:rPr>
          <w:lang w:val="en-US"/>
        </w:rPr>
        <w:t>[This is for Joe to write – some words about what we discussed</w:t>
      </w:r>
      <w:r w:rsidR="00B15B42">
        <w:rPr>
          <w:lang w:val="en-US"/>
        </w:rPr>
        <w:t xml:space="preserve"> regarding server vs client side processes, scalability</w:t>
      </w:r>
      <w:r w:rsidR="002A03D4">
        <w:rPr>
          <w:lang w:val="en-US"/>
        </w:rPr>
        <w:t>, shiny dashboard vs regular shiny, issues with dependencies and version control</w:t>
      </w:r>
      <w:r w:rsidR="00B15B42">
        <w:rPr>
          <w:lang w:val="en-US"/>
        </w:rPr>
        <w:t xml:space="preserve"> </w:t>
      </w:r>
      <w:proofErr w:type="spellStart"/>
      <w:r w:rsidR="00B15B42">
        <w:rPr>
          <w:lang w:val="en-US"/>
        </w:rPr>
        <w:t>etc</w:t>
      </w:r>
      <w:proofErr w:type="spellEnd"/>
      <w:r>
        <w:rPr>
          <w:lang w:val="en-US"/>
        </w:rPr>
        <w:t>]</w:t>
      </w:r>
    </w:p>
    <w:p w14:paraId="6F409FD7" w14:textId="1D40E355" w:rsidR="00B15B42" w:rsidRDefault="00B15B42" w:rsidP="0060105F">
      <w:pPr>
        <w:rPr>
          <w:lang w:val="en-US"/>
        </w:rPr>
      </w:pPr>
    </w:p>
    <w:p w14:paraId="5D5E00D4" w14:textId="028CAF47" w:rsidR="00B15B42" w:rsidRDefault="001C1094" w:rsidP="001C1094">
      <w:pPr>
        <w:pStyle w:val="Heading2"/>
        <w:rPr>
          <w:lang w:val="en-US"/>
        </w:rPr>
      </w:pPr>
      <w:r>
        <w:rPr>
          <w:lang w:val="en-US"/>
        </w:rPr>
        <w:t>Key functionality</w:t>
      </w:r>
    </w:p>
    <w:p w14:paraId="018BA6E0" w14:textId="4DDFBD5D" w:rsidR="001C1094" w:rsidRDefault="001C1094" w:rsidP="001C1094">
      <w:pPr>
        <w:pStyle w:val="Heading3"/>
        <w:rPr>
          <w:lang w:val="en-US"/>
        </w:rPr>
      </w:pPr>
      <w:r>
        <w:rPr>
          <w:lang w:val="en-US"/>
        </w:rPr>
        <w:t xml:space="preserve">Starting page/landing page: </w:t>
      </w:r>
    </w:p>
    <w:p w14:paraId="1B70721A" w14:textId="379F6303" w:rsidR="001C1094" w:rsidRDefault="001C1094" w:rsidP="001C1094">
      <w:pPr>
        <w:rPr>
          <w:lang w:val="en-US"/>
        </w:rPr>
      </w:pPr>
      <w:r>
        <w:rPr>
          <w:lang w:val="en-US"/>
        </w:rPr>
        <w:t xml:space="preserve">We will need a starting page / landing page with the following key functionality: </w:t>
      </w:r>
    </w:p>
    <w:p w14:paraId="78A64CB1" w14:textId="7EE931F9" w:rsidR="001C1094" w:rsidRDefault="001C1094" w:rsidP="001C1094">
      <w:pPr>
        <w:pStyle w:val="ListParagraph"/>
        <w:numPr>
          <w:ilvl w:val="0"/>
          <w:numId w:val="1"/>
        </w:numPr>
        <w:rPr>
          <w:lang w:val="en-US"/>
        </w:rPr>
      </w:pPr>
      <w:r>
        <w:rPr>
          <w:lang w:val="en-US"/>
        </w:rPr>
        <w:t>Some info about the app</w:t>
      </w:r>
    </w:p>
    <w:p w14:paraId="7EDD0D6A" w14:textId="1079A68B" w:rsidR="00AE058A" w:rsidRPr="00AE058A" w:rsidRDefault="00AE058A" w:rsidP="00AE058A">
      <w:pPr>
        <w:pStyle w:val="ListParagraph"/>
        <w:numPr>
          <w:ilvl w:val="0"/>
          <w:numId w:val="1"/>
        </w:numPr>
        <w:rPr>
          <w:lang w:val="en-US"/>
        </w:rPr>
      </w:pPr>
      <w:r>
        <w:rPr>
          <w:lang w:val="en-US"/>
        </w:rPr>
        <w:t xml:space="preserve">Links to: nina.no; livingNorway.no and </w:t>
      </w:r>
      <w:r w:rsidRPr="00AE058A">
        <w:rPr>
          <w:lang w:val="en-US"/>
        </w:rPr>
        <w:t>https://github.com/LivingNorway</w:t>
      </w:r>
    </w:p>
    <w:p w14:paraId="67300D54" w14:textId="73519493" w:rsidR="001C1094" w:rsidRDefault="001C1094" w:rsidP="001C1094">
      <w:pPr>
        <w:pStyle w:val="ListParagraph"/>
        <w:numPr>
          <w:ilvl w:val="0"/>
          <w:numId w:val="1"/>
        </w:numPr>
        <w:rPr>
          <w:lang w:val="en-US"/>
        </w:rPr>
      </w:pPr>
      <w:r>
        <w:rPr>
          <w:lang w:val="en-US"/>
        </w:rPr>
        <w:t>Select data set (arc</w:t>
      </w:r>
      <w:r w:rsidR="00313EF8">
        <w:rPr>
          <w:lang w:val="en-US"/>
        </w:rPr>
        <w:t>hive) to inspect/view</w:t>
      </w:r>
    </w:p>
    <w:p w14:paraId="1BBDB2CE" w14:textId="2D291D5D" w:rsidR="00620C04" w:rsidRDefault="00620C04" w:rsidP="00620C04">
      <w:pPr>
        <w:pStyle w:val="ListParagraph"/>
        <w:numPr>
          <w:ilvl w:val="1"/>
          <w:numId w:val="1"/>
        </w:numPr>
        <w:rPr>
          <w:lang w:val="en-US"/>
        </w:rPr>
      </w:pPr>
      <w:r>
        <w:rPr>
          <w:lang w:val="en-US"/>
        </w:rPr>
        <w:t xml:space="preserve">Select published </w:t>
      </w:r>
      <w:proofErr w:type="spellStart"/>
      <w:r>
        <w:rPr>
          <w:lang w:val="en-US"/>
        </w:rPr>
        <w:t>DwC</w:t>
      </w:r>
      <w:proofErr w:type="spellEnd"/>
      <w:r>
        <w:rPr>
          <w:lang w:val="en-US"/>
        </w:rPr>
        <w:t xml:space="preserve">-A or </w:t>
      </w:r>
      <w:r w:rsidR="00D37C1D">
        <w:rPr>
          <w:lang w:val="en-US"/>
        </w:rPr>
        <w:t xml:space="preserve">select from your local computer </w:t>
      </w:r>
    </w:p>
    <w:p w14:paraId="1D5845F7" w14:textId="6873F39A" w:rsidR="00D37C1D" w:rsidRDefault="00D37C1D" w:rsidP="00D37C1D">
      <w:pPr>
        <w:pStyle w:val="ListParagraph"/>
        <w:numPr>
          <w:ilvl w:val="2"/>
          <w:numId w:val="1"/>
        </w:numPr>
        <w:rPr>
          <w:lang w:val="en-US"/>
        </w:rPr>
      </w:pPr>
      <w:r>
        <w:rPr>
          <w:lang w:val="en-US"/>
        </w:rPr>
        <w:t xml:space="preserve">Making it possible to </w:t>
      </w:r>
      <w:r w:rsidR="007F7531">
        <w:rPr>
          <w:lang w:val="en-US"/>
        </w:rPr>
        <w:t>inspect your own data set</w:t>
      </w:r>
    </w:p>
    <w:p w14:paraId="28E641F4" w14:textId="0BF41EFF" w:rsidR="00313EF8" w:rsidRDefault="00313EF8" w:rsidP="001C1094">
      <w:pPr>
        <w:pStyle w:val="ListParagraph"/>
        <w:numPr>
          <w:ilvl w:val="0"/>
          <w:numId w:val="1"/>
        </w:numPr>
        <w:rPr>
          <w:lang w:val="en-US"/>
        </w:rPr>
      </w:pPr>
      <w:r>
        <w:rPr>
          <w:lang w:val="en-US"/>
        </w:rPr>
        <w:t>This is also probably where the metadata appears once the selection is being made</w:t>
      </w:r>
    </w:p>
    <w:p w14:paraId="2F55D369" w14:textId="17A0D316" w:rsidR="000E245F" w:rsidRDefault="000E245F" w:rsidP="000E245F">
      <w:pPr>
        <w:pStyle w:val="ListParagraph"/>
        <w:numPr>
          <w:ilvl w:val="1"/>
          <w:numId w:val="1"/>
        </w:numPr>
        <w:rPr>
          <w:lang w:val="en-US"/>
        </w:rPr>
      </w:pPr>
      <w:r>
        <w:rPr>
          <w:lang w:val="en-US"/>
        </w:rPr>
        <w:t>We might consider displaying the complete metadata</w:t>
      </w:r>
    </w:p>
    <w:p w14:paraId="0FCEB72E" w14:textId="25F6E1BD" w:rsidR="000E245F" w:rsidRDefault="000E245F" w:rsidP="000E245F">
      <w:pPr>
        <w:pStyle w:val="ListParagraph"/>
        <w:numPr>
          <w:ilvl w:val="1"/>
          <w:numId w:val="1"/>
        </w:numPr>
        <w:rPr>
          <w:lang w:val="en-US"/>
        </w:rPr>
      </w:pPr>
      <w:r>
        <w:rPr>
          <w:lang w:val="en-US"/>
        </w:rPr>
        <w:t xml:space="preserve">Also – list data tables and other content in the </w:t>
      </w:r>
      <w:proofErr w:type="spellStart"/>
      <w:r>
        <w:rPr>
          <w:lang w:val="en-US"/>
        </w:rPr>
        <w:t>DwC</w:t>
      </w:r>
      <w:proofErr w:type="spellEnd"/>
      <w:r>
        <w:rPr>
          <w:lang w:val="en-US"/>
        </w:rPr>
        <w:t>-A</w:t>
      </w:r>
    </w:p>
    <w:p w14:paraId="0B3ECED4" w14:textId="3E8D7283" w:rsidR="00AE058A" w:rsidRDefault="00AE058A" w:rsidP="000E245F">
      <w:pPr>
        <w:pStyle w:val="ListParagraph"/>
        <w:numPr>
          <w:ilvl w:val="1"/>
          <w:numId w:val="1"/>
        </w:numPr>
        <w:rPr>
          <w:lang w:val="en-US"/>
        </w:rPr>
      </w:pPr>
      <w:r>
        <w:rPr>
          <w:lang w:val="en-US"/>
        </w:rPr>
        <w:t>Display citation of the dataset here</w:t>
      </w:r>
    </w:p>
    <w:p w14:paraId="019184B3" w14:textId="15699D04" w:rsidR="000E245F" w:rsidRDefault="000E245F" w:rsidP="00C21648">
      <w:pPr>
        <w:rPr>
          <w:lang w:val="en-US"/>
        </w:rPr>
      </w:pPr>
    </w:p>
    <w:p w14:paraId="0FB952EF" w14:textId="6ADF41F9" w:rsidR="00C21648" w:rsidRDefault="002A03D4" w:rsidP="002A03D4">
      <w:pPr>
        <w:pStyle w:val="Heading3"/>
        <w:rPr>
          <w:lang w:val="en-US"/>
        </w:rPr>
      </w:pPr>
      <w:r>
        <w:rPr>
          <w:lang w:val="en-US"/>
        </w:rPr>
        <w:t>Data table view</w:t>
      </w:r>
    </w:p>
    <w:p w14:paraId="43A8B09D" w14:textId="1FCA35B5" w:rsidR="009E725B" w:rsidRDefault="009E725B" w:rsidP="00C21648">
      <w:pPr>
        <w:rPr>
          <w:lang w:val="en-US"/>
        </w:rPr>
      </w:pPr>
      <w:r>
        <w:rPr>
          <w:lang w:val="en-US"/>
        </w:rPr>
        <w:t>On this side/tab – we should be able to view the data tables</w:t>
      </w:r>
    </w:p>
    <w:p w14:paraId="2B7B2923" w14:textId="7166ED60" w:rsidR="009E725B" w:rsidRDefault="009E725B" w:rsidP="009E725B">
      <w:pPr>
        <w:pStyle w:val="ListParagraph"/>
        <w:numPr>
          <w:ilvl w:val="0"/>
          <w:numId w:val="1"/>
        </w:numPr>
        <w:rPr>
          <w:lang w:val="en-US"/>
        </w:rPr>
      </w:pPr>
      <w:r>
        <w:rPr>
          <w:lang w:val="en-US"/>
        </w:rPr>
        <w:t xml:space="preserve">Select between the different tables (core tables and extensions) </w:t>
      </w:r>
    </w:p>
    <w:p w14:paraId="14AD6740" w14:textId="4DA5DE91" w:rsidR="009E725B" w:rsidRDefault="00620C04" w:rsidP="009E725B">
      <w:pPr>
        <w:pStyle w:val="ListParagraph"/>
        <w:numPr>
          <w:ilvl w:val="0"/>
          <w:numId w:val="1"/>
        </w:numPr>
        <w:rPr>
          <w:lang w:val="en-US"/>
        </w:rPr>
      </w:pPr>
      <w:r>
        <w:rPr>
          <w:lang w:val="en-US"/>
        </w:rPr>
        <w:t xml:space="preserve">Simple search </w:t>
      </w:r>
      <w:r w:rsidR="006019A3">
        <w:rPr>
          <w:lang w:val="en-US"/>
        </w:rPr>
        <w:t xml:space="preserve">and sorting of </w:t>
      </w:r>
      <w:r>
        <w:rPr>
          <w:lang w:val="en-US"/>
        </w:rPr>
        <w:t>table</w:t>
      </w:r>
      <w:r w:rsidR="006019A3">
        <w:rPr>
          <w:lang w:val="en-US"/>
        </w:rPr>
        <w:t xml:space="preserve"> fields</w:t>
      </w:r>
    </w:p>
    <w:p w14:paraId="37B9F0A4" w14:textId="63331F74" w:rsidR="00620C04" w:rsidRDefault="00555E14" w:rsidP="009E725B">
      <w:pPr>
        <w:pStyle w:val="ListParagraph"/>
        <w:numPr>
          <w:ilvl w:val="0"/>
          <w:numId w:val="1"/>
        </w:numPr>
        <w:rPr>
          <w:lang w:val="en-US"/>
        </w:rPr>
      </w:pPr>
      <w:r>
        <w:rPr>
          <w:lang w:val="en-US"/>
        </w:rPr>
        <w:t>Potentially filter and select?</w:t>
      </w:r>
    </w:p>
    <w:p w14:paraId="3B4A9E13" w14:textId="7B7CF3BC" w:rsidR="00AE058A" w:rsidRDefault="00AE058A" w:rsidP="009E725B">
      <w:pPr>
        <w:pStyle w:val="ListParagraph"/>
        <w:numPr>
          <w:ilvl w:val="0"/>
          <w:numId w:val="1"/>
        </w:numPr>
        <w:rPr>
          <w:lang w:val="en-US"/>
        </w:rPr>
      </w:pPr>
      <w:r>
        <w:rPr>
          <w:lang w:val="en-US"/>
        </w:rPr>
        <w:t>Allow download to csv of filtered tables?</w:t>
      </w:r>
    </w:p>
    <w:p w14:paraId="50D21BD9" w14:textId="5F1835BA" w:rsidR="00AE058A" w:rsidRDefault="00AE058A" w:rsidP="00AE058A">
      <w:pPr>
        <w:pStyle w:val="Heading3"/>
        <w:rPr>
          <w:lang w:val="en-US"/>
        </w:rPr>
      </w:pPr>
      <w:r>
        <w:rPr>
          <w:lang w:val="en-US"/>
        </w:rPr>
        <w:t>Geographic map</w:t>
      </w:r>
    </w:p>
    <w:p w14:paraId="28FD4508" w14:textId="39573420" w:rsidR="00AE058A" w:rsidRDefault="00AE058A" w:rsidP="00AE058A">
      <w:pPr>
        <w:pStyle w:val="ListParagraph"/>
        <w:numPr>
          <w:ilvl w:val="0"/>
          <w:numId w:val="1"/>
        </w:numPr>
        <w:rPr>
          <w:lang w:val="en-US"/>
        </w:rPr>
      </w:pPr>
      <w:r>
        <w:rPr>
          <w:lang w:val="en-US"/>
        </w:rPr>
        <w:t xml:space="preserve">Plot geographic coordinates in a leaflet (or similar) map to allow download </w:t>
      </w:r>
      <w:r w:rsidR="00EB604D">
        <w:rPr>
          <w:lang w:val="en-US"/>
        </w:rPr>
        <w:t xml:space="preserve">of map image (pdf, jpeg, </w:t>
      </w:r>
      <w:proofErr w:type="spellStart"/>
      <w:r w:rsidR="00EB604D">
        <w:rPr>
          <w:lang w:val="en-US"/>
        </w:rPr>
        <w:t>png</w:t>
      </w:r>
      <w:proofErr w:type="spellEnd"/>
      <w:r w:rsidR="00EB604D">
        <w:rPr>
          <w:lang w:val="en-US"/>
        </w:rPr>
        <w:t xml:space="preserve">) </w:t>
      </w:r>
    </w:p>
    <w:p w14:paraId="323DB1D0" w14:textId="6177821F" w:rsidR="00AE058A" w:rsidRDefault="00AE058A" w:rsidP="00AE058A">
      <w:pPr>
        <w:pStyle w:val="ListParagraph"/>
        <w:numPr>
          <w:ilvl w:val="0"/>
          <w:numId w:val="1"/>
        </w:numPr>
        <w:rPr>
          <w:lang w:val="en-US"/>
        </w:rPr>
      </w:pPr>
      <w:r>
        <w:rPr>
          <w:lang w:val="en-US"/>
        </w:rPr>
        <w:t xml:space="preserve">Allow popup labels of points (chosen by user – species/samples/ </w:t>
      </w:r>
      <w:proofErr w:type="spellStart"/>
      <w:r>
        <w:rPr>
          <w:lang w:val="en-US"/>
        </w:rPr>
        <w:t>etc</w:t>
      </w:r>
      <w:proofErr w:type="spellEnd"/>
      <w:r>
        <w:rPr>
          <w:lang w:val="en-US"/>
        </w:rPr>
        <w:t>)</w:t>
      </w:r>
    </w:p>
    <w:p w14:paraId="40C7B894" w14:textId="4AA9FAB4" w:rsidR="00EB604D" w:rsidRDefault="00EB604D" w:rsidP="00EB604D">
      <w:pPr>
        <w:rPr>
          <w:lang w:val="en-US"/>
        </w:rPr>
      </w:pPr>
    </w:p>
    <w:p w14:paraId="371567DC" w14:textId="1BEDAF43" w:rsidR="00EB604D" w:rsidRDefault="00EB604D" w:rsidP="00EB604D">
      <w:pPr>
        <w:pStyle w:val="Heading3"/>
        <w:rPr>
          <w:lang w:val="en-US"/>
        </w:rPr>
      </w:pPr>
      <w:r>
        <w:rPr>
          <w:lang w:val="en-US"/>
        </w:rPr>
        <w:t>Temporal and taxonomic coverage</w:t>
      </w:r>
    </w:p>
    <w:p w14:paraId="2AF07612" w14:textId="2BE870E7" w:rsidR="00EB604D" w:rsidRDefault="00EB604D" w:rsidP="00EB604D">
      <w:pPr>
        <w:pStyle w:val="ListParagraph"/>
        <w:numPr>
          <w:ilvl w:val="0"/>
          <w:numId w:val="1"/>
        </w:numPr>
        <w:rPr>
          <w:lang w:val="en-US"/>
        </w:rPr>
      </w:pPr>
      <w:r>
        <w:rPr>
          <w:lang w:val="en-US"/>
        </w:rPr>
        <w:t>Indicate temporal and taxonomic coverage of the dataset</w:t>
      </w:r>
    </w:p>
    <w:p w14:paraId="7603A839" w14:textId="66C8E7FD" w:rsidR="00EB604D" w:rsidRPr="00EB604D" w:rsidRDefault="00EB604D" w:rsidP="00EB604D">
      <w:pPr>
        <w:rPr>
          <w:lang w:val="en-US"/>
        </w:rPr>
      </w:pPr>
    </w:p>
    <w:p w14:paraId="268F516A" w14:textId="560CB42D" w:rsidR="00AE058A" w:rsidRDefault="00AE058A" w:rsidP="00AE058A">
      <w:pPr>
        <w:rPr>
          <w:lang w:val="en-US"/>
        </w:rPr>
      </w:pPr>
    </w:p>
    <w:p w14:paraId="40690B8C" w14:textId="77777777" w:rsidR="00AE058A" w:rsidRPr="00AE058A" w:rsidRDefault="00AE058A" w:rsidP="00AE058A">
      <w:pPr>
        <w:rPr>
          <w:lang w:val="en-US"/>
        </w:rPr>
      </w:pPr>
    </w:p>
    <w:p w14:paraId="64299C81" w14:textId="77777777" w:rsidR="00AE058A" w:rsidRPr="00AE058A" w:rsidRDefault="00AE058A" w:rsidP="00AE058A">
      <w:pPr>
        <w:rPr>
          <w:lang w:val="en-US"/>
        </w:rPr>
      </w:pPr>
    </w:p>
    <w:p w14:paraId="37BD71AC" w14:textId="77777777" w:rsidR="00555E14" w:rsidRPr="00555E14" w:rsidRDefault="00555E14" w:rsidP="00555E14">
      <w:pPr>
        <w:rPr>
          <w:lang w:val="en-US"/>
        </w:rPr>
      </w:pPr>
    </w:p>
    <w:p w14:paraId="0731C745" w14:textId="77777777" w:rsidR="001C1094" w:rsidRDefault="001C1094" w:rsidP="001C1094">
      <w:pPr>
        <w:rPr>
          <w:lang w:val="en-US"/>
        </w:rPr>
      </w:pPr>
    </w:p>
    <w:p w14:paraId="59B0D8E4" w14:textId="77777777" w:rsidR="001C1094" w:rsidRPr="001C1094" w:rsidRDefault="001C1094" w:rsidP="001C1094">
      <w:pPr>
        <w:rPr>
          <w:lang w:val="en-US"/>
        </w:rPr>
      </w:pPr>
    </w:p>
    <w:sectPr w:rsidR="001C1094" w:rsidRPr="001C1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33A1A"/>
    <w:multiLevelType w:val="hybridMultilevel"/>
    <w:tmpl w:val="98F0B3E8"/>
    <w:lvl w:ilvl="0" w:tplc="4AE80DD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19"/>
    <w:rsid w:val="0007742A"/>
    <w:rsid w:val="000E245F"/>
    <w:rsid w:val="001C1094"/>
    <w:rsid w:val="002A03D4"/>
    <w:rsid w:val="00313EF8"/>
    <w:rsid w:val="004A4D6B"/>
    <w:rsid w:val="00555E14"/>
    <w:rsid w:val="0060105F"/>
    <w:rsid w:val="006019A3"/>
    <w:rsid w:val="00620C04"/>
    <w:rsid w:val="007F7531"/>
    <w:rsid w:val="009E725B"/>
    <w:rsid w:val="00AE058A"/>
    <w:rsid w:val="00B15B42"/>
    <w:rsid w:val="00B4372D"/>
    <w:rsid w:val="00C06A19"/>
    <w:rsid w:val="00C20729"/>
    <w:rsid w:val="00C21648"/>
    <w:rsid w:val="00D37C1D"/>
    <w:rsid w:val="00DA0435"/>
    <w:rsid w:val="00E55D63"/>
    <w:rsid w:val="00EB604D"/>
    <w:rsid w:val="00FD3F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B269"/>
  <w15:chartTrackingRefBased/>
  <w15:docId w15:val="{DB18F0D8-4FED-4C57-9715-EB024764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0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A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0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10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852BE4FB9766D419668662C3755EEDC" ma:contentTypeVersion="13" ma:contentTypeDescription="Opprett et nytt dokument." ma:contentTypeScope="" ma:versionID="d30cd1042a318e53430ef9ff89b361d2">
  <xsd:schema xmlns:xsd="http://www.w3.org/2001/XMLSchema" xmlns:xs="http://www.w3.org/2001/XMLSchema" xmlns:p="http://schemas.microsoft.com/office/2006/metadata/properties" xmlns:ns3="8fd5a0ff-617c-4738-80d2-bad576403ac1" xmlns:ns4="72c6c430-c427-4763-adca-b73302ec37c4" targetNamespace="http://schemas.microsoft.com/office/2006/metadata/properties" ma:root="true" ma:fieldsID="d6215f1136ca5dd789d4ce8a9a59f520" ns3:_="" ns4:_="">
    <xsd:import namespace="8fd5a0ff-617c-4738-80d2-bad576403ac1"/>
    <xsd:import namespace="72c6c430-c427-4763-adca-b73302ec37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5a0ff-617c-4738-80d2-bad576403a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c6c430-c427-4763-adca-b73302ec37c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element name="SharingHintHash" ma:index="16"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1F06C-BF93-465C-BF0D-5023FA6402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B62AC6-5CE4-4808-9392-131BD2CC91C2}">
  <ds:schemaRefs>
    <ds:schemaRef ds:uri="http://schemas.microsoft.com/sharepoint/v3/contenttype/forms"/>
  </ds:schemaRefs>
</ds:datastoreItem>
</file>

<file path=customXml/itemProps3.xml><?xml version="1.0" encoding="utf-8"?>
<ds:datastoreItem xmlns:ds="http://schemas.openxmlformats.org/officeDocument/2006/customXml" ds:itemID="{B041FDD2-F48E-4298-811B-E0BC91888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5a0ff-617c-4738-80d2-bad576403ac1"/>
    <ds:schemaRef ds:uri="72c6c430-c427-4763-adca-b73302ec3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Nilsen</dc:creator>
  <cp:keywords/>
  <dc:description/>
  <cp:lastModifiedBy>Matthew Grainger</cp:lastModifiedBy>
  <cp:revision>21</cp:revision>
  <dcterms:created xsi:type="dcterms:W3CDTF">2020-03-31T19:22:00Z</dcterms:created>
  <dcterms:modified xsi:type="dcterms:W3CDTF">2020-04-21T07:10:00Z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0x010100D852BE4FB9766D419668662C3755EEDC</vt:lpwstr>
  </property>
</Properties>
</file>