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FD34EEB" w14:textId="2F3EDB69" w:rsidR="00A701FE" w:rsidRDefault="008E3901" w:rsidP="00684C89">
            <w:r w:rsidRPr="00607189">
              <w:rPr>
                <w:noProof/>
              </w:rPr>
              <w:drawing>
                <wp:anchor distT="0" distB="0" distL="114300" distR="114300" simplePos="0" relativeHeight="251658240" behindDoc="0" locked="0" layoutInCell="1" allowOverlap="1" wp14:anchorId="1BD96FEC" wp14:editId="1974121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384211B7" w:rsidR="0077040D" w:rsidRPr="00607189" w:rsidRDefault="00F42C1A" w:rsidP="00684C89">
            <w:pPr>
              <w:rPr>
                <w:b/>
                <w:sz w:val="28"/>
                <w:szCs w:val="28"/>
              </w:rPr>
            </w:pPr>
            <w:r>
              <w:rPr>
                <w:b/>
                <w:sz w:val="28"/>
                <w:szCs w:val="28"/>
              </w:rPr>
              <w:t xml:space="preserve">  </w:t>
            </w:r>
            <w:r w:rsidR="00A904D4"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4A1C7A">
              <w:rPr>
                <w:b/>
                <w:sz w:val="28"/>
                <w:szCs w:val="28"/>
              </w:rPr>
              <w:t>5</w:t>
            </w:r>
            <w:r w:rsidR="00C15843">
              <w:rPr>
                <w:b/>
                <w:sz w:val="28"/>
                <w:szCs w:val="28"/>
              </w:rPr>
              <w:t xml:space="preserve"> </w:t>
            </w:r>
            <w:r w:rsidR="00BB5D9A">
              <w:rPr>
                <w:b/>
                <w:sz w:val="28"/>
                <w:szCs w:val="28"/>
              </w:rPr>
              <w:t>–</w:t>
            </w:r>
            <w:r w:rsidR="00C15843">
              <w:rPr>
                <w:b/>
                <w:sz w:val="28"/>
                <w:szCs w:val="28"/>
              </w:rPr>
              <w:t xml:space="preserve"> </w:t>
            </w:r>
            <w:r>
              <w:rPr>
                <w:b/>
                <w:sz w:val="28"/>
                <w:szCs w:val="28"/>
              </w:rPr>
              <w:t xml:space="preserve">Dance, Drama, Music and </w:t>
            </w:r>
            <w:r w:rsidR="00892DF4">
              <w:rPr>
                <w:b/>
                <w:sz w:val="28"/>
                <w:szCs w:val="28"/>
              </w:rPr>
              <w:t>Visual Art</w:t>
            </w:r>
          </w:p>
          <w:p w14:paraId="2388E4D2" w14:textId="77777777" w:rsidR="008E3901" w:rsidRPr="008E3901" w:rsidRDefault="00A904D4" w:rsidP="008E3901">
            <w:pPr>
              <w:pStyle w:val="Default"/>
              <w:rPr>
                <w:color w:val="221E1F"/>
                <w:sz w:val="22"/>
                <w:szCs w:val="22"/>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8E3901">
              <w:rPr>
                <w:rFonts w:asciiTheme="minorHAnsi" w:hAnsiTheme="minorHAnsi"/>
                <w:b/>
                <w:bCs/>
                <w:color w:val="221E1F"/>
                <w:sz w:val="28"/>
                <w:szCs w:val="28"/>
              </w:rPr>
              <w:t>CH 5.1</w:t>
            </w:r>
            <w:r w:rsidR="004A1C7A" w:rsidRPr="004A1C7A">
              <w:rPr>
                <w:b/>
                <w:bCs/>
                <w:color w:val="221E1F"/>
                <w:sz w:val="22"/>
                <w:szCs w:val="22"/>
              </w:rPr>
              <w:t xml:space="preserve"> </w:t>
            </w:r>
            <w:r w:rsidR="008E3901" w:rsidRPr="008E3901">
              <w:rPr>
                <w:rFonts w:asciiTheme="minorHAnsi" w:hAnsiTheme="minorHAnsi"/>
                <w:b/>
                <w:bCs/>
                <w:color w:val="221E1F"/>
              </w:rPr>
              <w:t>Examine perspectives on contemporary life as expressed by artists in pop culture and mass media (e.g., representations of young people in ads, sitcoms, animations, and music videos).</w:t>
            </w:r>
            <w:r w:rsidR="008E3901" w:rsidRPr="008E3901">
              <w:rPr>
                <w:b/>
                <w:bCs/>
                <w:color w:val="221E1F"/>
                <w:sz w:val="22"/>
                <w:szCs w:val="22"/>
              </w:rPr>
              <w:t xml:space="preserve"> </w:t>
            </w:r>
          </w:p>
          <w:p w14:paraId="754EF24D" w14:textId="6EF1044C" w:rsidR="00F42C1A" w:rsidRPr="00F42C1A" w:rsidRDefault="00F42C1A" w:rsidP="00795682">
            <w:pPr>
              <w:pStyle w:val="Default"/>
              <w:rPr>
                <w:rFonts w:asciiTheme="minorHAnsi" w:hAnsiTheme="minorHAnsi"/>
                <w:color w:val="221E1F"/>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166122DA" w:rsidR="0077040D" w:rsidRDefault="00D3639C" w:rsidP="00450812">
            <w:pPr>
              <w:rPr>
                <w:noProof/>
              </w:rPr>
            </w:pPr>
            <w:r>
              <w:rPr>
                <w:noProof/>
              </w:rPr>
              <w:t>With help, I can identify an example of pop culture.</w:t>
            </w:r>
          </w:p>
          <w:p w14:paraId="5CBD9B14" w14:textId="77777777" w:rsidR="005A07CA" w:rsidRDefault="005A07CA" w:rsidP="00450812">
            <w:pPr>
              <w:rPr>
                <w:noProof/>
              </w:rPr>
            </w:pPr>
          </w:p>
          <w:p w14:paraId="4DBE9CD7" w14:textId="3F285514" w:rsidR="009441AD" w:rsidRPr="00607189" w:rsidRDefault="009441AD" w:rsidP="00450812">
            <w:pPr>
              <w:rPr>
                <w:noProof/>
              </w:rPr>
            </w:pPr>
          </w:p>
        </w:tc>
        <w:tc>
          <w:tcPr>
            <w:tcW w:w="3672" w:type="dxa"/>
          </w:tcPr>
          <w:p w14:paraId="2493B4CE" w14:textId="61012178" w:rsidR="00D74492" w:rsidRPr="00607189" w:rsidRDefault="00D3639C" w:rsidP="00D3639C">
            <w:pPr>
              <w:pStyle w:val="ListParagraph"/>
              <w:ind w:left="0"/>
              <w:rPr>
                <w:noProof/>
              </w:rPr>
            </w:pPr>
            <w:r>
              <w:rPr>
                <w:noProof/>
              </w:rPr>
              <w:t>I can identify examples of pop culture.</w:t>
            </w:r>
          </w:p>
        </w:tc>
        <w:tc>
          <w:tcPr>
            <w:tcW w:w="3672" w:type="dxa"/>
          </w:tcPr>
          <w:p w14:paraId="518C0E5D" w14:textId="523FF274" w:rsidR="00F04125" w:rsidRPr="00607189" w:rsidRDefault="008D3950" w:rsidP="00D3639C">
            <w:pPr>
              <w:pStyle w:val="ListParagraph"/>
              <w:ind w:left="0"/>
              <w:rPr>
                <w:noProof/>
              </w:rPr>
            </w:pPr>
            <w:r w:rsidRPr="00607189">
              <w:rPr>
                <w:noProof/>
              </w:rPr>
              <w:t xml:space="preserve">I </w:t>
            </w:r>
            <w:r w:rsidR="00D3639C">
              <w:rPr>
                <w:noProof/>
              </w:rPr>
              <w:t>can defend generalizations about life using examples from images in pop culture and mass media.</w:t>
            </w:r>
          </w:p>
        </w:tc>
        <w:tc>
          <w:tcPr>
            <w:tcW w:w="3672" w:type="dxa"/>
          </w:tcPr>
          <w:p w14:paraId="113044B5" w14:textId="730BA8E8" w:rsidR="00A904D4" w:rsidRPr="00607189" w:rsidRDefault="00E6371F" w:rsidP="00D3639C">
            <w:pPr>
              <w:rPr>
                <w:noProof/>
              </w:rPr>
            </w:pPr>
            <w:r w:rsidRPr="00607189">
              <w:rPr>
                <w:noProof/>
              </w:rPr>
              <w:t xml:space="preserve">I </w:t>
            </w:r>
            <w:r w:rsidR="00D3639C">
              <w:rPr>
                <w:noProof/>
              </w:rPr>
              <w:t>can evaluate the impact of  stereotypes in pop culture and make a connection to my life.</w:t>
            </w:r>
          </w:p>
        </w:tc>
      </w:tr>
    </w:tbl>
    <w:p w14:paraId="6DEE0A31" w14:textId="77777777" w:rsidR="00CE0625" w:rsidRPr="00607189" w:rsidRDefault="00CE0625" w:rsidP="0077040D"/>
    <w:p w14:paraId="2B71C958" w14:textId="025FD344" w:rsidR="00D57853" w:rsidRDefault="00CE0625" w:rsidP="00125E93">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1EE96668" w14:textId="77777777" w:rsidR="00C068C5" w:rsidRPr="00125E93" w:rsidRDefault="00C068C5" w:rsidP="00125E93"/>
    <w:p w14:paraId="3540BBEC" w14:textId="2550448A" w:rsidR="003313A9" w:rsidRPr="00D3639C" w:rsidRDefault="003313A9" w:rsidP="003313A9">
      <w:pPr>
        <w:pStyle w:val="ListParagraph"/>
        <w:widowControl w:val="0"/>
        <w:numPr>
          <w:ilvl w:val="0"/>
          <w:numId w:val="28"/>
        </w:numPr>
        <w:autoSpaceDE w:val="0"/>
        <w:autoSpaceDN w:val="0"/>
        <w:adjustRightInd w:val="0"/>
        <w:spacing w:after="100" w:line="221" w:lineRule="atLeast"/>
        <w:rPr>
          <w:rFonts w:cs="Myriad Pro"/>
          <w:b/>
          <w:color w:val="221E1F"/>
        </w:rPr>
      </w:pPr>
      <w:r w:rsidRPr="00D3639C">
        <w:rPr>
          <w:rFonts w:cs="Myriad Pro"/>
          <w:b/>
          <w:color w:val="221E1F"/>
        </w:rPr>
        <w:t>Critically analyze and describe representations of life by artists in pop</w:t>
      </w:r>
      <w:r w:rsidR="00D3639C" w:rsidRPr="00D3639C">
        <w:rPr>
          <w:rFonts w:cs="Myriad Pro"/>
          <w:b/>
          <w:color w:val="221E1F"/>
        </w:rPr>
        <w:t xml:space="preserve"> culture</w:t>
      </w:r>
      <w:r w:rsidRPr="00D3639C">
        <w:rPr>
          <w:rFonts w:cs="Myriad Pro"/>
          <w:b/>
          <w:color w:val="221E1F"/>
        </w:rPr>
        <w:t>.</w:t>
      </w:r>
    </w:p>
    <w:p w14:paraId="0F760CA7" w14:textId="6782DA98" w:rsidR="003313A9" w:rsidRPr="003313A9" w:rsidRDefault="003313A9" w:rsidP="003313A9">
      <w:pPr>
        <w:pStyle w:val="ListParagraph"/>
        <w:widowControl w:val="0"/>
        <w:numPr>
          <w:ilvl w:val="0"/>
          <w:numId w:val="28"/>
        </w:numPr>
        <w:autoSpaceDE w:val="0"/>
        <w:autoSpaceDN w:val="0"/>
        <w:adjustRightInd w:val="0"/>
        <w:spacing w:after="100" w:line="221" w:lineRule="atLeast"/>
        <w:rPr>
          <w:rFonts w:cs="Myriad Pro"/>
          <w:color w:val="221E1F"/>
        </w:rPr>
      </w:pPr>
      <w:r w:rsidRPr="003313A9">
        <w:rPr>
          <w:rFonts w:cs="Myriad Pro"/>
          <w:color w:val="221E1F"/>
        </w:rPr>
        <w:t xml:space="preserve">Create arts expressions in response to research and personal opinions about the influence of pop culture trends, fads, and fashions. </w:t>
      </w:r>
    </w:p>
    <w:p w14:paraId="3ED013D2" w14:textId="75D68825" w:rsidR="003313A9" w:rsidRPr="003313A9" w:rsidRDefault="003313A9" w:rsidP="003313A9">
      <w:pPr>
        <w:pStyle w:val="ListParagraph"/>
        <w:widowControl w:val="0"/>
        <w:numPr>
          <w:ilvl w:val="0"/>
          <w:numId w:val="28"/>
        </w:numPr>
        <w:autoSpaceDE w:val="0"/>
        <w:autoSpaceDN w:val="0"/>
        <w:adjustRightInd w:val="0"/>
        <w:spacing w:after="100" w:line="221" w:lineRule="atLeast"/>
        <w:rPr>
          <w:rFonts w:cs="Myriad Pro"/>
          <w:color w:val="221E1F"/>
        </w:rPr>
      </w:pPr>
      <w:r w:rsidRPr="00D3639C">
        <w:rPr>
          <w:rFonts w:cs="Myriad Pro"/>
          <w:b/>
          <w:color w:val="221E1F"/>
        </w:rPr>
        <w:t>Critique pop culture representations for potential stereotypes</w:t>
      </w:r>
      <w:r w:rsidRPr="003313A9">
        <w:rPr>
          <w:rFonts w:cs="Myriad Pro"/>
          <w:color w:val="221E1F"/>
        </w:rPr>
        <w:t xml:space="preserve">. </w:t>
      </w:r>
    </w:p>
    <w:p w14:paraId="2BA36E51" w14:textId="61074899" w:rsidR="003313A9" w:rsidRPr="003313A9" w:rsidRDefault="003313A9" w:rsidP="003313A9">
      <w:pPr>
        <w:pStyle w:val="ListParagraph"/>
        <w:widowControl w:val="0"/>
        <w:numPr>
          <w:ilvl w:val="0"/>
          <w:numId w:val="28"/>
        </w:numPr>
        <w:autoSpaceDE w:val="0"/>
        <w:autoSpaceDN w:val="0"/>
        <w:adjustRightInd w:val="0"/>
        <w:spacing w:after="100" w:line="221" w:lineRule="atLeast"/>
        <w:rPr>
          <w:rFonts w:cs="Myriad Pro"/>
          <w:color w:val="221E1F"/>
        </w:rPr>
      </w:pPr>
      <w:r w:rsidRPr="003313A9">
        <w:rPr>
          <w:rFonts w:cs="Myriad Pro"/>
          <w:color w:val="221E1F"/>
        </w:rPr>
        <w:t xml:space="preserve">Research various careers of pop </w:t>
      </w:r>
      <w:r>
        <w:rPr>
          <w:rFonts w:cs="Myriad Pro"/>
          <w:color w:val="221E1F"/>
        </w:rPr>
        <w:t>culture artists</w:t>
      </w:r>
      <w:r w:rsidRPr="003313A9">
        <w:rPr>
          <w:rFonts w:cs="Myriad Pro"/>
          <w:color w:val="221E1F"/>
        </w:rPr>
        <w:t xml:space="preserve"> and discuss rewards and challenges of careers in mass media. </w:t>
      </w:r>
    </w:p>
    <w:p w14:paraId="23CF9D03" w14:textId="726DC44D" w:rsidR="00E6371F" w:rsidRDefault="00CE0625" w:rsidP="003313A9">
      <w:pPr>
        <w:widowControl w:val="0"/>
        <w:autoSpaceDE w:val="0"/>
        <w:autoSpaceDN w:val="0"/>
        <w:adjustRightInd w:val="0"/>
        <w:spacing w:after="100" w:line="221" w:lineRule="atLeast"/>
        <w:rPr>
          <w:rStyle w:val="Hyperlink"/>
          <w:sz w:val="22"/>
          <w:szCs w:val="22"/>
        </w:rPr>
      </w:pPr>
      <w:r w:rsidRPr="00E47167">
        <w:rPr>
          <w:sz w:val="22"/>
          <w:szCs w:val="22"/>
        </w:rPr>
        <w:t xml:space="preserve">Refer to the </w:t>
      </w:r>
      <w:hyperlink r:id="rId10" w:history="1">
        <w:r w:rsidRPr="00D3639C">
          <w:rPr>
            <w:rStyle w:val="Hyperlink"/>
            <w:sz w:val="22"/>
            <w:szCs w:val="22"/>
          </w:rPr>
          <w:t>Saskatchewan Curriculum Guide</w:t>
        </w:r>
      </w:hyperlink>
    </w:p>
    <w:p w14:paraId="19CC6C97" w14:textId="77777777" w:rsidR="004532C6" w:rsidRPr="00125E93" w:rsidRDefault="004532C6" w:rsidP="004532C6">
      <w:pPr>
        <w:rPr>
          <w:sz w:val="22"/>
          <w:szCs w:val="22"/>
        </w:rPr>
      </w:pPr>
      <w:r>
        <w:rPr>
          <w:rStyle w:val="Hyperlink"/>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7007880B" w14:textId="77777777" w:rsidTr="0077040D">
        <w:tc>
          <w:tcPr>
            <w:tcW w:w="14688" w:type="dxa"/>
            <w:gridSpan w:val="4"/>
          </w:tcPr>
          <w:p w14:paraId="526E914E" w14:textId="77777777" w:rsidR="004532C6" w:rsidRPr="00F84D5C" w:rsidRDefault="004532C6" w:rsidP="00684C89">
            <w:r w:rsidRPr="00607189">
              <w:rPr>
                <w:noProof/>
              </w:rPr>
              <w:lastRenderedPageBreak/>
              <w:drawing>
                <wp:anchor distT="0" distB="0" distL="114300" distR="114300" simplePos="0" relativeHeight="251660288" behindDoc="0" locked="0" layoutInCell="1" allowOverlap="1" wp14:anchorId="10A52DEF" wp14:editId="2BDFD9A1">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607189">
              <w:rPr>
                <w:b/>
                <w:sz w:val="28"/>
                <w:szCs w:val="28"/>
              </w:rPr>
              <w:t xml:space="preserve">Subject: Arts Education </w:t>
            </w:r>
            <w:r>
              <w:rPr>
                <w:b/>
                <w:sz w:val="28"/>
                <w:szCs w:val="28"/>
              </w:rPr>
              <w:t>5 – Dance, Drama, Music and Visual Art</w:t>
            </w:r>
          </w:p>
          <w:p w14:paraId="76C93CDE" w14:textId="77777777" w:rsidR="004532C6" w:rsidRPr="00F84D5C" w:rsidRDefault="004532C6" w:rsidP="00F84D5C">
            <w:pPr>
              <w:rPr>
                <w:rFonts w:eastAsia="Times New Roman" w:cs="Times New Roman"/>
                <w:sz w:val="28"/>
                <w:szCs w:val="28"/>
              </w:rPr>
            </w:pPr>
            <w:r w:rsidRPr="000743F2">
              <w:rPr>
                <w:b/>
                <w:sz w:val="28"/>
                <w:szCs w:val="28"/>
              </w:rPr>
              <w:t xml:space="preserve">Outcome </w:t>
            </w:r>
            <w:r>
              <w:rPr>
                <w:b/>
                <w:bCs/>
                <w:color w:val="221E1F"/>
                <w:sz w:val="28"/>
                <w:szCs w:val="28"/>
              </w:rPr>
              <w:t>CH 5.2</w:t>
            </w:r>
            <w:r w:rsidRPr="004A1C7A">
              <w:rPr>
                <w:b/>
                <w:bCs/>
                <w:color w:val="221E1F"/>
                <w:sz w:val="22"/>
                <w:szCs w:val="22"/>
              </w:rPr>
              <w:t xml:space="preserve"> </w:t>
            </w:r>
            <w:r w:rsidRPr="00F84D5C">
              <w:rPr>
                <w:rFonts w:eastAsia="Times New Roman" w:cs="Times New Roman"/>
                <w:b/>
                <w:bCs/>
                <w:color w:val="000000"/>
                <w:sz w:val="28"/>
                <w:szCs w:val="28"/>
                <w:shd w:val="clear" w:color="auto" w:fill="FFFFFF"/>
              </w:rPr>
              <w:t>Compare traditional and evolving arts expressions of First Nations, Métis, and Inuit artists from different regions of Canada, and examine influences of pop culture on contemporary arts.</w:t>
            </w:r>
          </w:p>
          <w:p w14:paraId="21310131" w14:textId="77777777" w:rsidR="004532C6" w:rsidRPr="00F84D5C" w:rsidRDefault="004532C6" w:rsidP="00795682">
            <w:pPr>
              <w:pStyle w:val="Default"/>
              <w:rPr>
                <w:color w:val="221E1F"/>
                <w:sz w:val="22"/>
                <w:szCs w:val="22"/>
              </w:rPr>
            </w:pPr>
            <w:r w:rsidRPr="008E3901">
              <w:rPr>
                <w:b/>
                <w:bCs/>
                <w:color w:val="221E1F"/>
                <w:sz w:val="22"/>
                <w:szCs w:val="22"/>
              </w:rPr>
              <w:t xml:space="preserve"> </w:t>
            </w:r>
          </w:p>
        </w:tc>
      </w:tr>
      <w:tr w:rsidR="004532C6" w:rsidRPr="00607189" w14:paraId="3C322AEB" w14:textId="77777777" w:rsidTr="0077040D">
        <w:tc>
          <w:tcPr>
            <w:tcW w:w="3672" w:type="dxa"/>
          </w:tcPr>
          <w:p w14:paraId="6BFB06A1" w14:textId="77777777" w:rsidR="004532C6" w:rsidRPr="00607189" w:rsidRDefault="004532C6" w:rsidP="0077040D">
            <w:pPr>
              <w:jc w:val="center"/>
              <w:rPr>
                <w:b/>
                <w:noProof/>
                <w:sz w:val="28"/>
                <w:szCs w:val="28"/>
              </w:rPr>
            </w:pPr>
            <w:r w:rsidRPr="00607189">
              <w:rPr>
                <w:b/>
                <w:noProof/>
                <w:sz w:val="28"/>
                <w:szCs w:val="28"/>
              </w:rPr>
              <w:t>Beginning – 1</w:t>
            </w:r>
          </w:p>
          <w:p w14:paraId="183A396A"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0CB952C8" w14:textId="77777777" w:rsidR="004532C6" w:rsidRPr="00607189" w:rsidRDefault="004532C6" w:rsidP="0077040D">
            <w:pPr>
              <w:jc w:val="center"/>
              <w:rPr>
                <w:b/>
                <w:noProof/>
                <w:sz w:val="28"/>
                <w:szCs w:val="28"/>
              </w:rPr>
            </w:pPr>
            <w:r w:rsidRPr="00607189">
              <w:rPr>
                <w:b/>
                <w:noProof/>
                <w:sz w:val="28"/>
                <w:szCs w:val="28"/>
              </w:rPr>
              <w:t>Approaching – 2</w:t>
            </w:r>
          </w:p>
          <w:p w14:paraId="3CA969C5"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4A4B7D5D" w14:textId="77777777" w:rsidR="004532C6" w:rsidRPr="00607189" w:rsidRDefault="004532C6" w:rsidP="0077040D">
            <w:pPr>
              <w:jc w:val="center"/>
              <w:rPr>
                <w:b/>
                <w:noProof/>
                <w:sz w:val="28"/>
                <w:szCs w:val="28"/>
              </w:rPr>
            </w:pPr>
            <w:r w:rsidRPr="00607189">
              <w:rPr>
                <w:b/>
                <w:noProof/>
                <w:sz w:val="28"/>
                <w:szCs w:val="28"/>
              </w:rPr>
              <w:t>Proficiency – 3</w:t>
            </w:r>
          </w:p>
          <w:p w14:paraId="4D15279C"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3F9D68CF" w14:textId="77777777" w:rsidR="004532C6" w:rsidRPr="00607189" w:rsidRDefault="004532C6" w:rsidP="0077040D">
            <w:pPr>
              <w:jc w:val="center"/>
              <w:rPr>
                <w:b/>
                <w:noProof/>
                <w:sz w:val="28"/>
                <w:szCs w:val="28"/>
              </w:rPr>
            </w:pPr>
            <w:r w:rsidRPr="00607189">
              <w:rPr>
                <w:b/>
                <w:noProof/>
                <w:sz w:val="28"/>
                <w:szCs w:val="28"/>
              </w:rPr>
              <w:t>Mastery – 4</w:t>
            </w:r>
          </w:p>
          <w:p w14:paraId="14CA9E93"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4B8ED5BE" w14:textId="77777777" w:rsidTr="0077040D">
        <w:tc>
          <w:tcPr>
            <w:tcW w:w="3672" w:type="dxa"/>
          </w:tcPr>
          <w:p w14:paraId="6BA55814" w14:textId="77777777" w:rsidR="004532C6" w:rsidRDefault="004532C6" w:rsidP="00450812">
            <w:pPr>
              <w:rPr>
                <w:noProof/>
              </w:rPr>
            </w:pPr>
            <w:r>
              <w:rPr>
                <w:noProof/>
              </w:rPr>
              <w:t>I can identify FNMI artists and with help, can describe the style of art.</w:t>
            </w:r>
          </w:p>
          <w:p w14:paraId="4130E7E2" w14:textId="77777777" w:rsidR="004532C6" w:rsidRDefault="004532C6" w:rsidP="00450812">
            <w:pPr>
              <w:rPr>
                <w:noProof/>
              </w:rPr>
            </w:pPr>
          </w:p>
          <w:p w14:paraId="0C3CA33E" w14:textId="77777777" w:rsidR="004532C6" w:rsidRPr="00607189" w:rsidRDefault="004532C6" w:rsidP="00450812">
            <w:pPr>
              <w:rPr>
                <w:noProof/>
              </w:rPr>
            </w:pPr>
          </w:p>
        </w:tc>
        <w:tc>
          <w:tcPr>
            <w:tcW w:w="3672" w:type="dxa"/>
          </w:tcPr>
          <w:p w14:paraId="0D4F48B5" w14:textId="77777777" w:rsidR="004532C6" w:rsidRPr="00607189" w:rsidRDefault="004532C6" w:rsidP="00450812">
            <w:pPr>
              <w:pStyle w:val="ListParagraph"/>
              <w:ind w:left="0"/>
              <w:rPr>
                <w:noProof/>
              </w:rPr>
            </w:pPr>
            <w:r>
              <w:rPr>
                <w:noProof/>
              </w:rPr>
              <w:t xml:space="preserve">I </w:t>
            </w:r>
            <w:r w:rsidRPr="00607189">
              <w:rPr>
                <w:noProof/>
              </w:rPr>
              <w:t xml:space="preserve"> </w:t>
            </w:r>
            <w:r>
              <w:rPr>
                <w:noProof/>
              </w:rPr>
              <w:t>can identify contemporary FNMI artists and describe how their work differs from traditional forms of art.</w:t>
            </w:r>
          </w:p>
        </w:tc>
        <w:tc>
          <w:tcPr>
            <w:tcW w:w="3672" w:type="dxa"/>
          </w:tcPr>
          <w:p w14:paraId="35A510A9" w14:textId="77777777" w:rsidR="004532C6" w:rsidRPr="00607189" w:rsidRDefault="004532C6" w:rsidP="00F84D5C">
            <w:pPr>
              <w:pStyle w:val="ListParagraph"/>
              <w:ind w:left="0"/>
              <w:rPr>
                <w:noProof/>
              </w:rPr>
            </w:pPr>
            <w:r w:rsidRPr="00607189">
              <w:rPr>
                <w:noProof/>
              </w:rPr>
              <w:t xml:space="preserve">I </w:t>
            </w:r>
            <w:r>
              <w:rPr>
                <w:noProof/>
              </w:rPr>
              <w:t>can identify several contemporary FNMI artists and compare influences of pop culture in different regions of Canada.</w:t>
            </w:r>
            <w:r w:rsidRPr="00607189">
              <w:rPr>
                <w:noProof/>
              </w:rPr>
              <w:t xml:space="preserve"> </w:t>
            </w:r>
          </w:p>
        </w:tc>
        <w:tc>
          <w:tcPr>
            <w:tcW w:w="3672" w:type="dxa"/>
          </w:tcPr>
          <w:p w14:paraId="187CF31F" w14:textId="77777777" w:rsidR="004532C6" w:rsidRPr="00F84D5C" w:rsidRDefault="004532C6" w:rsidP="00F84D5C">
            <w:pPr>
              <w:widowControl w:val="0"/>
              <w:autoSpaceDE w:val="0"/>
              <w:autoSpaceDN w:val="0"/>
              <w:adjustRightInd w:val="0"/>
              <w:spacing w:after="100" w:line="221" w:lineRule="atLeast"/>
              <w:rPr>
                <w:rFonts w:cs="Myriad Pro"/>
                <w:color w:val="221E1F"/>
              </w:rPr>
            </w:pPr>
            <w:r w:rsidRPr="00607189">
              <w:rPr>
                <w:noProof/>
              </w:rPr>
              <w:t xml:space="preserve">I </w:t>
            </w:r>
            <w:r>
              <w:rPr>
                <w:rFonts w:cs="Myriad Pro"/>
                <w:color w:val="221E1F"/>
              </w:rPr>
              <w:t>can e</w:t>
            </w:r>
            <w:r w:rsidRPr="00F84D5C">
              <w:rPr>
                <w:rFonts w:cs="Myriad Pro"/>
                <w:color w:val="221E1F"/>
              </w:rPr>
              <w:t xml:space="preserve">xamine how issues related to colonization, assimilation, and racism </w:t>
            </w:r>
            <w:proofErr w:type="gramStart"/>
            <w:r w:rsidRPr="00F84D5C">
              <w:rPr>
                <w:rFonts w:cs="Myriad Pro"/>
                <w:color w:val="221E1F"/>
              </w:rPr>
              <w:t>are</w:t>
            </w:r>
            <w:proofErr w:type="gramEnd"/>
            <w:r w:rsidRPr="00F84D5C">
              <w:rPr>
                <w:rFonts w:cs="Myriad Pro"/>
                <w:color w:val="221E1F"/>
              </w:rPr>
              <w:t xml:space="preserve"> expressed through the work of First Nations and Métis artists. </w:t>
            </w:r>
          </w:p>
          <w:p w14:paraId="0C87A9EE" w14:textId="77777777" w:rsidR="004532C6" w:rsidRPr="00607189" w:rsidRDefault="004532C6" w:rsidP="00F84D5C">
            <w:pPr>
              <w:rPr>
                <w:noProof/>
              </w:rPr>
            </w:pPr>
          </w:p>
        </w:tc>
      </w:tr>
    </w:tbl>
    <w:p w14:paraId="41AAC266" w14:textId="77777777" w:rsidR="004532C6" w:rsidRPr="00607189" w:rsidRDefault="004532C6" w:rsidP="0077040D"/>
    <w:p w14:paraId="4EF09DDE"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FE52D2E" w14:textId="77777777" w:rsidR="004532C6" w:rsidRPr="00125E93" w:rsidRDefault="004532C6" w:rsidP="00125E93"/>
    <w:p w14:paraId="16032E42" w14:textId="77777777" w:rsidR="004532C6" w:rsidRPr="00F84D5C" w:rsidRDefault="004532C6" w:rsidP="004532C6">
      <w:pPr>
        <w:pStyle w:val="ListParagraph"/>
        <w:widowControl w:val="0"/>
        <w:numPr>
          <w:ilvl w:val="0"/>
          <w:numId w:val="37"/>
        </w:numPr>
        <w:autoSpaceDE w:val="0"/>
        <w:autoSpaceDN w:val="0"/>
        <w:adjustRightInd w:val="0"/>
        <w:spacing w:after="100" w:line="221" w:lineRule="atLeast"/>
        <w:rPr>
          <w:rFonts w:cs="Myriad Pro"/>
          <w:color w:val="221E1F"/>
        </w:rPr>
      </w:pPr>
      <w:r w:rsidRPr="00F84D5C">
        <w:rPr>
          <w:rFonts w:cs="Myriad Pro"/>
          <w:color w:val="221E1F"/>
        </w:rPr>
        <w:t>Research and categorize traditional and contemporary First Nations and Métis arts expressions from different regions in Canada.</w:t>
      </w:r>
    </w:p>
    <w:p w14:paraId="131246DD" w14:textId="77777777" w:rsidR="004532C6" w:rsidRPr="00F84D5C" w:rsidRDefault="004532C6" w:rsidP="004532C6">
      <w:pPr>
        <w:pStyle w:val="ListParagraph"/>
        <w:widowControl w:val="0"/>
        <w:numPr>
          <w:ilvl w:val="0"/>
          <w:numId w:val="37"/>
        </w:numPr>
        <w:autoSpaceDE w:val="0"/>
        <w:autoSpaceDN w:val="0"/>
        <w:adjustRightInd w:val="0"/>
        <w:spacing w:after="100" w:line="221" w:lineRule="atLeast"/>
        <w:rPr>
          <w:rFonts w:cs="Myriad Pro"/>
          <w:b/>
          <w:color w:val="221E1F"/>
        </w:rPr>
      </w:pPr>
      <w:r w:rsidRPr="00F84D5C">
        <w:rPr>
          <w:rFonts w:cs="Myriad Pro"/>
          <w:b/>
          <w:color w:val="221E1F"/>
        </w:rPr>
        <w:t>Identify several contemporary Canadian First Nations, Métis, and Inuit artists and discuss cultural traditions and ideas reflected in their work.</w:t>
      </w:r>
    </w:p>
    <w:p w14:paraId="3F353832" w14:textId="77777777" w:rsidR="004532C6" w:rsidRPr="00F84D5C" w:rsidRDefault="004532C6" w:rsidP="004532C6">
      <w:pPr>
        <w:pStyle w:val="ListParagraph"/>
        <w:widowControl w:val="0"/>
        <w:numPr>
          <w:ilvl w:val="0"/>
          <w:numId w:val="37"/>
        </w:numPr>
        <w:autoSpaceDE w:val="0"/>
        <w:autoSpaceDN w:val="0"/>
        <w:adjustRightInd w:val="0"/>
        <w:spacing w:after="100" w:line="221" w:lineRule="atLeast"/>
        <w:rPr>
          <w:rFonts w:cs="Myriad Pro"/>
          <w:b/>
          <w:color w:val="221E1F"/>
        </w:rPr>
      </w:pPr>
      <w:r w:rsidRPr="00F84D5C">
        <w:rPr>
          <w:rFonts w:cs="Myriad Pro"/>
          <w:b/>
          <w:color w:val="221E1F"/>
        </w:rPr>
        <w:t>Investigate the influence of popular culture on contemporary First Nations artists.</w:t>
      </w:r>
    </w:p>
    <w:p w14:paraId="77B99A92" w14:textId="77777777" w:rsidR="004532C6" w:rsidRPr="00184B21" w:rsidRDefault="004532C6" w:rsidP="004532C6">
      <w:pPr>
        <w:pStyle w:val="ListParagraph"/>
        <w:widowControl w:val="0"/>
        <w:numPr>
          <w:ilvl w:val="0"/>
          <w:numId w:val="37"/>
        </w:numPr>
        <w:autoSpaceDE w:val="0"/>
        <w:autoSpaceDN w:val="0"/>
        <w:adjustRightInd w:val="0"/>
        <w:spacing w:after="100" w:line="221" w:lineRule="atLeast"/>
        <w:rPr>
          <w:rFonts w:cs="Myriad Pro"/>
          <w:color w:val="221E1F"/>
        </w:rPr>
      </w:pPr>
      <w:r w:rsidRPr="00184B21">
        <w:rPr>
          <w:rFonts w:cs="Myriad Pro"/>
          <w:color w:val="221E1F"/>
        </w:rPr>
        <w:t xml:space="preserve">Examine how issues related to </w:t>
      </w:r>
      <w:proofErr w:type="gramStart"/>
      <w:r w:rsidRPr="00184B21">
        <w:rPr>
          <w:rFonts w:cs="Myriad Pro"/>
          <w:color w:val="221E1F"/>
        </w:rPr>
        <w:t>colonization,</w:t>
      </w:r>
      <w:proofErr w:type="gramEnd"/>
      <w:r w:rsidRPr="00184B21">
        <w:rPr>
          <w:rFonts w:cs="Myriad Pro"/>
          <w:color w:val="221E1F"/>
        </w:rPr>
        <w:t xml:space="preserve"> assimilation, and racism are expressed through the work of First Nations and Métis artists. </w:t>
      </w:r>
    </w:p>
    <w:p w14:paraId="266BCD06" w14:textId="77777777" w:rsidR="004532C6" w:rsidRPr="00E47167" w:rsidRDefault="004532C6" w:rsidP="00184B21">
      <w:pPr>
        <w:widowControl w:val="0"/>
        <w:autoSpaceDE w:val="0"/>
        <w:autoSpaceDN w:val="0"/>
        <w:adjustRightInd w:val="0"/>
        <w:spacing w:after="100" w:line="221" w:lineRule="atLeast"/>
        <w:rPr>
          <w:sz w:val="22"/>
          <w:szCs w:val="22"/>
        </w:rPr>
      </w:pPr>
      <w:r w:rsidRPr="00E47167">
        <w:rPr>
          <w:sz w:val="22"/>
          <w:szCs w:val="22"/>
        </w:rPr>
        <w:t xml:space="preserve">Refer to the </w:t>
      </w:r>
      <w:hyperlink r:id="rId11" w:history="1">
        <w:r w:rsidRPr="00F84D5C">
          <w:rPr>
            <w:rStyle w:val="Hyperlink"/>
            <w:sz w:val="22"/>
            <w:szCs w:val="22"/>
          </w:rPr>
          <w:t>Saskatchewan Curriculum Guide</w:t>
        </w:r>
      </w:hyperlink>
      <w:r w:rsidRPr="00E47167">
        <w:rPr>
          <w:sz w:val="22"/>
          <w:szCs w:val="22"/>
        </w:rPr>
        <w:t xml:space="preserve"> </w:t>
      </w:r>
    </w:p>
    <w:p w14:paraId="774C5C2A" w14:textId="77777777" w:rsidR="004532C6" w:rsidRDefault="004532C6">
      <w:pPr>
        <w:rPr>
          <w:rStyle w:val="Hyperlink"/>
        </w:rPr>
      </w:pPr>
      <w:r>
        <w:rPr>
          <w:rStyle w:val="Hyperlink"/>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3A354AF3" w14:textId="77777777" w:rsidTr="0077040D">
        <w:tc>
          <w:tcPr>
            <w:tcW w:w="14688" w:type="dxa"/>
            <w:gridSpan w:val="4"/>
          </w:tcPr>
          <w:p w14:paraId="1C842B5F" w14:textId="77777777" w:rsidR="004532C6" w:rsidRDefault="004532C6" w:rsidP="00684C89"/>
          <w:p w14:paraId="15809F66" w14:textId="77777777" w:rsidR="004532C6" w:rsidRPr="00607189" w:rsidRDefault="004532C6" w:rsidP="00684C89">
            <w:pPr>
              <w:rPr>
                <w:b/>
                <w:sz w:val="28"/>
                <w:szCs w:val="28"/>
              </w:rPr>
            </w:pPr>
            <w:r>
              <w:rPr>
                <w:b/>
                <w:sz w:val="28"/>
                <w:szCs w:val="28"/>
              </w:rPr>
              <w:t xml:space="preserve">  </w:t>
            </w:r>
            <w:r w:rsidRPr="00607189">
              <w:rPr>
                <w:b/>
                <w:sz w:val="28"/>
                <w:szCs w:val="28"/>
              </w:rPr>
              <w:t xml:space="preserve">Subject: Arts Education </w:t>
            </w:r>
            <w:r>
              <w:rPr>
                <w:b/>
                <w:sz w:val="28"/>
                <w:szCs w:val="28"/>
              </w:rPr>
              <w:t>5 – Dance, Drama, Music and Visual Art</w:t>
            </w:r>
          </w:p>
          <w:p w14:paraId="026FD544" w14:textId="77777777" w:rsidR="004532C6" w:rsidRDefault="004532C6" w:rsidP="00795682">
            <w:pPr>
              <w:pStyle w:val="Default"/>
              <w:rPr>
                <w:rFonts w:asciiTheme="minorHAnsi" w:hAnsiTheme="minorHAnsi"/>
                <w:b/>
                <w:bCs/>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 5.1</w:t>
            </w:r>
            <w:r w:rsidRPr="004A1C7A">
              <w:rPr>
                <w:b/>
                <w:bCs/>
                <w:color w:val="221E1F"/>
                <w:sz w:val="22"/>
                <w:szCs w:val="22"/>
              </w:rPr>
              <w:t xml:space="preserve"> </w:t>
            </w:r>
            <w:r w:rsidRPr="00F42C1A">
              <w:rPr>
                <w:rFonts w:asciiTheme="minorHAnsi" w:hAnsiTheme="minorHAnsi"/>
                <w:b/>
                <w:bCs/>
                <w:color w:val="221E1F"/>
              </w:rPr>
              <w:t>Examine the influence of pop culture on own lives and societies, and investigate the work of selected pop culture artists (e.g., Andy Warhol, popular musicians, movie stars, televised music and dance competitions).</w:t>
            </w:r>
          </w:p>
          <w:p w14:paraId="17553094" w14:textId="77777777" w:rsidR="004532C6" w:rsidRPr="00F42C1A" w:rsidRDefault="004532C6" w:rsidP="00795682">
            <w:pPr>
              <w:pStyle w:val="Default"/>
              <w:rPr>
                <w:rFonts w:asciiTheme="minorHAnsi" w:hAnsiTheme="minorHAnsi"/>
                <w:color w:val="221E1F"/>
              </w:rPr>
            </w:pPr>
            <w:r w:rsidRPr="00607189">
              <w:rPr>
                <w:noProof/>
              </w:rPr>
              <w:drawing>
                <wp:anchor distT="0" distB="0" distL="114300" distR="114300" simplePos="0" relativeHeight="251662336" behindDoc="0" locked="0" layoutInCell="1" allowOverlap="1" wp14:anchorId="04C03765" wp14:editId="5D19CE8B">
                  <wp:simplePos x="0" y="0"/>
                  <wp:positionH relativeFrom="column">
                    <wp:posOffset>0</wp:posOffset>
                  </wp:positionH>
                  <wp:positionV relativeFrom="paragraph">
                    <wp:posOffset>-551815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4532C6" w:rsidRPr="00607189" w14:paraId="73229C26" w14:textId="77777777" w:rsidTr="0077040D">
        <w:tc>
          <w:tcPr>
            <w:tcW w:w="3672" w:type="dxa"/>
          </w:tcPr>
          <w:p w14:paraId="29892B10" w14:textId="77777777" w:rsidR="004532C6" w:rsidRPr="00607189" w:rsidRDefault="004532C6" w:rsidP="0077040D">
            <w:pPr>
              <w:jc w:val="center"/>
              <w:rPr>
                <w:b/>
                <w:noProof/>
                <w:sz w:val="28"/>
                <w:szCs w:val="28"/>
              </w:rPr>
            </w:pPr>
            <w:r w:rsidRPr="00607189">
              <w:rPr>
                <w:b/>
                <w:noProof/>
                <w:sz w:val="28"/>
                <w:szCs w:val="28"/>
              </w:rPr>
              <w:t>Beginning – 1</w:t>
            </w:r>
          </w:p>
          <w:p w14:paraId="0E45D60A"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2830ED37" w14:textId="77777777" w:rsidR="004532C6" w:rsidRPr="00607189" w:rsidRDefault="004532C6" w:rsidP="0077040D">
            <w:pPr>
              <w:jc w:val="center"/>
              <w:rPr>
                <w:b/>
                <w:noProof/>
                <w:sz w:val="28"/>
                <w:szCs w:val="28"/>
              </w:rPr>
            </w:pPr>
            <w:r w:rsidRPr="00607189">
              <w:rPr>
                <w:b/>
                <w:noProof/>
                <w:sz w:val="28"/>
                <w:szCs w:val="28"/>
              </w:rPr>
              <w:t>Approaching – 2</w:t>
            </w:r>
          </w:p>
          <w:p w14:paraId="78091791"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0FDA058C" w14:textId="77777777" w:rsidR="004532C6" w:rsidRPr="00607189" w:rsidRDefault="004532C6" w:rsidP="0077040D">
            <w:pPr>
              <w:jc w:val="center"/>
              <w:rPr>
                <w:b/>
                <w:noProof/>
                <w:sz w:val="28"/>
                <w:szCs w:val="28"/>
              </w:rPr>
            </w:pPr>
            <w:r w:rsidRPr="00607189">
              <w:rPr>
                <w:b/>
                <w:noProof/>
                <w:sz w:val="28"/>
                <w:szCs w:val="28"/>
              </w:rPr>
              <w:t>Proficiency – 3</w:t>
            </w:r>
          </w:p>
          <w:p w14:paraId="3A1386AE"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1A228B3E" w14:textId="77777777" w:rsidR="004532C6" w:rsidRPr="00607189" w:rsidRDefault="004532C6" w:rsidP="0077040D">
            <w:pPr>
              <w:jc w:val="center"/>
              <w:rPr>
                <w:b/>
                <w:noProof/>
                <w:sz w:val="28"/>
                <w:szCs w:val="28"/>
              </w:rPr>
            </w:pPr>
            <w:r w:rsidRPr="00607189">
              <w:rPr>
                <w:b/>
                <w:noProof/>
                <w:sz w:val="28"/>
                <w:szCs w:val="28"/>
              </w:rPr>
              <w:t>Mastery – 4</w:t>
            </w:r>
          </w:p>
          <w:p w14:paraId="3A448EAF"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7DE5E6A8" w14:textId="77777777" w:rsidTr="0077040D">
        <w:tc>
          <w:tcPr>
            <w:tcW w:w="3672" w:type="dxa"/>
          </w:tcPr>
          <w:p w14:paraId="11CD5013" w14:textId="77777777" w:rsidR="004532C6" w:rsidRDefault="004532C6" w:rsidP="00450812">
            <w:pPr>
              <w:rPr>
                <w:noProof/>
              </w:rPr>
            </w:pPr>
            <w:r w:rsidRPr="00607189">
              <w:rPr>
                <w:noProof/>
              </w:rPr>
              <w:t xml:space="preserve">I find it </w:t>
            </w:r>
          </w:p>
          <w:p w14:paraId="0C859C88" w14:textId="77777777" w:rsidR="004532C6" w:rsidRDefault="004532C6" w:rsidP="00450812">
            <w:pPr>
              <w:rPr>
                <w:noProof/>
              </w:rPr>
            </w:pPr>
          </w:p>
          <w:p w14:paraId="7CD2C6A6" w14:textId="77777777" w:rsidR="004532C6" w:rsidRPr="00607189" w:rsidRDefault="004532C6" w:rsidP="00450812">
            <w:pPr>
              <w:rPr>
                <w:noProof/>
              </w:rPr>
            </w:pPr>
          </w:p>
        </w:tc>
        <w:tc>
          <w:tcPr>
            <w:tcW w:w="3672" w:type="dxa"/>
          </w:tcPr>
          <w:p w14:paraId="3D1BC5D1" w14:textId="77777777" w:rsidR="004532C6" w:rsidRPr="00607189" w:rsidRDefault="004532C6" w:rsidP="00450812">
            <w:pPr>
              <w:pStyle w:val="ListParagraph"/>
              <w:ind w:left="0"/>
              <w:rPr>
                <w:noProof/>
              </w:rPr>
            </w:pPr>
            <w:r w:rsidRPr="00607189">
              <w:rPr>
                <w:noProof/>
              </w:rPr>
              <w:t xml:space="preserve">I am </w:t>
            </w:r>
          </w:p>
        </w:tc>
        <w:tc>
          <w:tcPr>
            <w:tcW w:w="3672" w:type="dxa"/>
          </w:tcPr>
          <w:p w14:paraId="6D80B1F9" w14:textId="77777777" w:rsidR="004532C6" w:rsidRPr="00607189" w:rsidRDefault="004532C6" w:rsidP="00784E5F">
            <w:pPr>
              <w:pStyle w:val="ListParagraph"/>
              <w:ind w:left="0"/>
              <w:rPr>
                <w:noProof/>
              </w:rPr>
            </w:pPr>
            <w:r w:rsidRPr="00607189">
              <w:rPr>
                <w:noProof/>
              </w:rPr>
              <w:t xml:space="preserve">I </w:t>
            </w:r>
            <w:r>
              <w:rPr>
                <w:noProof/>
              </w:rPr>
              <w:t>can research popular culture and show the connection to my life and the ways in which I am influenced.</w:t>
            </w:r>
            <w:r w:rsidRPr="00607189">
              <w:rPr>
                <w:noProof/>
              </w:rPr>
              <w:t xml:space="preserve"> </w:t>
            </w:r>
          </w:p>
        </w:tc>
        <w:tc>
          <w:tcPr>
            <w:tcW w:w="3672" w:type="dxa"/>
          </w:tcPr>
          <w:p w14:paraId="7D388F7F" w14:textId="77777777" w:rsidR="004532C6" w:rsidRPr="00607189" w:rsidRDefault="004532C6" w:rsidP="00784E5F">
            <w:pPr>
              <w:rPr>
                <w:noProof/>
              </w:rPr>
            </w:pPr>
            <w:r w:rsidRPr="00607189">
              <w:rPr>
                <w:noProof/>
              </w:rPr>
              <w:t xml:space="preserve">I </w:t>
            </w:r>
            <w:r>
              <w:rPr>
                <w:noProof/>
              </w:rPr>
              <w:t>can connect my understanding of popular culture to other eras in history and how it chamges over time.</w:t>
            </w:r>
          </w:p>
        </w:tc>
      </w:tr>
    </w:tbl>
    <w:p w14:paraId="77CEAE0B" w14:textId="77777777" w:rsidR="004532C6" w:rsidRPr="00607189" w:rsidRDefault="004532C6" w:rsidP="0077040D"/>
    <w:p w14:paraId="4EF7D54E"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4BEEE2D" w14:textId="77777777" w:rsidR="004532C6" w:rsidRPr="00125E93" w:rsidRDefault="004532C6" w:rsidP="00125E93"/>
    <w:p w14:paraId="7BC3E9D8" w14:textId="77777777" w:rsidR="004532C6" w:rsidRPr="00784E5F" w:rsidRDefault="004532C6" w:rsidP="00E47167">
      <w:pPr>
        <w:pStyle w:val="ListParagraph"/>
        <w:widowControl w:val="0"/>
        <w:numPr>
          <w:ilvl w:val="0"/>
          <w:numId w:val="24"/>
        </w:numPr>
        <w:autoSpaceDE w:val="0"/>
        <w:autoSpaceDN w:val="0"/>
        <w:adjustRightInd w:val="0"/>
        <w:spacing w:after="100" w:line="221" w:lineRule="atLeast"/>
        <w:rPr>
          <w:rFonts w:cs="Myriad Pro"/>
          <w:b/>
          <w:color w:val="221E1F"/>
        </w:rPr>
      </w:pPr>
      <w:r w:rsidRPr="00784E5F">
        <w:rPr>
          <w:rFonts w:cs="Myriad Pro"/>
          <w:b/>
          <w:color w:val="221E1F"/>
        </w:rPr>
        <w:t xml:space="preserve">Analyze and describe the influence of pop culture on contemporary societies, and on own lives. </w:t>
      </w:r>
    </w:p>
    <w:p w14:paraId="25EEF7D6" w14:textId="77777777" w:rsidR="004532C6" w:rsidRPr="00784E5F" w:rsidRDefault="004532C6" w:rsidP="00E47167">
      <w:pPr>
        <w:pStyle w:val="ListParagraph"/>
        <w:widowControl w:val="0"/>
        <w:numPr>
          <w:ilvl w:val="0"/>
          <w:numId w:val="24"/>
        </w:numPr>
        <w:autoSpaceDE w:val="0"/>
        <w:autoSpaceDN w:val="0"/>
        <w:adjustRightInd w:val="0"/>
        <w:spacing w:after="100" w:line="221" w:lineRule="atLeast"/>
        <w:rPr>
          <w:rFonts w:cs="Myriad Pro"/>
          <w:b/>
          <w:color w:val="221E1F"/>
        </w:rPr>
      </w:pPr>
      <w:r w:rsidRPr="00784E5F">
        <w:rPr>
          <w:rFonts w:cs="Myriad Pro"/>
          <w:b/>
          <w:color w:val="221E1F"/>
        </w:rPr>
        <w:t>Investigate arts expressions that are currently part of mainstream popular culture, and research historical influences on these expressions.</w:t>
      </w:r>
    </w:p>
    <w:p w14:paraId="5BA683AA" w14:textId="77777777" w:rsidR="004532C6" w:rsidRPr="00E47167" w:rsidRDefault="004532C6" w:rsidP="00E47167">
      <w:pPr>
        <w:pStyle w:val="ListParagraph"/>
        <w:widowControl w:val="0"/>
        <w:numPr>
          <w:ilvl w:val="0"/>
          <w:numId w:val="24"/>
        </w:numPr>
        <w:autoSpaceDE w:val="0"/>
        <w:autoSpaceDN w:val="0"/>
        <w:adjustRightInd w:val="0"/>
        <w:spacing w:after="100" w:line="221" w:lineRule="atLeast"/>
        <w:rPr>
          <w:rFonts w:cs="Myriad Pro"/>
          <w:color w:val="221E1F"/>
        </w:rPr>
      </w:pPr>
      <w:r w:rsidRPr="00E47167">
        <w:rPr>
          <w:rFonts w:cs="Myriad Pro"/>
          <w:color w:val="221E1F"/>
        </w:rPr>
        <w:t>Analyze relationships between art and pop cu</w:t>
      </w:r>
      <w:r>
        <w:rPr>
          <w:rFonts w:cs="Myriad Pro"/>
          <w:color w:val="221E1F"/>
        </w:rPr>
        <w:t>lture.</w:t>
      </w:r>
    </w:p>
    <w:p w14:paraId="1E15F012" w14:textId="77777777" w:rsidR="004532C6" w:rsidRPr="00E47167" w:rsidRDefault="004532C6" w:rsidP="00E47167">
      <w:pPr>
        <w:pStyle w:val="ListParagraph"/>
        <w:widowControl w:val="0"/>
        <w:numPr>
          <w:ilvl w:val="0"/>
          <w:numId w:val="24"/>
        </w:numPr>
        <w:autoSpaceDE w:val="0"/>
        <w:autoSpaceDN w:val="0"/>
        <w:adjustRightInd w:val="0"/>
        <w:spacing w:after="100" w:line="221" w:lineRule="atLeast"/>
        <w:rPr>
          <w:sz w:val="22"/>
          <w:szCs w:val="22"/>
        </w:rPr>
      </w:pPr>
      <w:r w:rsidRPr="00E47167">
        <w:rPr>
          <w:rFonts w:cs="Myriad Pro"/>
          <w:color w:val="221E1F"/>
        </w:rPr>
        <w:t>Investigate and report on the role of marketing in the promotion and distribution of pop culture products</w:t>
      </w:r>
      <w:r>
        <w:rPr>
          <w:rFonts w:cs="Myriad Pro"/>
          <w:color w:val="221E1F"/>
        </w:rPr>
        <w:t>.</w:t>
      </w:r>
    </w:p>
    <w:p w14:paraId="4AA797D0" w14:textId="77777777" w:rsidR="004532C6" w:rsidRPr="00E47167" w:rsidRDefault="004532C6" w:rsidP="00E47167">
      <w:pPr>
        <w:pStyle w:val="ListParagraph"/>
        <w:widowControl w:val="0"/>
        <w:autoSpaceDE w:val="0"/>
        <w:autoSpaceDN w:val="0"/>
        <w:adjustRightInd w:val="0"/>
        <w:spacing w:after="100" w:line="221" w:lineRule="atLeast"/>
        <w:ind w:left="360"/>
        <w:rPr>
          <w:sz w:val="22"/>
          <w:szCs w:val="22"/>
        </w:rPr>
      </w:pPr>
    </w:p>
    <w:p w14:paraId="1A77E606" w14:textId="77777777" w:rsidR="004532C6" w:rsidRPr="00E47167" w:rsidRDefault="004532C6" w:rsidP="00E47167">
      <w:pPr>
        <w:widowControl w:val="0"/>
        <w:autoSpaceDE w:val="0"/>
        <w:autoSpaceDN w:val="0"/>
        <w:adjustRightInd w:val="0"/>
        <w:spacing w:after="100" w:line="221" w:lineRule="atLeast"/>
        <w:rPr>
          <w:sz w:val="22"/>
          <w:szCs w:val="22"/>
        </w:rPr>
      </w:pPr>
      <w:r w:rsidRPr="00E47167">
        <w:rPr>
          <w:sz w:val="22"/>
          <w:szCs w:val="22"/>
        </w:rPr>
        <w:t xml:space="preserve">Refer to the </w:t>
      </w:r>
      <w:hyperlink r:id="rId12" w:history="1">
        <w:r w:rsidRPr="00784E5F">
          <w:rPr>
            <w:rStyle w:val="Hyperlink"/>
            <w:sz w:val="22"/>
            <w:szCs w:val="22"/>
          </w:rPr>
          <w:t>Saskatchewan Curriculum Guide</w:t>
        </w:r>
      </w:hyperlink>
    </w:p>
    <w:p w14:paraId="4A19F258" w14:textId="77777777"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23C354C9" w14:textId="77777777" w:rsidTr="0077040D">
        <w:tc>
          <w:tcPr>
            <w:tcW w:w="14688" w:type="dxa"/>
            <w:gridSpan w:val="4"/>
          </w:tcPr>
          <w:p w14:paraId="273D11AC" w14:textId="77777777" w:rsidR="004532C6" w:rsidRDefault="004532C6" w:rsidP="00684C89"/>
          <w:p w14:paraId="6CDBAF46" w14:textId="77777777" w:rsidR="004532C6" w:rsidRPr="00607189" w:rsidRDefault="004532C6" w:rsidP="00684C89">
            <w:pPr>
              <w:rPr>
                <w:b/>
                <w:sz w:val="28"/>
                <w:szCs w:val="28"/>
              </w:rPr>
            </w:pPr>
            <w:r>
              <w:rPr>
                <w:b/>
                <w:sz w:val="28"/>
                <w:szCs w:val="28"/>
              </w:rPr>
              <w:t xml:space="preserve">  </w:t>
            </w:r>
            <w:r w:rsidRPr="00607189">
              <w:rPr>
                <w:b/>
                <w:sz w:val="28"/>
                <w:szCs w:val="28"/>
              </w:rPr>
              <w:t xml:space="preserve">Subject: Arts Education </w:t>
            </w:r>
            <w:r>
              <w:rPr>
                <w:b/>
                <w:sz w:val="28"/>
                <w:szCs w:val="28"/>
              </w:rPr>
              <w:t>5 – Dance, Drama, Music and Visual Art</w:t>
            </w:r>
          </w:p>
          <w:p w14:paraId="42E00EAF" w14:textId="77777777" w:rsidR="004532C6" w:rsidRPr="00425C2E" w:rsidRDefault="004532C6" w:rsidP="00425C2E">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 5.2</w:t>
            </w:r>
            <w:r w:rsidRPr="004A1C7A">
              <w:rPr>
                <w:b/>
                <w:bCs/>
                <w:color w:val="221E1F"/>
                <w:sz w:val="22"/>
                <w:szCs w:val="22"/>
              </w:rPr>
              <w:t xml:space="preserve"> </w:t>
            </w:r>
            <w:r w:rsidRPr="00425C2E">
              <w:rPr>
                <w:rFonts w:asciiTheme="minorHAnsi" w:hAnsiTheme="minorHAnsi"/>
                <w:b/>
                <w:bCs/>
                <w:color w:val="221E1F"/>
              </w:rPr>
              <w:t>Respond critically and creatively to a variety of pop culture expressions.</w:t>
            </w:r>
          </w:p>
          <w:p w14:paraId="28A02BF6" w14:textId="77777777" w:rsidR="004532C6" w:rsidRPr="00F42C1A" w:rsidRDefault="004532C6" w:rsidP="00795682">
            <w:pPr>
              <w:pStyle w:val="Default"/>
              <w:rPr>
                <w:rFonts w:asciiTheme="minorHAnsi" w:hAnsiTheme="minorHAnsi"/>
                <w:color w:val="221E1F"/>
              </w:rPr>
            </w:pPr>
            <w:r w:rsidRPr="00607189">
              <w:rPr>
                <w:noProof/>
              </w:rPr>
              <w:drawing>
                <wp:anchor distT="0" distB="0" distL="114300" distR="114300" simplePos="0" relativeHeight="251664384" behindDoc="0" locked="0" layoutInCell="1" allowOverlap="1" wp14:anchorId="1BEA7DEF" wp14:editId="0DEE04AE">
                  <wp:simplePos x="0" y="0"/>
                  <wp:positionH relativeFrom="column">
                    <wp:posOffset>0</wp:posOffset>
                  </wp:positionH>
                  <wp:positionV relativeFrom="paragraph">
                    <wp:posOffset>-551815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4532C6" w:rsidRPr="00607189" w14:paraId="1F65B786" w14:textId="77777777" w:rsidTr="0077040D">
        <w:tc>
          <w:tcPr>
            <w:tcW w:w="3672" w:type="dxa"/>
          </w:tcPr>
          <w:p w14:paraId="17986363" w14:textId="77777777" w:rsidR="004532C6" w:rsidRPr="00607189" w:rsidRDefault="004532C6" w:rsidP="0077040D">
            <w:pPr>
              <w:jc w:val="center"/>
              <w:rPr>
                <w:b/>
                <w:noProof/>
                <w:sz w:val="28"/>
                <w:szCs w:val="28"/>
              </w:rPr>
            </w:pPr>
            <w:r w:rsidRPr="00607189">
              <w:rPr>
                <w:b/>
                <w:noProof/>
                <w:sz w:val="28"/>
                <w:szCs w:val="28"/>
              </w:rPr>
              <w:t>Beginning – 1</w:t>
            </w:r>
          </w:p>
          <w:p w14:paraId="4C298190"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6F5C5EC8" w14:textId="77777777" w:rsidR="004532C6" w:rsidRPr="00607189" w:rsidRDefault="004532C6" w:rsidP="0077040D">
            <w:pPr>
              <w:jc w:val="center"/>
              <w:rPr>
                <w:b/>
                <w:noProof/>
                <w:sz w:val="28"/>
                <w:szCs w:val="28"/>
              </w:rPr>
            </w:pPr>
            <w:r w:rsidRPr="00607189">
              <w:rPr>
                <w:b/>
                <w:noProof/>
                <w:sz w:val="28"/>
                <w:szCs w:val="28"/>
              </w:rPr>
              <w:t>Approaching – 2</w:t>
            </w:r>
          </w:p>
          <w:p w14:paraId="45AD06F5"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19F0B8DA" w14:textId="77777777" w:rsidR="004532C6" w:rsidRPr="00607189" w:rsidRDefault="004532C6" w:rsidP="0077040D">
            <w:pPr>
              <w:jc w:val="center"/>
              <w:rPr>
                <w:b/>
                <w:noProof/>
                <w:sz w:val="28"/>
                <w:szCs w:val="28"/>
              </w:rPr>
            </w:pPr>
            <w:r w:rsidRPr="00607189">
              <w:rPr>
                <w:b/>
                <w:noProof/>
                <w:sz w:val="28"/>
                <w:szCs w:val="28"/>
              </w:rPr>
              <w:t>Proficiency – 3</w:t>
            </w:r>
          </w:p>
          <w:p w14:paraId="42F0407D"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15E6C538" w14:textId="77777777" w:rsidR="004532C6" w:rsidRPr="00607189" w:rsidRDefault="004532C6" w:rsidP="0077040D">
            <w:pPr>
              <w:jc w:val="center"/>
              <w:rPr>
                <w:b/>
                <w:noProof/>
                <w:sz w:val="28"/>
                <w:szCs w:val="28"/>
              </w:rPr>
            </w:pPr>
            <w:r w:rsidRPr="00607189">
              <w:rPr>
                <w:b/>
                <w:noProof/>
                <w:sz w:val="28"/>
                <w:szCs w:val="28"/>
              </w:rPr>
              <w:t>Mastery – 4</w:t>
            </w:r>
          </w:p>
          <w:p w14:paraId="5128A599"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4E758731" w14:textId="77777777" w:rsidTr="0077040D">
        <w:tc>
          <w:tcPr>
            <w:tcW w:w="3672" w:type="dxa"/>
          </w:tcPr>
          <w:p w14:paraId="1C3E5A76" w14:textId="77777777" w:rsidR="004532C6" w:rsidRDefault="004532C6" w:rsidP="00450812">
            <w:pPr>
              <w:rPr>
                <w:noProof/>
              </w:rPr>
            </w:pPr>
            <w:r w:rsidRPr="00607189">
              <w:rPr>
                <w:noProof/>
              </w:rPr>
              <w:t xml:space="preserve">I </w:t>
            </w:r>
            <w:r>
              <w:rPr>
                <w:noProof/>
              </w:rPr>
              <w:t>can do research on an artist with assistance.</w:t>
            </w:r>
            <w:r w:rsidRPr="00607189">
              <w:rPr>
                <w:noProof/>
              </w:rPr>
              <w:t xml:space="preserve"> </w:t>
            </w:r>
          </w:p>
          <w:p w14:paraId="1F211EFC" w14:textId="77777777" w:rsidR="004532C6" w:rsidRDefault="004532C6" w:rsidP="00450812">
            <w:pPr>
              <w:rPr>
                <w:noProof/>
              </w:rPr>
            </w:pPr>
          </w:p>
          <w:p w14:paraId="54AE7346" w14:textId="77777777" w:rsidR="004532C6" w:rsidRPr="00607189" w:rsidRDefault="004532C6" w:rsidP="00450812">
            <w:pPr>
              <w:rPr>
                <w:noProof/>
              </w:rPr>
            </w:pPr>
          </w:p>
        </w:tc>
        <w:tc>
          <w:tcPr>
            <w:tcW w:w="3672" w:type="dxa"/>
          </w:tcPr>
          <w:p w14:paraId="43893A71" w14:textId="77777777" w:rsidR="004532C6" w:rsidRPr="00607189" w:rsidRDefault="004532C6" w:rsidP="00083B1D">
            <w:pPr>
              <w:pStyle w:val="ListParagraph"/>
              <w:ind w:left="0"/>
              <w:rPr>
                <w:noProof/>
              </w:rPr>
            </w:pPr>
            <w:r w:rsidRPr="00607189">
              <w:rPr>
                <w:noProof/>
              </w:rPr>
              <w:t xml:space="preserve">I </w:t>
            </w:r>
            <w:r>
              <w:rPr>
                <w:noProof/>
              </w:rPr>
              <w:t>can identify a popular Cnadian artist.</w:t>
            </w:r>
          </w:p>
        </w:tc>
        <w:tc>
          <w:tcPr>
            <w:tcW w:w="3672" w:type="dxa"/>
          </w:tcPr>
          <w:p w14:paraId="0293DE1E" w14:textId="77777777" w:rsidR="004532C6" w:rsidRPr="00607189" w:rsidRDefault="004532C6" w:rsidP="00083B1D">
            <w:pPr>
              <w:pStyle w:val="ListParagraph"/>
              <w:ind w:left="0"/>
              <w:rPr>
                <w:noProof/>
              </w:rPr>
            </w:pPr>
            <w:r w:rsidRPr="00607189">
              <w:rPr>
                <w:noProof/>
              </w:rPr>
              <w:t xml:space="preserve">I </w:t>
            </w:r>
            <w:r>
              <w:rPr>
                <w:noProof/>
              </w:rPr>
              <w:t>can research a popular</w:t>
            </w:r>
            <w:r w:rsidRPr="00607189">
              <w:rPr>
                <w:noProof/>
              </w:rPr>
              <w:t xml:space="preserve"> </w:t>
            </w:r>
            <w:r>
              <w:rPr>
                <w:noProof/>
              </w:rPr>
              <w:t>Canadian artist and interpret my response in a work of my own.</w:t>
            </w:r>
          </w:p>
        </w:tc>
        <w:tc>
          <w:tcPr>
            <w:tcW w:w="3672" w:type="dxa"/>
          </w:tcPr>
          <w:p w14:paraId="7DBCC8EF" w14:textId="77777777" w:rsidR="004532C6" w:rsidRPr="00607189" w:rsidRDefault="004532C6" w:rsidP="00083B1D">
            <w:pPr>
              <w:rPr>
                <w:noProof/>
              </w:rPr>
            </w:pPr>
            <w:r w:rsidRPr="00607189">
              <w:rPr>
                <w:noProof/>
              </w:rPr>
              <w:t xml:space="preserve">I </w:t>
            </w:r>
            <w:r>
              <w:rPr>
                <w:noProof/>
              </w:rPr>
              <w:t>can respond to a contemporary artist in two or more different ways.</w:t>
            </w:r>
          </w:p>
        </w:tc>
      </w:tr>
    </w:tbl>
    <w:p w14:paraId="0DD031DB" w14:textId="77777777" w:rsidR="004532C6" w:rsidRPr="00607189" w:rsidRDefault="004532C6" w:rsidP="0077040D"/>
    <w:p w14:paraId="071543E0"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5D9AD62" w14:textId="77777777" w:rsidR="004532C6" w:rsidRPr="00125E93" w:rsidRDefault="004532C6" w:rsidP="00125E93"/>
    <w:p w14:paraId="1ADD6D9C" w14:textId="77777777" w:rsidR="004532C6" w:rsidRPr="00083B1D" w:rsidRDefault="004532C6" w:rsidP="00A87751">
      <w:pPr>
        <w:pStyle w:val="ListParagraph"/>
        <w:widowControl w:val="0"/>
        <w:numPr>
          <w:ilvl w:val="0"/>
          <w:numId w:val="26"/>
        </w:numPr>
        <w:autoSpaceDE w:val="0"/>
        <w:autoSpaceDN w:val="0"/>
        <w:adjustRightInd w:val="0"/>
        <w:spacing w:after="100" w:line="221" w:lineRule="atLeast"/>
        <w:rPr>
          <w:rFonts w:cs="Myriad Pro"/>
          <w:b/>
          <w:color w:val="221E1F"/>
        </w:rPr>
      </w:pPr>
      <w:r w:rsidRPr="00083B1D">
        <w:rPr>
          <w:rFonts w:cs="Myriad Pro"/>
          <w:b/>
          <w:color w:val="221E1F"/>
        </w:rPr>
        <w:t xml:space="preserve">Research contemporary popular Canadian artists and arts expressions and create own work in response. </w:t>
      </w:r>
    </w:p>
    <w:p w14:paraId="3BC2A774" w14:textId="77777777" w:rsidR="004532C6" w:rsidRPr="00A87751" w:rsidRDefault="004532C6" w:rsidP="00A87751">
      <w:pPr>
        <w:pStyle w:val="ListParagraph"/>
        <w:widowControl w:val="0"/>
        <w:numPr>
          <w:ilvl w:val="0"/>
          <w:numId w:val="26"/>
        </w:numPr>
        <w:autoSpaceDE w:val="0"/>
        <w:autoSpaceDN w:val="0"/>
        <w:adjustRightInd w:val="0"/>
        <w:spacing w:after="100" w:line="221" w:lineRule="atLeast"/>
        <w:rPr>
          <w:rFonts w:cs="Myriad Pro"/>
          <w:color w:val="221E1F"/>
        </w:rPr>
      </w:pPr>
      <w:r w:rsidRPr="00A87751">
        <w:rPr>
          <w:rFonts w:cs="Myriad Pro"/>
          <w:color w:val="221E1F"/>
        </w:rPr>
        <w:t xml:space="preserve">Justify interpretations and opinions of pop culture expressions based on critical thinking, research, and evidence in the work. </w:t>
      </w:r>
    </w:p>
    <w:p w14:paraId="359EE64E" w14:textId="77777777" w:rsidR="004532C6" w:rsidRPr="00A87751" w:rsidRDefault="004532C6" w:rsidP="00A87751">
      <w:pPr>
        <w:pStyle w:val="ListParagraph"/>
        <w:widowControl w:val="0"/>
        <w:numPr>
          <w:ilvl w:val="0"/>
          <w:numId w:val="26"/>
        </w:numPr>
        <w:autoSpaceDE w:val="0"/>
        <w:autoSpaceDN w:val="0"/>
        <w:adjustRightInd w:val="0"/>
        <w:spacing w:after="100" w:line="221" w:lineRule="atLeast"/>
      </w:pPr>
      <w:r w:rsidRPr="00A87751">
        <w:rPr>
          <w:rFonts w:cs="Myriad Pro"/>
          <w:color w:val="221E1F"/>
        </w:rPr>
        <w:t xml:space="preserve">Respond to contemporary pop culture arts expressions in two or more different ways (e.g., formal criticism, contextual approach, creative approach, or multi-connection approach as described in the curriculum support document entitled </w:t>
      </w:r>
      <w:r w:rsidRPr="00A87751">
        <w:rPr>
          <w:rFonts w:cs="Myriad Pro"/>
          <w:i/>
          <w:iCs/>
          <w:color w:val="221E1F"/>
        </w:rPr>
        <w:t xml:space="preserve">Responding to Arts Expressions </w:t>
      </w:r>
      <w:r w:rsidRPr="00A87751">
        <w:rPr>
          <w:rFonts w:cs="Myriad Pro"/>
          <w:color w:val="221E1F"/>
        </w:rPr>
        <w:t>available on the Ministry of Education website).</w:t>
      </w:r>
    </w:p>
    <w:p w14:paraId="2BF61E05" w14:textId="77777777" w:rsidR="004532C6" w:rsidRPr="00E47167" w:rsidRDefault="004532C6" w:rsidP="00E47167">
      <w:pPr>
        <w:widowControl w:val="0"/>
        <w:autoSpaceDE w:val="0"/>
        <w:autoSpaceDN w:val="0"/>
        <w:adjustRightInd w:val="0"/>
        <w:spacing w:after="100" w:line="221" w:lineRule="atLeast"/>
        <w:rPr>
          <w:sz w:val="22"/>
          <w:szCs w:val="22"/>
        </w:rPr>
      </w:pPr>
      <w:r w:rsidRPr="00E47167">
        <w:rPr>
          <w:sz w:val="22"/>
          <w:szCs w:val="22"/>
        </w:rPr>
        <w:t xml:space="preserve">Refer to the </w:t>
      </w:r>
      <w:hyperlink r:id="rId13" w:history="1">
        <w:r w:rsidRPr="00434063">
          <w:rPr>
            <w:rStyle w:val="Hyperlink"/>
            <w:sz w:val="22"/>
            <w:szCs w:val="22"/>
          </w:rPr>
          <w:t>Saskatchewan Curriculum Guide</w:t>
        </w:r>
      </w:hyperlink>
      <w:r w:rsidRPr="00E47167">
        <w:rPr>
          <w:sz w:val="22"/>
          <w:szCs w:val="22"/>
        </w:rPr>
        <w:t xml:space="preserve"> </w:t>
      </w:r>
    </w:p>
    <w:p w14:paraId="34AFC571" w14:textId="77777777"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27D598A6" w14:textId="77777777" w:rsidTr="0077040D">
        <w:tc>
          <w:tcPr>
            <w:tcW w:w="14688" w:type="dxa"/>
            <w:gridSpan w:val="4"/>
          </w:tcPr>
          <w:p w14:paraId="0AAE4E97" w14:textId="77777777" w:rsidR="004532C6" w:rsidRDefault="004532C6" w:rsidP="00684C89">
            <w:r w:rsidRPr="00607189">
              <w:rPr>
                <w:noProof/>
              </w:rPr>
              <w:drawing>
                <wp:anchor distT="0" distB="0" distL="114300" distR="114300" simplePos="0" relativeHeight="251666432" behindDoc="0" locked="0" layoutInCell="1" allowOverlap="1" wp14:anchorId="0ACD22C9" wp14:editId="7ABC38B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C09B0B3"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Dance</w:t>
            </w:r>
          </w:p>
          <w:p w14:paraId="7ACCA58E" w14:textId="77777777" w:rsidR="004532C6" w:rsidRPr="004A1C7A" w:rsidRDefault="004532C6" w:rsidP="004A1C7A">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5.1</w:t>
            </w:r>
            <w:r w:rsidRPr="004A1C7A">
              <w:rPr>
                <w:b/>
                <w:bCs/>
                <w:color w:val="221E1F"/>
                <w:sz w:val="22"/>
                <w:szCs w:val="22"/>
              </w:rPr>
              <w:t xml:space="preserve"> </w:t>
            </w:r>
            <w:r w:rsidRPr="004A1C7A">
              <w:rPr>
                <w:rFonts w:asciiTheme="minorHAnsi" w:hAnsiTheme="minorHAnsi"/>
                <w:b/>
                <w:bCs/>
                <w:color w:val="221E1F"/>
              </w:rPr>
              <w:t xml:space="preserve">Create dance compositions inspired by pop culture (e.g., street dances, current dance trends in music videos). </w:t>
            </w:r>
          </w:p>
          <w:p w14:paraId="17F83352" w14:textId="77777777" w:rsidR="004532C6" w:rsidRPr="0078501A" w:rsidRDefault="004532C6" w:rsidP="00795682">
            <w:pPr>
              <w:pStyle w:val="Default"/>
              <w:rPr>
                <w:color w:val="221E1F"/>
                <w:sz w:val="22"/>
                <w:szCs w:val="22"/>
              </w:rPr>
            </w:pPr>
          </w:p>
        </w:tc>
      </w:tr>
      <w:tr w:rsidR="004532C6" w:rsidRPr="00607189" w14:paraId="075D8B32" w14:textId="77777777" w:rsidTr="0077040D">
        <w:tc>
          <w:tcPr>
            <w:tcW w:w="3672" w:type="dxa"/>
          </w:tcPr>
          <w:p w14:paraId="484DD333" w14:textId="77777777" w:rsidR="004532C6" w:rsidRPr="00607189" w:rsidRDefault="004532C6" w:rsidP="0077040D">
            <w:pPr>
              <w:jc w:val="center"/>
              <w:rPr>
                <w:b/>
                <w:noProof/>
                <w:sz w:val="28"/>
                <w:szCs w:val="28"/>
              </w:rPr>
            </w:pPr>
            <w:r w:rsidRPr="00607189">
              <w:rPr>
                <w:b/>
                <w:noProof/>
                <w:sz w:val="28"/>
                <w:szCs w:val="28"/>
              </w:rPr>
              <w:t>Beginning – 1</w:t>
            </w:r>
          </w:p>
          <w:p w14:paraId="6CAC1C86"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21CF2815" w14:textId="77777777" w:rsidR="004532C6" w:rsidRPr="00607189" w:rsidRDefault="004532C6" w:rsidP="0077040D">
            <w:pPr>
              <w:jc w:val="center"/>
              <w:rPr>
                <w:b/>
                <w:noProof/>
                <w:sz w:val="28"/>
                <w:szCs w:val="28"/>
              </w:rPr>
            </w:pPr>
            <w:r w:rsidRPr="00607189">
              <w:rPr>
                <w:b/>
                <w:noProof/>
                <w:sz w:val="28"/>
                <w:szCs w:val="28"/>
              </w:rPr>
              <w:t>Approaching – 2</w:t>
            </w:r>
          </w:p>
          <w:p w14:paraId="23417A95"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22086E83" w14:textId="77777777" w:rsidR="004532C6" w:rsidRPr="00607189" w:rsidRDefault="004532C6" w:rsidP="0077040D">
            <w:pPr>
              <w:jc w:val="center"/>
              <w:rPr>
                <w:b/>
                <w:noProof/>
                <w:sz w:val="28"/>
                <w:szCs w:val="28"/>
              </w:rPr>
            </w:pPr>
            <w:r w:rsidRPr="00607189">
              <w:rPr>
                <w:b/>
                <w:noProof/>
                <w:sz w:val="28"/>
                <w:szCs w:val="28"/>
              </w:rPr>
              <w:t>Proficiency – 3</w:t>
            </w:r>
          </w:p>
          <w:p w14:paraId="38845CE6"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48ECBE11" w14:textId="77777777" w:rsidR="004532C6" w:rsidRPr="00607189" w:rsidRDefault="004532C6" w:rsidP="0077040D">
            <w:pPr>
              <w:jc w:val="center"/>
              <w:rPr>
                <w:b/>
                <w:noProof/>
                <w:sz w:val="28"/>
                <w:szCs w:val="28"/>
              </w:rPr>
            </w:pPr>
            <w:r w:rsidRPr="00607189">
              <w:rPr>
                <w:b/>
                <w:noProof/>
                <w:sz w:val="28"/>
                <w:szCs w:val="28"/>
              </w:rPr>
              <w:t>Mastery – 4</w:t>
            </w:r>
          </w:p>
          <w:p w14:paraId="3D447C33"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4C484779" w14:textId="77777777" w:rsidTr="0077040D">
        <w:tc>
          <w:tcPr>
            <w:tcW w:w="3672" w:type="dxa"/>
          </w:tcPr>
          <w:p w14:paraId="2AB1A866" w14:textId="77777777" w:rsidR="004532C6" w:rsidRDefault="004532C6" w:rsidP="00450812">
            <w:pPr>
              <w:rPr>
                <w:noProof/>
              </w:rPr>
            </w:pPr>
            <w:r>
              <w:rPr>
                <w:noProof/>
              </w:rPr>
              <w:t>With help I can generate ideas for a dance.</w:t>
            </w:r>
          </w:p>
          <w:p w14:paraId="7C962379" w14:textId="77777777" w:rsidR="004532C6" w:rsidRDefault="004532C6" w:rsidP="00450812">
            <w:pPr>
              <w:rPr>
                <w:noProof/>
              </w:rPr>
            </w:pPr>
          </w:p>
          <w:p w14:paraId="26DBD1AB" w14:textId="77777777" w:rsidR="004532C6" w:rsidRPr="00607189" w:rsidRDefault="004532C6" w:rsidP="00450812">
            <w:pPr>
              <w:rPr>
                <w:noProof/>
              </w:rPr>
            </w:pPr>
          </w:p>
        </w:tc>
        <w:tc>
          <w:tcPr>
            <w:tcW w:w="3672" w:type="dxa"/>
          </w:tcPr>
          <w:p w14:paraId="5A075893" w14:textId="77777777" w:rsidR="004532C6" w:rsidRPr="00607189" w:rsidRDefault="004532C6" w:rsidP="00450812">
            <w:pPr>
              <w:pStyle w:val="ListParagraph"/>
              <w:ind w:left="0"/>
              <w:rPr>
                <w:noProof/>
              </w:rPr>
            </w:pPr>
            <w:r w:rsidRPr="00607189">
              <w:rPr>
                <w:noProof/>
              </w:rPr>
              <w:t xml:space="preserve">I am </w:t>
            </w:r>
            <w:r>
              <w:rPr>
                <w:noProof/>
              </w:rPr>
              <w:t>able to develop movement ideas through improvisation.</w:t>
            </w:r>
          </w:p>
        </w:tc>
        <w:tc>
          <w:tcPr>
            <w:tcW w:w="3672" w:type="dxa"/>
          </w:tcPr>
          <w:p w14:paraId="66DDD5DE" w14:textId="77777777" w:rsidR="004532C6" w:rsidRPr="00607189" w:rsidRDefault="004532C6" w:rsidP="0094583E">
            <w:pPr>
              <w:pStyle w:val="ListParagraph"/>
              <w:ind w:left="0"/>
              <w:rPr>
                <w:noProof/>
              </w:rPr>
            </w:pPr>
            <w:r w:rsidRPr="00607189">
              <w:rPr>
                <w:noProof/>
              </w:rPr>
              <w:t xml:space="preserve">I am able to </w:t>
            </w:r>
            <w:r>
              <w:rPr>
                <w:noProof/>
              </w:rPr>
              <w:t xml:space="preserve">create a dance through a process that involves exploration of ideas, refinement of movement choices and reflection .  </w:t>
            </w:r>
          </w:p>
        </w:tc>
        <w:tc>
          <w:tcPr>
            <w:tcW w:w="3672" w:type="dxa"/>
          </w:tcPr>
          <w:p w14:paraId="67629703" w14:textId="77777777" w:rsidR="004532C6" w:rsidRPr="00607189" w:rsidRDefault="004532C6" w:rsidP="0094583E">
            <w:pPr>
              <w:rPr>
                <w:noProof/>
              </w:rPr>
            </w:pPr>
            <w:r w:rsidRPr="00607189">
              <w:rPr>
                <w:noProof/>
              </w:rPr>
              <w:t xml:space="preserve">I </w:t>
            </w:r>
            <w:r>
              <w:rPr>
                <w:noProof/>
              </w:rPr>
              <w:t>can use critical reflection to refine my dance and notation to teach it to others.</w:t>
            </w:r>
          </w:p>
        </w:tc>
      </w:tr>
    </w:tbl>
    <w:p w14:paraId="0BEAD0B1" w14:textId="77777777" w:rsidR="004532C6" w:rsidRPr="00607189" w:rsidRDefault="004532C6" w:rsidP="0077040D"/>
    <w:p w14:paraId="4A54C0B6"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071D89D" w14:textId="77777777" w:rsidR="004532C6" w:rsidRPr="00125E93" w:rsidRDefault="004532C6" w:rsidP="00125E93"/>
    <w:p w14:paraId="1A8FD85A" w14:textId="77777777" w:rsidR="004532C6" w:rsidRPr="0094583E" w:rsidRDefault="004532C6" w:rsidP="005122CC">
      <w:pPr>
        <w:pStyle w:val="ListParagraph"/>
        <w:widowControl w:val="0"/>
        <w:numPr>
          <w:ilvl w:val="0"/>
          <w:numId w:val="10"/>
        </w:numPr>
        <w:autoSpaceDE w:val="0"/>
        <w:autoSpaceDN w:val="0"/>
        <w:adjustRightInd w:val="0"/>
        <w:spacing w:after="100" w:line="221" w:lineRule="atLeast"/>
        <w:rPr>
          <w:rFonts w:cs="Myriad Pro"/>
          <w:b/>
          <w:color w:val="221E1F"/>
        </w:rPr>
      </w:pPr>
      <w:r w:rsidRPr="0094583E">
        <w:rPr>
          <w:rFonts w:cs="Myriad Pro"/>
          <w:b/>
          <w:color w:val="221E1F"/>
        </w:rPr>
        <w:t>Investigate potential sources of ideas for dance related to pop culture.</w:t>
      </w:r>
    </w:p>
    <w:p w14:paraId="1B6BBBF4"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Pose questions about pop culture to explore through</w:t>
      </w:r>
      <w:r>
        <w:rPr>
          <w:rFonts w:cs="Myriad Pro"/>
          <w:color w:val="221E1F"/>
        </w:rPr>
        <w:t xml:space="preserve"> a dance-making inquiry process.</w:t>
      </w:r>
    </w:p>
    <w:p w14:paraId="0F164F84"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 xml:space="preserve">Collaborate with peers to select a common starting point, and generate further ideas for dance compositions. </w:t>
      </w:r>
    </w:p>
    <w:p w14:paraId="65F5468E"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Demonstrate research skills, and use guided Internet searches, as part of the i</w:t>
      </w:r>
      <w:r>
        <w:rPr>
          <w:rFonts w:cs="Myriad Pro"/>
          <w:color w:val="221E1F"/>
        </w:rPr>
        <w:t>nquiry and dance-making process.</w:t>
      </w:r>
    </w:p>
    <w:p w14:paraId="0DA099FE" w14:textId="77777777" w:rsidR="004532C6" w:rsidRPr="0094583E" w:rsidRDefault="004532C6" w:rsidP="005122CC">
      <w:pPr>
        <w:pStyle w:val="ListParagraph"/>
        <w:widowControl w:val="0"/>
        <w:numPr>
          <w:ilvl w:val="0"/>
          <w:numId w:val="10"/>
        </w:numPr>
        <w:autoSpaceDE w:val="0"/>
        <w:autoSpaceDN w:val="0"/>
        <w:adjustRightInd w:val="0"/>
        <w:spacing w:after="100" w:line="221" w:lineRule="atLeast"/>
        <w:rPr>
          <w:rFonts w:cs="Myriad Pro"/>
          <w:b/>
          <w:color w:val="221E1F"/>
        </w:rPr>
      </w:pPr>
      <w:r w:rsidRPr="0094583E">
        <w:rPr>
          <w:rFonts w:cs="Myriad Pro"/>
          <w:b/>
          <w:color w:val="221E1F"/>
        </w:rPr>
        <w:t xml:space="preserve">Generate and develop movement ideas through improvisation. </w:t>
      </w:r>
    </w:p>
    <w:p w14:paraId="65406808" w14:textId="77777777" w:rsidR="004532C6" w:rsidRPr="0094583E" w:rsidRDefault="004532C6" w:rsidP="005122CC">
      <w:pPr>
        <w:pStyle w:val="ListParagraph"/>
        <w:widowControl w:val="0"/>
        <w:numPr>
          <w:ilvl w:val="0"/>
          <w:numId w:val="10"/>
        </w:numPr>
        <w:autoSpaceDE w:val="0"/>
        <w:autoSpaceDN w:val="0"/>
        <w:adjustRightInd w:val="0"/>
        <w:spacing w:after="100" w:line="221" w:lineRule="atLeast"/>
        <w:rPr>
          <w:rFonts w:cs="Myriad Pro"/>
          <w:b/>
          <w:color w:val="221E1F"/>
        </w:rPr>
      </w:pPr>
      <w:r w:rsidRPr="0094583E">
        <w:rPr>
          <w:rFonts w:cs="Myriad Pro"/>
          <w:b/>
          <w:color w:val="221E1F"/>
        </w:rPr>
        <w:t xml:space="preserve">Select, with increasing discernment, movements from explorations to create and connect dance phrases that express ideas. </w:t>
      </w:r>
    </w:p>
    <w:p w14:paraId="72E3F509"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Record dance and movement ideas in learning logs,</w:t>
      </w:r>
      <w:r>
        <w:rPr>
          <w:rFonts w:cs="Myriad Pro"/>
          <w:color w:val="221E1F"/>
        </w:rPr>
        <w:t xml:space="preserve"> videos, or reflective journals.</w:t>
      </w:r>
    </w:p>
    <w:p w14:paraId="2E3C5D52"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 xml:space="preserve">Develop and refine dance ideas collaboratively using critical reflection. </w:t>
      </w:r>
    </w:p>
    <w:p w14:paraId="5CD4E0CA" w14:textId="77777777" w:rsidR="004532C6" w:rsidRPr="005122CC" w:rsidRDefault="004532C6" w:rsidP="005122CC">
      <w:pPr>
        <w:pStyle w:val="ListParagraph"/>
        <w:widowControl w:val="0"/>
        <w:numPr>
          <w:ilvl w:val="0"/>
          <w:numId w:val="10"/>
        </w:numPr>
        <w:autoSpaceDE w:val="0"/>
        <w:autoSpaceDN w:val="0"/>
        <w:adjustRightInd w:val="0"/>
        <w:spacing w:after="100" w:line="221" w:lineRule="atLeast"/>
        <w:rPr>
          <w:rFonts w:cs="Myriad Pro"/>
          <w:color w:val="221E1F"/>
        </w:rPr>
      </w:pPr>
      <w:r w:rsidRPr="005122CC">
        <w:rPr>
          <w:rFonts w:cs="Myriad Pro"/>
          <w:color w:val="221E1F"/>
        </w:rPr>
        <w:t xml:space="preserve">Describe ideas expressed in own dance compositions. </w:t>
      </w:r>
    </w:p>
    <w:p w14:paraId="6DC08297" w14:textId="77777777" w:rsidR="004532C6" w:rsidRDefault="004532C6" w:rsidP="005122CC">
      <w:pPr>
        <w:widowControl w:val="0"/>
        <w:autoSpaceDE w:val="0"/>
        <w:autoSpaceDN w:val="0"/>
        <w:adjustRightInd w:val="0"/>
        <w:spacing w:after="100" w:line="221" w:lineRule="atLeast"/>
        <w:rPr>
          <w:sz w:val="22"/>
          <w:szCs w:val="22"/>
        </w:rPr>
      </w:pPr>
    </w:p>
    <w:p w14:paraId="0D5ED990" w14:textId="77777777" w:rsidR="004532C6" w:rsidRPr="00125E93" w:rsidRDefault="004532C6" w:rsidP="005122CC">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4" w:history="1">
        <w:r w:rsidRPr="0094583E">
          <w:rPr>
            <w:rStyle w:val="Hyperlink"/>
            <w:sz w:val="22"/>
            <w:szCs w:val="22"/>
          </w:rPr>
          <w:t>Saskatchewan Curriculum Guide</w:t>
        </w:r>
      </w:hyperlink>
      <w:r w:rsidRPr="00125E93">
        <w:rPr>
          <w:sz w:val="22"/>
          <w:szCs w:val="22"/>
        </w:rPr>
        <w:t xml:space="preserve"> </w:t>
      </w:r>
    </w:p>
    <w:p w14:paraId="78E44300" w14:textId="77777777"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2ACCE9DE" w14:textId="77777777" w:rsidTr="0077040D">
        <w:tc>
          <w:tcPr>
            <w:tcW w:w="14688" w:type="dxa"/>
            <w:gridSpan w:val="4"/>
          </w:tcPr>
          <w:p w14:paraId="1C603968"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Dance</w:t>
            </w:r>
          </w:p>
          <w:p w14:paraId="3286FC16" w14:textId="77777777" w:rsidR="004532C6" w:rsidRPr="00E23C4A" w:rsidRDefault="004532C6" w:rsidP="00E23C4A">
            <w:pPr>
              <w:pStyle w:val="Default"/>
              <w:rPr>
                <w:color w:val="221E1F"/>
                <w:sz w:val="22"/>
                <w:szCs w:val="22"/>
              </w:rPr>
            </w:pPr>
            <w:r w:rsidRPr="00607189">
              <w:rPr>
                <w:noProof/>
              </w:rPr>
              <w:drawing>
                <wp:anchor distT="0" distB="0" distL="114300" distR="114300" simplePos="0" relativeHeight="251668480" behindDoc="0" locked="0" layoutInCell="1" allowOverlap="1" wp14:anchorId="14680285" wp14:editId="753553FF">
                  <wp:simplePos x="0" y="0"/>
                  <wp:positionH relativeFrom="column">
                    <wp:posOffset>0</wp:posOffset>
                  </wp:positionH>
                  <wp:positionV relativeFrom="paragraph">
                    <wp:posOffset>-165100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0743F2">
              <w:rPr>
                <w:rFonts w:asciiTheme="minorHAnsi" w:hAnsiTheme="minorHAnsi"/>
                <w:b/>
                <w:sz w:val="28"/>
                <w:szCs w:val="28"/>
              </w:rPr>
              <w:t xml:space="preserve">Outcome </w:t>
            </w:r>
            <w:r>
              <w:rPr>
                <w:rFonts w:asciiTheme="minorHAnsi" w:hAnsiTheme="minorHAnsi"/>
                <w:b/>
                <w:bCs/>
                <w:color w:val="221E1F"/>
                <w:sz w:val="28"/>
                <w:szCs w:val="28"/>
              </w:rPr>
              <w:t>CP 5.2</w:t>
            </w:r>
            <w:r w:rsidRPr="004A1C7A">
              <w:rPr>
                <w:b/>
                <w:bCs/>
                <w:color w:val="221E1F"/>
                <w:sz w:val="22"/>
                <w:szCs w:val="22"/>
              </w:rPr>
              <w:t xml:space="preserve"> </w:t>
            </w:r>
            <w:r w:rsidRPr="00E23C4A">
              <w:rPr>
                <w:rFonts w:asciiTheme="minorHAnsi" w:hAnsiTheme="minorHAnsi"/>
                <w:b/>
                <w:bCs/>
                <w:color w:val="221E1F"/>
              </w:rPr>
              <w:t>Express own ideas using pop dance forms and styles, and apply the</w:t>
            </w:r>
            <w:r>
              <w:rPr>
                <w:rFonts w:asciiTheme="minorHAnsi" w:hAnsiTheme="minorHAnsi"/>
                <w:b/>
                <w:bCs/>
                <w:color w:val="221E1F"/>
              </w:rPr>
              <w:t xml:space="preserve"> elements of dance including: </w:t>
            </w:r>
            <w:r w:rsidRPr="00E23C4A">
              <w:rPr>
                <w:rFonts w:asciiTheme="minorHAnsi" w:hAnsiTheme="minorHAnsi"/>
                <w:b/>
                <w:bCs/>
                <w:color w:val="221E1F"/>
              </w:rPr>
              <w:t>actions (extend repertoire of actions with flexibi</w:t>
            </w:r>
            <w:r>
              <w:rPr>
                <w:rFonts w:asciiTheme="minorHAnsi" w:hAnsiTheme="minorHAnsi"/>
                <w:b/>
                <w:bCs/>
                <w:color w:val="221E1F"/>
              </w:rPr>
              <w:t xml:space="preserve">lity and clarity of movement), </w:t>
            </w:r>
            <w:r w:rsidRPr="00E23C4A">
              <w:rPr>
                <w:rFonts w:asciiTheme="minorHAnsi" w:hAnsiTheme="minorHAnsi"/>
                <w:b/>
                <w:bCs/>
                <w:color w:val="221E1F"/>
              </w:rPr>
              <w:t>body (arm and leg gestures that lead toward, away</w:t>
            </w:r>
            <w:r>
              <w:rPr>
                <w:rFonts w:asciiTheme="minorHAnsi" w:hAnsiTheme="minorHAnsi"/>
                <w:b/>
                <w:bCs/>
                <w:color w:val="221E1F"/>
              </w:rPr>
              <w:t xml:space="preserve"> from, and around own bodies), </w:t>
            </w:r>
            <w:r w:rsidRPr="00E23C4A">
              <w:rPr>
                <w:rFonts w:asciiTheme="minorHAnsi" w:hAnsiTheme="minorHAnsi"/>
                <w:b/>
                <w:bCs/>
                <w:color w:val="221E1F"/>
              </w:rPr>
              <w:t>dynamics (a</w:t>
            </w:r>
            <w:r>
              <w:rPr>
                <w:rFonts w:asciiTheme="minorHAnsi" w:hAnsiTheme="minorHAnsi"/>
                <w:b/>
                <w:bCs/>
                <w:color w:val="221E1F"/>
              </w:rPr>
              <w:t xml:space="preserve">cceleration and deceleration), </w:t>
            </w:r>
            <w:r w:rsidRPr="00E23C4A">
              <w:rPr>
                <w:rFonts w:asciiTheme="minorHAnsi" w:hAnsiTheme="minorHAnsi"/>
                <w:b/>
                <w:bCs/>
                <w:color w:val="221E1F"/>
              </w:rPr>
              <w:t>relationships (</w:t>
            </w:r>
            <w:r>
              <w:rPr>
                <w:rFonts w:asciiTheme="minorHAnsi" w:hAnsiTheme="minorHAnsi"/>
                <w:b/>
                <w:bCs/>
                <w:color w:val="221E1F"/>
              </w:rPr>
              <w:t xml:space="preserve">alone, partner, small groups), </w:t>
            </w:r>
            <w:r w:rsidRPr="00E23C4A">
              <w:rPr>
                <w:rFonts w:asciiTheme="minorHAnsi" w:hAnsiTheme="minorHAnsi"/>
                <w:b/>
                <w:bCs/>
                <w:color w:val="221E1F"/>
              </w:rPr>
              <w:t>space (pathways, directions, levels, shape).</w:t>
            </w:r>
            <w:r w:rsidRPr="00E23C4A">
              <w:rPr>
                <w:b/>
                <w:bCs/>
                <w:color w:val="221E1F"/>
                <w:sz w:val="22"/>
                <w:szCs w:val="22"/>
              </w:rPr>
              <w:t xml:space="preserve"> </w:t>
            </w:r>
          </w:p>
          <w:p w14:paraId="7F819F65" w14:textId="77777777" w:rsidR="004532C6" w:rsidRPr="0078501A" w:rsidRDefault="004532C6" w:rsidP="00795682">
            <w:pPr>
              <w:pStyle w:val="Default"/>
              <w:rPr>
                <w:color w:val="221E1F"/>
                <w:sz w:val="22"/>
                <w:szCs w:val="22"/>
              </w:rPr>
            </w:pPr>
          </w:p>
        </w:tc>
      </w:tr>
      <w:tr w:rsidR="004532C6" w:rsidRPr="00607189" w14:paraId="72C2E2B0" w14:textId="77777777" w:rsidTr="0077040D">
        <w:tc>
          <w:tcPr>
            <w:tcW w:w="3672" w:type="dxa"/>
          </w:tcPr>
          <w:p w14:paraId="1234AD03" w14:textId="77777777" w:rsidR="004532C6" w:rsidRPr="00607189" w:rsidRDefault="004532C6" w:rsidP="0077040D">
            <w:pPr>
              <w:jc w:val="center"/>
              <w:rPr>
                <w:b/>
                <w:noProof/>
                <w:sz w:val="28"/>
                <w:szCs w:val="28"/>
              </w:rPr>
            </w:pPr>
            <w:r w:rsidRPr="00607189">
              <w:rPr>
                <w:b/>
                <w:noProof/>
                <w:sz w:val="28"/>
                <w:szCs w:val="28"/>
              </w:rPr>
              <w:t>Beginning – 1</w:t>
            </w:r>
          </w:p>
          <w:p w14:paraId="09DE0AE2"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26543BD2" w14:textId="77777777" w:rsidR="004532C6" w:rsidRPr="00607189" w:rsidRDefault="004532C6" w:rsidP="0077040D">
            <w:pPr>
              <w:jc w:val="center"/>
              <w:rPr>
                <w:b/>
                <w:noProof/>
                <w:sz w:val="28"/>
                <w:szCs w:val="28"/>
              </w:rPr>
            </w:pPr>
            <w:r w:rsidRPr="00607189">
              <w:rPr>
                <w:b/>
                <w:noProof/>
                <w:sz w:val="28"/>
                <w:szCs w:val="28"/>
              </w:rPr>
              <w:t>Approaching – 2</w:t>
            </w:r>
          </w:p>
          <w:p w14:paraId="0887B837"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59B2D00C" w14:textId="77777777" w:rsidR="004532C6" w:rsidRPr="00607189" w:rsidRDefault="004532C6" w:rsidP="0077040D">
            <w:pPr>
              <w:jc w:val="center"/>
              <w:rPr>
                <w:b/>
                <w:noProof/>
                <w:sz w:val="28"/>
                <w:szCs w:val="28"/>
              </w:rPr>
            </w:pPr>
            <w:r w:rsidRPr="00607189">
              <w:rPr>
                <w:b/>
                <w:noProof/>
                <w:sz w:val="28"/>
                <w:szCs w:val="28"/>
              </w:rPr>
              <w:t>Proficiency – 3</w:t>
            </w:r>
          </w:p>
          <w:p w14:paraId="3BE453CC"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416F811E" w14:textId="77777777" w:rsidR="004532C6" w:rsidRPr="00607189" w:rsidRDefault="004532C6" w:rsidP="0077040D">
            <w:pPr>
              <w:jc w:val="center"/>
              <w:rPr>
                <w:b/>
                <w:noProof/>
                <w:sz w:val="28"/>
                <w:szCs w:val="28"/>
              </w:rPr>
            </w:pPr>
            <w:r w:rsidRPr="00607189">
              <w:rPr>
                <w:b/>
                <w:noProof/>
                <w:sz w:val="28"/>
                <w:szCs w:val="28"/>
              </w:rPr>
              <w:t>Mastery – 4</w:t>
            </w:r>
          </w:p>
          <w:p w14:paraId="6DB924BA"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6FAD473D" w14:textId="77777777" w:rsidTr="0077040D">
        <w:tc>
          <w:tcPr>
            <w:tcW w:w="3672" w:type="dxa"/>
          </w:tcPr>
          <w:p w14:paraId="397F622A" w14:textId="77777777" w:rsidR="004532C6" w:rsidRDefault="004532C6" w:rsidP="00450812">
            <w:pPr>
              <w:rPr>
                <w:noProof/>
              </w:rPr>
            </w:pPr>
            <w:r>
              <w:rPr>
                <w:noProof/>
              </w:rPr>
              <w:t>With help, I can repreat a dance sequence.</w:t>
            </w:r>
            <w:r w:rsidRPr="00607189">
              <w:rPr>
                <w:noProof/>
              </w:rPr>
              <w:t xml:space="preserve"> </w:t>
            </w:r>
          </w:p>
          <w:p w14:paraId="66E5B235" w14:textId="77777777" w:rsidR="004532C6" w:rsidRDefault="004532C6" w:rsidP="00450812">
            <w:pPr>
              <w:rPr>
                <w:noProof/>
              </w:rPr>
            </w:pPr>
          </w:p>
          <w:p w14:paraId="14F28A00" w14:textId="77777777" w:rsidR="004532C6" w:rsidRPr="00607189" w:rsidRDefault="004532C6" w:rsidP="00450812">
            <w:pPr>
              <w:rPr>
                <w:noProof/>
              </w:rPr>
            </w:pPr>
          </w:p>
        </w:tc>
        <w:tc>
          <w:tcPr>
            <w:tcW w:w="3672" w:type="dxa"/>
          </w:tcPr>
          <w:p w14:paraId="37A4E74F" w14:textId="77777777" w:rsidR="004532C6" w:rsidRPr="00607189" w:rsidRDefault="004532C6" w:rsidP="00450812">
            <w:pPr>
              <w:pStyle w:val="ListParagraph"/>
              <w:ind w:left="0"/>
              <w:rPr>
                <w:noProof/>
              </w:rPr>
            </w:pPr>
            <w:r>
              <w:rPr>
                <w:noProof/>
              </w:rPr>
              <w:t>I can use some elements of dance in my movement phrase.</w:t>
            </w:r>
          </w:p>
        </w:tc>
        <w:tc>
          <w:tcPr>
            <w:tcW w:w="3672" w:type="dxa"/>
          </w:tcPr>
          <w:p w14:paraId="4C4A9C36" w14:textId="77777777" w:rsidR="004532C6" w:rsidRPr="00607189" w:rsidRDefault="004532C6" w:rsidP="00450812">
            <w:pPr>
              <w:pStyle w:val="ListParagraph"/>
              <w:ind w:left="0"/>
              <w:rPr>
                <w:noProof/>
              </w:rPr>
            </w:pPr>
            <w:r w:rsidRPr="00607189">
              <w:rPr>
                <w:noProof/>
              </w:rPr>
              <w:t xml:space="preserve">I am able to </w:t>
            </w:r>
            <w:r>
              <w:rPr>
                <w:noProof/>
              </w:rPr>
              <w:t>express my own ideas by applying the elements of dance.</w:t>
            </w:r>
          </w:p>
        </w:tc>
        <w:tc>
          <w:tcPr>
            <w:tcW w:w="3672" w:type="dxa"/>
          </w:tcPr>
          <w:p w14:paraId="6557ADA4" w14:textId="77777777" w:rsidR="004532C6" w:rsidRPr="00BD6E9F" w:rsidRDefault="004532C6" w:rsidP="00BD6E9F">
            <w:pPr>
              <w:shd w:val="clear" w:color="auto" w:fill="FFFFFF"/>
              <w:spacing w:after="180"/>
              <w:rPr>
                <w:rFonts w:cs="Times New Roman"/>
                <w:color w:val="333333"/>
              </w:rPr>
            </w:pPr>
            <w:r w:rsidRPr="00607189">
              <w:rPr>
                <w:noProof/>
              </w:rPr>
              <w:t xml:space="preserve">I </w:t>
            </w:r>
            <w:r>
              <w:rPr>
                <w:noProof/>
              </w:rPr>
              <w:t>can demonstrate</w:t>
            </w:r>
            <w:r w:rsidRPr="00BD6E9F">
              <w:rPr>
                <w:rFonts w:cs="Times New Roman"/>
                <w:color w:val="333333"/>
              </w:rPr>
              <w:t xml:space="preserve"> innovation when applying the elements of actions, body, dynamics, relationships, and space in </w:t>
            </w:r>
            <w:r>
              <w:rPr>
                <w:rFonts w:cs="Times New Roman"/>
                <w:color w:val="333333"/>
              </w:rPr>
              <w:t xml:space="preserve">my </w:t>
            </w:r>
            <w:r w:rsidRPr="00BD6E9F">
              <w:rPr>
                <w:rFonts w:cs="Times New Roman"/>
                <w:color w:val="333333"/>
              </w:rPr>
              <w:t>own dance compositions</w:t>
            </w:r>
            <w:r>
              <w:rPr>
                <w:rFonts w:cs="Times New Roman"/>
                <w:color w:val="333333"/>
              </w:rPr>
              <w:t xml:space="preserve"> and recognize in dances of others</w:t>
            </w:r>
            <w:r w:rsidRPr="00BD6E9F">
              <w:rPr>
                <w:rFonts w:cs="Times New Roman"/>
                <w:color w:val="333333"/>
              </w:rPr>
              <w:t>.</w:t>
            </w:r>
          </w:p>
        </w:tc>
      </w:tr>
    </w:tbl>
    <w:p w14:paraId="6592E71E" w14:textId="77777777" w:rsidR="004532C6" w:rsidRPr="00607189" w:rsidRDefault="004532C6" w:rsidP="0077040D"/>
    <w:p w14:paraId="4FB962C2"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60E85CB" w14:textId="77777777" w:rsidR="004532C6" w:rsidRPr="00125E93" w:rsidRDefault="004532C6" w:rsidP="00125E93"/>
    <w:p w14:paraId="462F8401"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Demonstrate innovation when applying the elements of actions, body, dynamics, relationships, and space in own dance compositions.</w:t>
      </w:r>
    </w:p>
    <w:p w14:paraId="27E7EA3D"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r w:rsidRPr="00BD6E9F">
        <w:rPr>
          <w:rFonts w:cs="Times New Roman"/>
          <w:b/>
          <w:color w:val="333333"/>
          <w:sz w:val="22"/>
          <w:szCs w:val="22"/>
        </w:rPr>
        <w:t>Create arm and leg gestures that lead toward, away from, and around own bodies.</w:t>
      </w:r>
    </w:p>
    <w:p w14:paraId="0711F1C4"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r w:rsidRPr="00BD6E9F">
        <w:rPr>
          <w:rFonts w:cs="Times New Roman"/>
          <w:b/>
          <w:color w:val="333333"/>
          <w:sz w:val="22"/>
          <w:szCs w:val="22"/>
        </w:rPr>
        <w:t>Extend repertoire of actions with attention paid to flexibility and clarity of movements.</w:t>
      </w:r>
    </w:p>
    <w:p w14:paraId="5674AA3E"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r w:rsidRPr="00BD6E9F">
        <w:rPr>
          <w:rFonts w:cs="Times New Roman"/>
          <w:b/>
          <w:color w:val="333333"/>
          <w:sz w:val="22"/>
          <w:szCs w:val="22"/>
        </w:rPr>
        <w:t>Control acceleration and deceleration of movements (quickly and slowly).</w:t>
      </w:r>
    </w:p>
    <w:p w14:paraId="54B3F5A6"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Examine how energy is used to resist gravity.</w:t>
      </w:r>
    </w:p>
    <w:p w14:paraId="16E3B514"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Move in a variety of ways to metric and non-metric rhythms.</w:t>
      </w:r>
    </w:p>
    <w:p w14:paraId="38A67697"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Carve space into volumes with own bodies.</w:t>
      </w:r>
    </w:p>
    <w:p w14:paraId="65204CC7"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proofErr w:type="spellStart"/>
      <w:r w:rsidRPr="00BD6E9F">
        <w:rPr>
          <w:rFonts w:cs="Times New Roman"/>
          <w:b/>
          <w:color w:val="333333"/>
          <w:sz w:val="22"/>
          <w:szCs w:val="22"/>
        </w:rPr>
        <w:t>Practise</w:t>
      </w:r>
      <w:proofErr w:type="spellEnd"/>
      <w:r w:rsidRPr="00BD6E9F">
        <w:rPr>
          <w:rFonts w:cs="Times New Roman"/>
          <w:b/>
          <w:color w:val="333333"/>
          <w:sz w:val="22"/>
          <w:szCs w:val="22"/>
        </w:rPr>
        <w:t xml:space="preserve"> clarity of shape when in motion or in stillness.</w:t>
      </w:r>
    </w:p>
    <w:p w14:paraId="232E6AE7"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r w:rsidRPr="00BD6E9F">
        <w:rPr>
          <w:rFonts w:cs="Times New Roman"/>
          <w:b/>
          <w:color w:val="333333"/>
          <w:sz w:val="22"/>
          <w:szCs w:val="22"/>
        </w:rPr>
        <w:t>Incorporate various relationships alone, with a partner, and in small groups.</w:t>
      </w:r>
    </w:p>
    <w:p w14:paraId="46C7D604"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Identify and experiment with transitions between dance phrase</w:t>
      </w:r>
    </w:p>
    <w:p w14:paraId="7B6A36D5" w14:textId="77777777" w:rsidR="004532C6" w:rsidRPr="00BD6E9F" w:rsidRDefault="004532C6" w:rsidP="004532C6">
      <w:pPr>
        <w:pStyle w:val="ListParagraph"/>
        <w:numPr>
          <w:ilvl w:val="0"/>
          <w:numId w:val="38"/>
        </w:numPr>
        <w:shd w:val="clear" w:color="auto" w:fill="FFFFFF"/>
        <w:spacing w:after="180"/>
        <w:rPr>
          <w:rFonts w:cs="Times New Roman"/>
          <w:b/>
          <w:color w:val="333333"/>
          <w:sz w:val="22"/>
          <w:szCs w:val="22"/>
        </w:rPr>
      </w:pPr>
      <w:r w:rsidRPr="00BD6E9F">
        <w:rPr>
          <w:rFonts w:cs="Times New Roman"/>
          <w:b/>
          <w:color w:val="333333"/>
          <w:sz w:val="22"/>
          <w:szCs w:val="22"/>
        </w:rPr>
        <w:t>Organize movement sequences in meaningful ways.</w:t>
      </w:r>
    </w:p>
    <w:p w14:paraId="34C69259"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Apply repetition and variety of movements and movement sequences in dances.</w:t>
      </w:r>
    </w:p>
    <w:p w14:paraId="40E93BAB" w14:textId="77777777" w:rsidR="004532C6" w:rsidRPr="00BD6E9F" w:rsidRDefault="004532C6" w:rsidP="004532C6">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Recall and recreate movement phrases and sequences.</w:t>
      </w:r>
    </w:p>
    <w:p w14:paraId="390BEC94" w14:textId="77777777" w:rsidR="004532C6" w:rsidRDefault="004532C6" w:rsidP="00BD6E9F">
      <w:pPr>
        <w:pStyle w:val="ListParagraph"/>
        <w:numPr>
          <w:ilvl w:val="0"/>
          <w:numId w:val="38"/>
        </w:numPr>
        <w:shd w:val="clear" w:color="auto" w:fill="FFFFFF"/>
        <w:spacing w:after="180"/>
        <w:rPr>
          <w:rFonts w:cs="Times New Roman"/>
          <w:color w:val="333333"/>
          <w:sz w:val="22"/>
          <w:szCs w:val="22"/>
        </w:rPr>
      </w:pPr>
      <w:r w:rsidRPr="00BD6E9F">
        <w:rPr>
          <w:rFonts w:cs="Times New Roman"/>
          <w:color w:val="333333"/>
          <w:sz w:val="22"/>
          <w:szCs w:val="22"/>
        </w:rPr>
        <w:t>Extend own body’s range of movement and strength with attention paid to balance and correct alignment.</w:t>
      </w:r>
    </w:p>
    <w:p w14:paraId="5D39FB3C" w14:textId="197FB6F2" w:rsidR="004532C6" w:rsidRPr="004532C6" w:rsidRDefault="004532C6" w:rsidP="004532C6">
      <w:pPr>
        <w:shd w:val="clear" w:color="auto" w:fill="FFFFFF"/>
        <w:spacing w:after="180"/>
        <w:ind w:left="360"/>
        <w:rPr>
          <w:rFonts w:cs="Times New Roman"/>
          <w:color w:val="333333"/>
          <w:sz w:val="22"/>
          <w:szCs w:val="22"/>
        </w:rPr>
      </w:pPr>
      <w:r w:rsidRPr="004532C6">
        <w:rPr>
          <w:sz w:val="22"/>
          <w:szCs w:val="22"/>
        </w:rPr>
        <w:t xml:space="preserve">Refer to the </w:t>
      </w:r>
      <w:hyperlink r:id="rId15" w:history="1">
        <w:r w:rsidRPr="004532C6">
          <w:rPr>
            <w:rStyle w:val="Hyperlink"/>
            <w:sz w:val="22"/>
            <w:szCs w:val="22"/>
          </w:rPr>
          <w:t>Saskatchewan Curriculum Guide</w:t>
        </w:r>
      </w:hyperlink>
    </w:p>
    <w:p w14:paraId="2058E750" w14:textId="0503ABD8" w:rsidR="004532C6" w:rsidRPr="00125E93" w:rsidRDefault="004532C6" w:rsidP="004532C6">
      <w:pPr>
        <w:rPr>
          <w:sz w:val="22"/>
          <w:szCs w:val="22"/>
        </w:rPr>
      </w:pPr>
      <w:r w:rsidRPr="00125E93">
        <w:rPr>
          <w:sz w:val="22"/>
          <w:szCs w:val="22"/>
        </w:rPr>
        <w:t xml:space="preserve"> </w:t>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1FD1BB33" w14:textId="77777777" w:rsidTr="0077040D">
        <w:tc>
          <w:tcPr>
            <w:tcW w:w="14688" w:type="dxa"/>
            <w:gridSpan w:val="4"/>
          </w:tcPr>
          <w:p w14:paraId="3142F783" w14:textId="77777777" w:rsidR="004532C6" w:rsidRDefault="004532C6" w:rsidP="00684C89">
            <w:r w:rsidRPr="00607189">
              <w:rPr>
                <w:noProof/>
              </w:rPr>
              <w:drawing>
                <wp:anchor distT="0" distB="0" distL="114300" distR="114300" simplePos="0" relativeHeight="251670528" behindDoc="0" locked="0" layoutInCell="1" allowOverlap="1" wp14:anchorId="39336604" wp14:editId="03DD763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11E305B"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Drama</w:t>
            </w:r>
          </w:p>
          <w:p w14:paraId="2E32161C" w14:textId="77777777" w:rsidR="004532C6" w:rsidRPr="00D87468" w:rsidRDefault="004532C6" w:rsidP="00D87468">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5.3</w:t>
            </w:r>
            <w:r w:rsidRPr="004A1C7A">
              <w:rPr>
                <w:b/>
                <w:bCs/>
                <w:color w:val="221E1F"/>
                <w:sz w:val="22"/>
                <w:szCs w:val="22"/>
              </w:rPr>
              <w:t xml:space="preserve"> </w:t>
            </w:r>
            <w:r w:rsidRPr="00D87468">
              <w:rPr>
                <w:rFonts w:asciiTheme="minorHAnsi" w:hAnsiTheme="minorHAnsi"/>
                <w:b/>
                <w:bCs/>
                <w:color w:val="221E1F"/>
              </w:rPr>
              <w:t>Demonstrate how various roles, strategies, and elements (e.g., tension, contrast, symbols) function within a drama.</w:t>
            </w:r>
          </w:p>
          <w:p w14:paraId="5286FE2C" w14:textId="77777777" w:rsidR="004532C6" w:rsidRPr="0078501A" w:rsidRDefault="004532C6" w:rsidP="00795682">
            <w:pPr>
              <w:pStyle w:val="Default"/>
              <w:rPr>
                <w:color w:val="221E1F"/>
                <w:sz w:val="22"/>
                <w:szCs w:val="22"/>
              </w:rPr>
            </w:pPr>
          </w:p>
        </w:tc>
      </w:tr>
      <w:tr w:rsidR="004532C6" w:rsidRPr="00607189" w14:paraId="49A12FF8" w14:textId="77777777" w:rsidTr="0077040D">
        <w:tc>
          <w:tcPr>
            <w:tcW w:w="3672" w:type="dxa"/>
          </w:tcPr>
          <w:p w14:paraId="4C074581" w14:textId="77777777" w:rsidR="004532C6" w:rsidRPr="00607189" w:rsidRDefault="004532C6" w:rsidP="0077040D">
            <w:pPr>
              <w:jc w:val="center"/>
              <w:rPr>
                <w:b/>
                <w:noProof/>
                <w:sz w:val="28"/>
                <w:szCs w:val="28"/>
              </w:rPr>
            </w:pPr>
            <w:r w:rsidRPr="00607189">
              <w:rPr>
                <w:b/>
                <w:noProof/>
                <w:sz w:val="28"/>
                <w:szCs w:val="28"/>
              </w:rPr>
              <w:t>Beginning – 1</w:t>
            </w:r>
          </w:p>
          <w:p w14:paraId="4E02459F"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4835C3D8" w14:textId="77777777" w:rsidR="004532C6" w:rsidRPr="00607189" w:rsidRDefault="004532C6" w:rsidP="0077040D">
            <w:pPr>
              <w:jc w:val="center"/>
              <w:rPr>
                <w:b/>
                <w:noProof/>
                <w:sz w:val="28"/>
                <w:szCs w:val="28"/>
              </w:rPr>
            </w:pPr>
            <w:r w:rsidRPr="00607189">
              <w:rPr>
                <w:b/>
                <w:noProof/>
                <w:sz w:val="28"/>
                <w:szCs w:val="28"/>
              </w:rPr>
              <w:t>Approaching – 2</w:t>
            </w:r>
          </w:p>
          <w:p w14:paraId="51A72290"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13E5DA23" w14:textId="77777777" w:rsidR="004532C6" w:rsidRPr="00607189" w:rsidRDefault="004532C6" w:rsidP="0077040D">
            <w:pPr>
              <w:jc w:val="center"/>
              <w:rPr>
                <w:b/>
                <w:noProof/>
                <w:sz w:val="28"/>
                <w:szCs w:val="28"/>
              </w:rPr>
            </w:pPr>
            <w:r w:rsidRPr="00607189">
              <w:rPr>
                <w:b/>
                <w:noProof/>
                <w:sz w:val="28"/>
                <w:szCs w:val="28"/>
              </w:rPr>
              <w:t>Proficiency – 3</w:t>
            </w:r>
          </w:p>
          <w:p w14:paraId="73EE32CC"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141FC442" w14:textId="77777777" w:rsidR="004532C6" w:rsidRPr="00607189" w:rsidRDefault="004532C6" w:rsidP="0077040D">
            <w:pPr>
              <w:jc w:val="center"/>
              <w:rPr>
                <w:b/>
                <w:noProof/>
                <w:sz w:val="28"/>
                <w:szCs w:val="28"/>
              </w:rPr>
            </w:pPr>
            <w:r w:rsidRPr="00607189">
              <w:rPr>
                <w:b/>
                <w:noProof/>
                <w:sz w:val="28"/>
                <w:szCs w:val="28"/>
              </w:rPr>
              <w:t>Mastery – 4</w:t>
            </w:r>
          </w:p>
          <w:p w14:paraId="21B8CD1A"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1C061EC7" w14:textId="77777777" w:rsidTr="0077040D">
        <w:tc>
          <w:tcPr>
            <w:tcW w:w="3672" w:type="dxa"/>
          </w:tcPr>
          <w:p w14:paraId="47BA088C" w14:textId="77777777" w:rsidR="004532C6" w:rsidRDefault="004532C6" w:rsidP="00450812">
            <w:pPr>
              <w:rPr>
                <w:noProof/>
              </w:rPr>
            </w:pPr>
            <w:r>
              <w:rPr>
                <w:noProof/>
              </w:rPr>
              <w:t>I can take on a  role but need assistance to maintain it.</w:t>
            </w:r>
          </w:p>
          <w:p w14:paraId="46E6B954" w14:textId="77777777" w:rsidR="004532C6" w:rsidRDefault="004532C6" w:rsidP="00450812">
            <w:pPr>
              <w:rPr>
                <w:noProof/>
              </w:rPr>
            </w:pPr>
          </w:p>
          <w:p w14:paraId="1C609685" w14:textId="77777777" w:rsidR="004532C6" w:rsidRPr="00607189" w:rsidRDefault="004532C6" w:rsidP="00450812">
            <w:pPr>
              <w:rPr>
                <w:noProof/>
              </w:rPr>
            </w:pPr>
          </w:p>
        </w:tc>
        <w:tc>
          <w:tcPr>
            <w:tcW w:w="3672" w:type="dxa"/>
          </w:tcPr>
          <w:p w14:paraId="407B3F56" w14:textId="77777777" w:rsidR="004532C6" w:rsidRPr="00607189" w:rsidRDefault="004532C6" w:rsidP="008D0C34">
            <w:pPr>
              <w:pStyle w:val="ListParagraph"/>
              <w:ind w:left="0"/>
              <w:rPr>
                <w:noProof/>
              </w:rPr>
            </w:pPr>
            <w:r>
              <w:rPr>
                <w:noProof/>
              </w:rPr>
              <w:t>I can take on a role and respond to others while in role.</w:t>
            </w:r>
          </w:p>
        </w:tc>
        <w:tc>
          <w:tcPr>
            <w:tcW w:w="3672" w:type="dxa"/>
          </w:tcPr>
          <w:p w14:paraId="5339A9F9" w14:textId="77777777" w:rsidR="004532C6" w:rsidRPr="00607189" w:rsidRDefault="004532C6" w:rsidP="008D0C34">
            <w:pPr>
              <w:pStyle w:val="ListParagraph"/>
              <w:ind w:left="0"/>
              <w:rPr>
                <w:noProof/>
              </w:rPr>
            </w:pPr>
            <w:r w:rsidRPr="00607189">
              <w:rPr>
                <w:noProof/>
              </w:rPr>
              <w:t xml:space="preserve">I </w:t>
            </w:r>
            <w:r>
              <w:rPr>
                <w:noProof/>
              </w:rPr>
              <w:t xml:space="preserve">can maintain a role in scenarios, and respond to surprises to increase tension and show contrast while in character.  </w:t>
            </w:r>
          </w:p>
        </w:tc>
        <w:tc>
          <w:tcPr>
            <w:tcW w:w="3672" w:type="dxa"/>
          </w:tcPr>
          <w:p w14:paraId="663A863A" w14:textId="77777777" w:rsidR="004532C6" w:rsidRPr="008D0C34" w:rsidRDefault="004532C6" w:rsidP="008D0C34">
            <w:pPr>
              <w:widowControl w:val="0"/>
              <w:autoSpaceDE w:val="0"/>
              <w:autoSpaceDN w:val="0"/>
              <w:adjustRightInd w:val="0"/>
              <w:spacing w:after="100" w:line="221" w:lineRule="atLeast"/>
              <w:rPr>
                <w:rFonts w:cs="Myriad Pro"/>
                <w:color w:val="221E1F"/>
              </w:rPr>
            </w:pPr>
            <w:r w:rsidRPr="00607189">
              <w:rPr>
                <w:noProof/>
              </w:rPr>
              <w:t xml:space="preserve">I </w:t>
            </w:r>
            <w:r>
              <w:rPr>
                <w:rFonts w:cs="Myriad Pro"/>
                <w:color w:val="221E1F"/>
              </w:rPr>
              <w:t>can a</w:t>
            </w:r>
            <w:r w:rsidRPr="008D0C34">
              <w:rPr>
                <w:rFonts w:cs="Myriad Pro"/>
                <w:color w:val="221E1F"/>
              </w:rPr>
              <w:t xml:space="preserve">nalyze how </w:t>
            </w:r>
            <w:r>
              <w:rPr>
                <w:rFonts w:cs="Myriad Pro"/>
                <w:color w:val="221E1F"/>
              </w:rPr>
              <w:t>symbols function</w:t>
            </w:r>
            <w:r w:rsidRPr="008D0C34">
              <w:rPr>
                <w:rFonts w:cs="Myriad Pro"/>
                <w:color w:val="221E1F"/>
              </w:rPr>
              <w:t xml:space="preserve"> within the drama</w:t>
            </w:r>
            <w:r>
              <w:rPr>
                <w:rFonts w:cs="Myriad Pro"/>
                <w:color w:val="221E1F"/>
              </w:rPr>
              <w:t xml:space="preserve"> and transfer this understanding to new scenarios</w:t>
            </w:r>
            <w:r w:rsidRPr="008D0C34">
              <w:rPr>
                <w:rFonts w:cs="Myriad Pro"/>
                <w:color w:val="221E1F"/>
              </w:rPr>
              <w:t xml:space="preserve">. </w:t>
            </w:r>
          </w:p>
          <w:p w14:paraId="6E3C57ED" w14:textId="77777777" w:rsidR="004532C6" w:rsidRPr="00607189" w:rsidRDefault="004532C6" w:rsidP="00450812">
            <w:pPr>
              <w:rPr>
                <w:noProof/>
              </w:rPr>
            </w:pPr>
          </w:p>
        </w:tc>
      </w:tr>
    </w:tbl>
    <w:p w14:paraId="31D77F8D" w14:textId="77777777" w:rsidR="004532C6" w:rsidRPr="00607189" w:rsidRDefault="004532C6" w:rsidP="0077040D"/>
    <w:p w14:paraId="33451419"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C20CEAE" w14:textId="77777777" w:rsidR="004532C6" w:rsidRPr="00125E93" w:rsidRDefault="004532C6" w:rsidP="00125E93"/>
    <w:p w14:paraId="11A5F3FB" w14:textId="77777777" w:rsidR="004532C6" w:rsidRPr="008D0C34" w:rsidRDefault="004532C6" w:rsidP="00782FC4">
      <w:pPr>
        <w:pStyle w:val="ListParagraph"/>
        <w:widowControl w:val="0"/>
        <w:numPr>
          <w:ilvl w:val="0"/>
          <w:numId w:val="12"/>
        </w:numPr>
        <w:autoSpaceDE w:val="0"/>
        <w:autoSpaceDN w:val="0"/>
        <w:adjustRightInd w:val="0"/>
        <w:spacing w:after="100" w:line="221" w:lineRule="atLeast"/>
        <w:rPr>
          <w:rFonts w:cs="Myriad Pro"/>
          <w:b/>
          <w:color w:val="221E1F"/>
        </w:rPr>
      </w:pPr>
      <w:r w:rsidRPr="008D0C34">
        <w:rPr>
          <w:rFonts w:cs="Myriad Pro"/>
          <w:b/>
          <w:color w:val="221E1F"/>
        </w:rPr>
        <w:t xml:space="preserve">Demonstrate sustained belief in each dramatic situation and a variety of own roles. </w:t>
      </w:r>
    </w:p>
    <w:p w14:paraId="268DA6F2" w14:textId="77777777" w:rsidR="004532C6" w:rsidRPr="00782FC4" w:rsidRDefault="004532C6" w:rsidP="00782FC4">
      <w:pPr>
        <w:pStyle w:val="ListParagraph"/>
        <w:widowControl w:val="0"/>
        <w:numPr>
          <w:ilvl w:val="0"/>
          <w:numId w:val="12"/>
        </w:numPr>
        <w:autoSpaceDE w:val="0"/>
        <w:autoSpaceDN w:val="0"/>
        <w:adjustRightInd w:val="0"/>
        <w:spacing w:after="100" w:line="221" w:lineRule="atLeast"/>
        <w:rPr>
          <w:rFonts w:cs="Myriad Pro"/>
          <w:color w:val="221E1F"/>
        </w:rPr>
      </w:pPr>
      <w:r w:rsidRPr="00782FC4">
        <w:rPr>
          <w:rFonts w:cs="Myriad Pro"/>
          <w:color w:val="221E1F"/>
        </w:rPr>
        <w:t xml:space="preserve">Respond to others in role in ways that aid the progress of the drama. </w:t>
      </w:r>
    </w:p>
    <w:p w14:paraId="234A65B0" w14:textId="77777777" w:rsidR="004532C6" w:rsidRPr="00782FC4" w:rsidRDefault="004532C6" w:rsidP="00782FC4">
      <w:pPr>
        <w:pStyle w:val="ListParagraph"/>
        <w:widowControl w:val="0"/>
        <w:numPr>
          <w:ilvl w:val="0"/>
          <w:numId w:val="12"/>
        </w:numPr>
        <w:autoSpaceDE w:val="0"/>
        <w:autoSpaceDN w:val="0"/>
        <w:adjustRightInd w:val="0"/>
        <w:spacing w:after="100" w:line="221" w:lineRule="atLeast"/>
        <w:rPr>
          <w:rFonts w:cs="Myriad Pro"/>
          <w:color w:val="221E1F"/>
        </w:rPr>
      </w:pPr>
      <w:r w:rsidRPr="00782FC4">
        <w:rPr>
          <w:rFonts w:cs="Myriad Pro"/>
          <w:color w:val="221E1F"/>
        </w:rPr>
        <w:t xml:space="preserve">Use language expressively when speaking and writing in role. </w:t>
      </w:r>
    </w:p>
    <w:p w14:paraId="782BC742" w14:textId="77777777" w:rsidR="004532C6" w:rsidRPr="00782FC4" w:rsidRDefault="004532C6" w:rsidP="00782FC4">
      <w:pPr>
        <w:pStyle w:val="ListParagraph"/>
        <w:widowControl w:val="0"/>
        <w:numPr>
          <w:ilvl w:val="0"/>
          <w:numId w:val="12"/>
        </w:numPr>
        <w:autoSpaceDE w:val="0"/>
        <w:autoSpaceDN w:val="0"/>
        <w:adjustRightInd w:val="0"/>
        <w:spacing w:after="100" w:line="221" w:lineRule="atLeast"/>
        <w:rPr>
          <w:rFonts w:cs="Myriad Pro"/>
          <w:color w:val="221E1F"/>
        </w:rPr>
      </w:pPr>
      <w:r w:rsidRPr="00782FC4">
        <w:rPr>
          <w:rFonts w:cs="Myriad Pro"/>
          <w:color w:val="221E1F"/>
        </w:rPr>
        <w:t xml:space="preserve">Analyze and describe how various roles and strategies functioned within the drama. </w:t>
      </w:r>
    </w:p>
    <w:p w14:paraId="42882344" w14:textId="77777777" w:rsidR="004532C6" w:rsidRPr="00782FC4" w:rsidRDefault="004532C6" w:rsidP="00782FC4">
      <w:pPr>
        <w:pStyle w:val="ListParagraph"/>
        <w:widowControl w:val="0"/>
        <w:numPr>
          <w:ilvl w:val="0"/>
          <w:numId w:val="12"/>
        </w:numPr>
        <w:autoSpaceDE w:val="0"/>
        <w:autoSpaceDN w:val="0"/>
        <w:adjustRightInd w:val="0"/>
        <w:spacing w:after="100" w:line="221" w:lineRule="atLeast"/>
        <w:rPr>
          <w:rFonts w:cs="Myriad Pro"/>
          <w:color w:val="221E1F"/>
        </w:rPr>
      </w:pPr>
      <w:r w:rsidRPr="00782FC4">
        <w:rPr>
          <w:rFonts w:cs="Myriad Pro"/>
          <w:color w:val="221E1F"/>
        </w:rPr>
        <w:t xml:space="preserve">Apply focus in own work, and explain why focus serves an important function in drama. </w:t>
      </w:r>
    </w:p>
    <w:p w14:paraId="7BBDBDF1" w14:textId="77777777" w:rsidR="004532C6" w:rsidRPr="008D0C34" w:rsidRDefault="004532C6" w:rsidP="00782FC4">
      <w:pPr>
        <w:pStyle w:val="ListParagraph"/>
        <w:widowControl w:val="0"/>
        <w:numPr>
          <w:ilvl w:val="0"/>
          <w:numId w:val="12"/>
        </w:numPr>
        <w:autoSpaceDE w:val="0"/>
        <w:autoSpaceDN w:val="0"/>
        <w:adjustRightInd w:val="0"/>
        <w:spacing w:after="100" w:line="221" w:lineRule="atLeast"/>
        <w:rPr>
          <w:rFonts w:cs="Myriad Pro"/>
          <w:b/>
          <w:color w:val="221E1F"/>
        </w:rPr>
      </w:pPr>
      <w:r w:rsidRPr="008D0C34">
        <w:rPr>
          <w:rFonts w:cs="Myriad Pro"/>
          <w:b/>
          <w:color w:val="221E1F"/>
        </w:rPr>
        <w:t xml:space="preserve">Describe how surprises can often create the element of tension, which serves an important function in drama work. </w:t>
      </w:r>
    </w:p>
    <w:p w14:paraId="392CC960" w14:textId="77777777" w:rsidR="004532C6" w:rsidRPr="008D0C34" w:rsidRDefault="004532C6" w:rsidP="00782FC4">
      <w:pPr>
        <w:pStyle w:val="ListParagraph"/>
        <w:widowControl w:val="0"/>
        <w:numPr>
          <w:ilvl w:val="0"/>
          <w:numId w:val="12"/>
        </w:numPr>
        <w:autoSpaceDE w:val="0"/>
        <w:autoSpaceDN w:val="0"/>
        <w:adjustRightInd w:val="0"/>
        <w:spacing w:after="100" w:line="221" w:lineRule="atLeast"/>
        <w:rPr>
          <w:rFonts w:cs="Myriad Pro"/>
          <w:b/>
          <w:color w:val="221E1F"/>
        </w:rPr>
      </w:pPr>
      <w:r w:rsidRPr="008D0C34">
        <w:rPr>
          <w:rFonts w:cs="Myriad Pro"/>
          <w:b/>
          <w:color w:val="221E1F"/>
        </w:rPr>
        <w:t>Investigate the use of contrast in drama work.</w:t>
      </w:r>
    </w:p>
    <w:p w14:paraId="0636476A" w14:textId="77777777" w:rsidR="004532C6" w:rsidRPr="008D0C34" w:rsidRDefault="004532C6" w:rsidP="00782FC4">
      <w:pPr>
        <w:pStyle w:val="ListParagraph"/>
        <w:widowControl w:val="0"/>
        <w:numPr>
          <w:ilvl w:val="0"/>
          <w:numId w:val="12"/>
        </w:numPr>
        <w:autoSpaceDE w:val="0"/>
        <w:autoSpaceDN w:val="0"/>
        <w:adjustRightInd w:val="0"/>
        <w:spacing w:after="100" w:line="221" w:lineRule="atLeast"/>
        <w:rPr>
          <w:rFonts w:cs="Myriad Pro"/>
          <w:b/>
          <w:color w:val="221E1F"/>
        </w:rPr>
      </w:pPr>
      <w:r w:rsidRPr="008D0C34">
        <w:rPr>
          <w:rFonts w:cs="Myriad Pro"/>
          <w:b/>
          <w:color w:val="221E1F"/>
        </w:rPr>
        <w:t>Demonstrate how symbols may serve specific functions in drama work.</w:t>
      </w:r>
    </w:p>
    <w:p w14:paraId="6B5E5152" w14:textId="77777777" w:rsidR="004532C6" w:rsidRPr="00782FC4" w:rsidRDefault="004532C6" w:rsidP="00782FC4">
      <w:pPr>
        <w:pStyle w:val="ListParagraph"/>
        <w:widowControl w:val="0"/>
        <w:numPr>
          <w:ilvl w:val="0"/>
          <w:numId w:val="12"/>
        </w:numPr>
        <w:autoSpaceDE w:val="0"/>
        <w:autoSpaceDN w:val="0"/>
        <w:adjustRightInd w:val="0"/>
        <w:spacing w:after="100" w:line="221" w:lineRule="atLeast"/>
      </w:pPr>
      <w:r w:rsidRPr="00782FC4">
        <w:rPr>
          <w:rFonts w:cs="Myriad Pro"/>
          <w:color w:val="221E1F"/>
        </w:rPr>
        <w:t>Discuss drama work in relation to own lives and communities.</w:t>
      </w:r>
    </w:p>
    <w:p w14:paraId="1C62B040" w14:textId="77777777" w:rsidR="004532C6" w:rsidRDefault="004532C6" w:rsidP="005122CC">
      <w:pPr>
        <w:widowControl w:val="0"/>
        <w:autoSpaceDE w:val="0"/>
        <w:autoSpaceDN w:val="0"/>
        <w:adjustRightInd w:val="0"/>
        <w:spacing w:after="100" w:line="221" w:lineRule="atLeast"/>
        <w:rPr>
          <w:sz w:val="22"/>
          <w:szCs w:val="22"/>
        </w:rPr>
      </w:pPr>
    </w:p>
    <w:p w14:paraId="11104BAA" w14:textId="77777777" w:rsidR="004532C6" w:rsidRPr="00125E93" w:rsidRDefault="004532C6" w:rsidP="005122CC">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6" w:history="1">
        <w:r w:rsidRPr="008D0C34">
          <w:rPr>
            <w:rStyle w:val="Hyperlink"/>
            <w:sz w:val="22"/>
            <w:szCs w:val="22"/>
          </w:rPr>
          <w:t>Saskatchewan Curriculum Guide</w:t>
        </w:r>
      </w:hyperlink>
    </w:p>
    <w:p w14:paraId="190FAC95" w14:textId="147337F2"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513C2F2D" w14:textId="77777777" w:rsidTr="0077040D">
        <w:tc>
          <w:tcPr>
            <w:tcW w:w="14688" w:type="dxa"/>
            <w:gridSpan w:val="4"/>
          </w:tcPr>
          <w:p w14:paraId="66918B05" w14:textId="77777777" w:rsidR="004532C6" w:rsidRDefault="004532C6" w:rsidP="00684C89">
            <w:r w:rsidRPr="00607189">
              <w:rPr>
                <w:noProof/>
              </w:rPr>
              <w:drawing>
                <wp:anchor distT="0" distB="0" distL="114300" distR="114300" simplePos="0" relativeHeight="251672576" behindDoc="0" locked="0" layoutInCell="1" allowOverlap="1" wp14:anchorId="7FA03AAD" wp14:editId="40F80CF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88F3F3E"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Drama</w:t>
            </w:r>
          </w:p>
          <w:p w14:paraId="2A7A141A" w14:textId="77777777" w:rsidR="004532C6" w:rsidRPr="000E653A" w:rsidRDefault="004532C6" w:rsidP="000E653A">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5.4</w:t>
            </w:r>
            <w:r w:rsidRPr="004A1C7A">
              <w:rPr>
                <w:b/>
                <w:bCs/>
                <w:color w:val="221E1F"/>
                <w:sz w:val="22"/>
                <w:szCs w:val="22"/>
              </w:rPr>
              <w:t xml:space="preserve"> </w:t>
            </w:r>
            <w:r w:rsidRPr="000E653A">
              <w:rPr>
                <w:rFonts w:asciiTheme="minorHAnsi" w:hAnsiTheme="minorHAnsi"/>
                <w:b/>
                <w:bCs/>
                <w:color w:val="221E1F"/>
              </w:rPr>
              <w:t>Create drama using pop culture as inspiration (e.g., pop musicians and movie stars, street theatre, or stories and myths from pop culture).</w:t>
            </w:r>
            <w:r w:rsidRPr="000E653A">
              <w:rPr>
                <w:b/>
                <w:bCs/>
                <w:color w:val="221E1F"/>
                <w:sz w:val="22"/>
                <w:szCs w:val="22"/>
              </w:rPr>
              <w:t xml:space="preserve"> </w:t>
            </w:r>
          </w:p>
          <w:p w14:paraId="2861F68C" w14:textId="77777777" w:rsidR="004532C6" w:rsidRPr="0078501A" w:rsidRDefault="004532C6" w:rsidP="00795682">
            <w:pPr>
              <w:pStyle w:val="Default"/>
              <w:rPr>
                <w:color w:val="221E1F"/>
                <w:sz w:val="22"/>
                <w:szCs w:val="22"/>
              </w:rPr>
            </w:pPr>
          </w:p>
        </w:tc>
      </w:tr>
      <w:tr w:rsidR="004532C6" w:rsidRPr="00607189" w14:paraId="138023F1" w14:textId="77777777" w:rsidTr="0077040D">
        <w:tc>
          <w:tcPr>
            <w:tcW w:w="3672" w:type="dxa"/>
          </w:tcPr>
          <w:p w14:paraId="0CEAB4C8" w14:textId="77777777" w:rsidR="004532C6" w:rsidRPr="00607189" w:rsidRDefault="004532C6" w:rsidP="0077040D">
            <w:pPr>
              <w:jc w:val="center"/>
              <w:rPr>
                <w:b/>
                <w:noProof/>
                <w:sz w:val="28"/>
                <w:szCs w:val="28"/>
              </w:rPr>
            </w:pPr>
            <w:r w:rsidRPr="00607189">
              <w:rPr>
                <w:b/>
                <w:noProof/>
                <w:sz w:val="28"/>
                <w:szCs w:val="28"/>
              </w:rPr>
              <w:t>Beginning – 1</w:t>
            </w:r>
          </w:p>
          <w:p w14:paraId="2326118F"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067C5792" w14:textId="77777777" w:rsidR="004532C6" w:rsidRPr="00607189" w:rsidRDefault="004532C6" w:rsidP="0077040D">
            <w:pPr>
              <w:jc w:val="center"/>
              <w:rPr>
                <w:b/>
                <w:noProof/>
                <w:sz w:val="28"/>
                <w:szCs w:val="28"/>
              </w:rPr>
            </w:pPr>
            <w:r w:rsidRPr="00607189">
              <w:rPr>
                <w:b/>
                <w:noProof/>
                <w:sz w:val="28"/>
                <w:szCs w:val="28"/>
              </w:rPr>
              <w:t>Approaching – 2</w:t>
            </w:r>
          </w:p>
          <w:p w14:paraId="6B382D7D"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6536101D" w14:textId="77777777" w:rsidR="004532C6" w:rsidRPr="00607189" w:rsidRDefault="004532C6" w:rsidP="0077040D">
            <w:pPr>
              <w:jc w:val="center"/>
              <w:rPr>
                <w:b/>
                <w:noProof/>
                <w:sz w:val="28"/>
                <w:szCs w:val="28"/>
              </w:rPr>
            </w:pPr>
            <w:r w:rsidRPr="00607189">
              <w:rPr>
                <w:b/>
                <w:noProof/>
                <w:sz w:val="28"/>
                <w:szCs w:val="28"/>
              </w:rPr>
              <w:t>Proficiency – 3</w:t>
            </w:r>
          </w:p>
          <w:p w14:paraId="6615248A"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5427B393" w14:textId="77777777" w:rsidR="004532C6" w:rsidRPr="00607189" w:rsidRDefault="004532C6" w:rsidP="0077040D">
            <w:pPr>
              <w:jc w:val="center"/>
              <w:rPr>
                <w:b/>
                <w:noProof/>
                <w:sz w:val="28"/>
                <w:szCs w:val="28"/>
              </w:rPr>
            </w:pPr>
            <w:r w:rsidRPr="00607189">
              <w:rPr>
                <w:b/>
                <w:noProof/>
                <w:sz w:val="28"/>
                <w:szCs w:val="28"/>
              </w:rPr>
              <w:t>Mastery – 4</w:t>
            </w:r>
          </w:p>
          <w:p w14:paraId="1220E865"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08FBCEE3" w14:textId="77777777" w:rsidTr="0077040D">
        <w:tc>
          <w:tcPr>
            <w:tcW w:w="3672" w:type="dxa"/>
          </w:tcPr>
          <w:p w14:paraId="35EF7F56" w14:textId="77777777" w:rsidR="004532C6" w:rsidRDefault="004532C6" w:rsidP="00450812">
            <w:pPr>
              <w:rPr>
                <w:noProof/>
              </w:rPr>
            </w:pPr>
            <w:r>
              <w:rPr>
                <w:noProof/>
              </w:rPr>
              <w:t>I need assistance to work with others.</w:t>
            </w:r>
          </w:p>
          <w:p w14:paraId="3FF4D538" w14:textId="77777777" w:rsidR="004532C6" w:rsidRDefault="004532C6" w:rsidP="00450812">
            <w:pPr>
              <w:rPr>
                <w:noProof/>
              </w:rPr>
            </w:pPr>
          </w:p>
          <w:p w14:paraId="2EA48A0E" w14:textId="77777777" w:rsidR="004532C6" w:rsidRPr="00607189" w:rsidRDefault="004532C6" w:rsidP="00450812">
            <w:pPr>
              <w:rPr>
                <w:noProof/>
              </w:rPr>
            </w:pPr>
          </w:p>
        </w:tc>
        <w:tc>
          <w:tcPr>
            <w:tcW w:w="3672" w:type="dxa"/>
          </w:tcPr>
          <w:p w14:paraId="79510436" w14:textId="77777777" w:rsidR="004532C6" w:rsidRPr="00607189" w:rsidRDefault="004532C6" w:rsidP="00450812">
            <w:pPr>
              <w:pStyle w:val="ListParagraph"/>
              <w:ind w:left="0"/>
              <w:rPr>
                <w:noProof/>
              </w:rPr>
            </w:pPr>
            <w:r>
              <w:rPr>
                <w:noProof/>
              </w:rPr>
              <w:t>I can use my imagination in a drama.</w:t>
            </w:r>
          </w:p>
        </w:tc>
        <w:tc>
          <w:tcPr>
            <w:tcW w:w="3672" w:type="dxa"/>
          </w:tcPr>
          <w:p w14:paraId="341B969C" w14:textId="77777777" w:rsidR="004532C6" w:rsidRPr="00607189" w:rsidRDefault="004532C6" w:rsidP="00567DA6">
            <w:pPr>
              <w:pStyle w:val="ListParagraph"/>
              <w:ind w:left="0"/>
              <w:rPr>
                <w:noProof/>
              </w:rPr>
            </w:pPr>
            <w:r w:rsidRPr="00607189">
              <w:rPr>
                <w:noProof/>
              </w:rPr>
              <w:t xml:space="preserve">I </w:t>
            </w:r>
            <w:r>
              <w:rPr>
                <w:noProof/>
              </w:rPr>
              <w:t>can</w:t>
            </w:r>
            <w:r w:rsidRPr="00607189">
              <w:rPr>
                <w:noProof/>
              </w:rPr>
              <w:t xml:space="preserve"> </w:t>
            </w:r>
            <w:r>
              <w:rPr>
                <w:noProof/>
              </w:rPr>
              <w:t>develop a drama inspired by popular culture or from a popular theatre style.</w:t>
            </w:r>
          </w:p>
        </w:tc>
        <w:tc>
          <w:tcPr>
            <w:tcW w:w="3672" w:type="dxa"/>
          </w:tcPr>
          <w:p w14:paraId="216DB66A" w14:textId="77777777" w:rsidR="004532C6" w:rsidRPr="00607189" w:rsidRDefault="004532C6" w:rsidP="00450812">
            <w:pPr>
              <w:rPr>
                <w:noProof/>
              </w:rPr>
            </w:pPr>
            <w:r w:rsidRPr="00607189">
              <w:rPr>
                <w:noProof/>
              </w:rPr>
              <w:t xml:space="preserve">I </w:t>
            </w:r>
            <w:r>
              <w:rPr>
                <w:rFonts w:cs="Myriad Pro"/>
                <w:color w:val="221E1F"/>
              </w:rPr>
              <w:t>can i</w:t>
            </w:r>
            <w:r w:rsidRPr="00492905">
              <w:rPr>
                <w:rFonts w:cs="Myriad Pro"/>
                <w:color w:val="221E1F"/>
              </w:rPr>
              <w:t xml:space="preserve">mprovise and provide alternative ideas in various dramatic situations. </w:t>
            </w:r>
            <w:r w:rsidRPr="00607189">
              <w:rPr>
                <w:noProof/>
              </w:rPr>
              <w:t xml:space="preserve"> </w:t>
            </w:r>
          </w:p>
        </w:tc>
      </w:tr>
    </w:tbl>
    <w:p w14:paraId="3F3C8DCB" w14:textId="77777777" w:rsidR="004532C6" w:rsidRPr="00607189" w:rsidRDefault="004532C6" w:rsidP="0077040D"/>
    <w:p w14:paraId="1118687C"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06D1850" w14:textId="77777777" w:rsidR="004532C6" w:rsidRPr="00125E93" w:rsidRDefault="004532C6" w:rsidP="00125E93"/>
    <w:p w14:paraId="244AA8E7" w14:textId="77777777" w:rsidR="004532C6" w:rsidRPr="00567DA6" w:rsidRDefault="004532C6" w:rsidP="00492905">
      <w:pPr>
        <w:pStyle w:val="ListParagraph"/>
        <w:widowControl w:val="0"/>
        <w:numPr>
          <w:ilvl w:val="0"/>
          <w:numId w:val="14"/>
        </w:numPr>
        <w:autoSpaceDE w:val="0"/>
        <w:autoSpaceDN w:val="0"/>
        <w:adjustRightInd w:val="0"/>
        <w:spacing w:after="100" w:line="221" w:lineRule="atLeast"/>
        <w:rPr>
          <w:rFonts w:cs="Myriad Pro"/>
          <w:b/>
          <w:color w:val="221E1F"/>
        </w:rPr>
      </w:pPr>
      <w:r w:rsidRPr="00567DA6">
        <w:rPr>
          <w:rFonts w:cs="Myriad Pro"/>
          <w:b/>
          <w:color w:val="221E1F"/>
        </w:rPr>
        <w:t>Pose questions related to popular culture to inspire inquiry through drama.</w:t>
      </w:r>
    </w:p>
    <w:p w14:paraId="5F3E78DD" w14:textId="77777777" w:rsidR="004532C6" w:rsidRPr="00567DA6" w:rsidRDefault="004532C6" w:rsidP="00492905">
      <w:pPr>
        <w:pStyle w:val="ListParagraph"/>
        <w:widowControl w:val="0"/>
        <w:numPr>
          <w:ilvl w:val="0"/>
          <w:numId w:val="14"/>
        </w:numPr>
        <w:autoSpaceDE w:val="0"/>
        <w:autoSpaceDN w:val="0"/>
        <w:adjustRightInd w:val="0"/>
        <w:spacing w:after="100" w:line="221" w:lineRule="atLeast"/>
        <w:rPr>
          <w:rFonts w:cs="Myriad Pro"/>
          <w:b/>
          <w:color w:val="221E1F"/>
        </w:rPr>
      </w:pPr>
      <w:r w:rsidRPr="00567DA6">
        <w:rPr>
          <w:rFonts w:cs="Myriad Pro"/>
          <w:b/>
          <w:color w:val="221E1F"/>
        </w:rPr>
        <w:t>Investigate and participate in various forms of popular theatre.</w:t>
      </w:r>
    </w:p>
    <w:p w14:paraId="7AAF930B" w14:textId="77777777" w:rsidR="004532C6" w:rsidRPr="00567DA6" w:rsidRDefault="004532C6" w:rsidP="00492905">
      <w:pPr>
        <w:pStyle w:val="ListParagraph"/>
        <w:widowControl w:val="0"/>
        <w:numPr>
          <w:ilvl w:val="0"/>
          <w:numId w:val="14"/>
        </w:numPr>
        <w:autoSpaceDE w:val="0"/>
        <w:autoSpaceDN w:val="0"/>
        <w:adjustRightInd w:val="0"/>
        <w:spacing w:after="100" w:line="221" w:lineRule="atLeast"/>
        <w:rPr>
          <w:rFonts w:cs="Myriad Pro"/>
          <w:b/>
          <w:color w:val="221E1F"/>
        </w:rPr>
      </w:pPr>
      <w:r w:rsidRPr="00567DA6">
        <w:rPr>
          <w:rFonts w:cs="Myriad Pro"/>
          <w:b/>
          <w:color w:val="221E1F"/>
        </w:rPr>
        <w:t xml:space="preserve">Use imagination to help extend the dramatic context. </w:t>
      </w:r>
    </w:p>
    <w:p w14:paraId="3CA90841" w14:textId="77777777" w:rsidR="004532C6" w:rsidRPr="00492905" w:rsidRDefault="004532C6" w:rsidP="00492905">
      <w:pPr>
        <w:pStyle w:val="ListParagraph"/>
        <w:widowControl w:val="0"/>
        <w:numPr>
          <w:ilvl w:val="0"/>
          <w:numId w:val="14"/>
        </w:numPr>
        <w:autoSpaceDE w:val="0"/>
        <w:autoSpaceDN w:val="0"/>
        <w:adjustRightInd w:val="0"/>
        <w:spacing w:after="100" w:line="221" w:lineRule="atLeast"/>
        <w:rPr>
          <w:rFonts w:cs="Myriad Pro"/>
          <w:color w:val="221E1F"/>
        </w:rPr>
      </w:pPr>
      <w:r w:rsidRPr="00492905">
        <w:rPr>
          <w:rFonts w:cs="Myriad Pro"/>
          <w:color w:val="221E1F"/>
        </w:rPr>
        <w:t xml:space="preserve">Identify new ways to further the drama based on discussions of the work. </w:t>
      </w:r>
    </w:p>
    <w:p w14:paraId="3BAE77CF" w14:textId="77777777" w:rsidR="004532C6" w:rsidRPr="00492905" w:rsidRDefault="004532C6" w:rsidP="00492905">
      <w:pPr>
        <w:pStyle w:val="ListParagraph"/>
        <w:widowControl w:val="0"/>
        <w:numPr>
          <w:ilvl w:val="0"/>
          <w:numId w:val="14"/>
        </w:numPr>
        <w:autoSpaceDE w:val="0"/>
        <w:autoSpaceDN w:val="0"/>
        <w:adjustRightInd w:val="0"/>
        <w:spacing w:after="100" w:line="221" w:lineRule="atLeast"/>
        <w:rPr>
          <w:rFonts w:cs="Myriad Pro"/>
          <w:color w:val="221E1F"/>
        </w:rPr>
      </w:pPr>
      <w:r w:rsidRPr="00492905">
        <w:rPr>
          <w:rFonts w:cs="Myriad Pro"/>
          <w:color w:val="221E1F"/>
        </w:rPr>
        <w:t xml:space="preserve">Work co-operatively within dramatic contexts and describe the responsibilities and challenges of working this way. </w:t>
      </w:r>
    </w:p>
    <w:p w14:paraId="2F372401" w14:textId="77777777" w:rsidR="004532C6" w:rsidRPr="00492905" w:rsidRDefault="004532C6" w:rsidP="00492905">
      <w:pPr>
        <w:pStyle w:val="ListParagraph"/>
        <w:widowControl w:val="0"/>
        <w:numPr>
          <w:ilvl w:val="0"/>
          <w:numId w:val="14"/>
        </w:numPr>
        <w:autoSpaceDE w:val="0"/>
        <w:autoSpaceDN w:val="0"/>
        <w:adjustRightInd w:val="0"/>
        <w:spacing w:after="100" w:line="221" w:lineRule="atLeast"/>
        <w:rPr>
          <w:rFonts w:cs="Myriad Pro"/>
          <w:color w:val="221E1F"/>
        </w:rPr>
      </w:pPr>
      <w:r w:rsidRPr="00492905">
        <w:rPr>
          <w:rFonts w:cs="Myriad Pro"/>
          <w:color w:val="221E1F"/>
        </w:rPr>
        <w:t xml:space="preserve">Improvise and provide alternative ideas in various dramatic situations. </w:t>
      </w:r>
    </w:p>
    <w:p w14:paraId="716D121A" w14:textId="77777777" w:rsidR="004532C6" w:rsidRPr="00492905" w:rsidRDefault="004532C6" w:rsidP="00492905">
      <w:pPr>
        <w:pStyle w:val="ListParagraph"/>
        <w:widowControl w:val="0"/>
        <w:numPr>
          <w:ilvl w:val="0"/>
          <w:numId w:val="14"/>
        </w:numPr>
        <w:autoSpaceDE w:val="0"/>
        <w:autoSpaceDN w:val="0"/>
        <w:adjustRightInd w:val="0"/>
        <w:spacing w:after="100" w:line="221" w:lineRule="atLeast"/>
        <w:rPr>
          <w:rFonts w:cs="Myriad Pro"/>
          <w:color w:val="221E1F"/>
        </w:rPr>
      </w:pPr>
      <w:r w:rsidRPr="00492905">
        <w:rPr>
          <w:rFonts w:cs="Myriad Pro"/>
          <w:color w:val="221E1F"/>
        </w:rPr>
        <w:t xml:space="preserve">Provide solutions to refine the work based on reflection and discussions about the drama. </w:t>
      </w:r>
    </w:p>
    <w:p w14:paraId="005C6430" w14:textId="77777777" w:rsidR="004532C6" w:rsidRDefault="004532C6" w:rsidP="00492905">
      <w:pPr>
        <w:widowControl w:val="0"/>
        <w:autoSpaceDE w:val="0"/>
        <w:autoSpaceDN w:val="0"/>
        <w:adjustRightInd w:val="0"/>
        <w:spacing w:after="100" w:line="221" w:lineRule="atLeast"/>
        <w:rPr>
          <w:sz w:val="22"/>
          <w:szCs w:val="22"/>
        </w:rPr>
      </w:pPr>
    </w:p>
    <w:p w14:paraId="737C38E9" w14:textId="77777777" w:rsidR="004532C6" w:rsidRPr="00125E93" w:rsidRDefault="004532C6" w:rsidP="00492905">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7" w:history="1">
        <w:r w:rsidRPr="00567DA6">
          <w:rPr>
            <w:rStyle w:val="Hyperlink"/>
            <w:sz w:val="22"/>
            <w:szCs w:val="22"/>
          </w:rPr>
          <w:t>Saskatchewan Curriculum Guide</w:t>
        </w:r>
      </w:hyperlink>
      <w:r w:rsidRPr="00125E93">
        <w:rPr>
          <w:sz w:val="22"/>
          <w:szCs w:val="22"/>
        </w:rPr>
        <w:t xml:space="preserve"> </w:t>
      </w:r>
    </w:p>
    <w:p w14:paraId="2335FC0F" w14:textId="1AB7369E"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2B21BF6B" w14:textId="77777777" w:rsidTr="0077040D">
        <w:tc>
          <w:tcPr>
            <w:tcW w:w="14688" w:type="dxa"/>
            <w:gridSpan w:val="4"/>
          </w:tcPr>
          <w:p w14:paraId="6FE11087" w14:textId="77777777" w:rsidR="004532C6" w:rsidRDefault="004532C6" w:rsidP="00684C89">
            <w:r w:rsidRPr="00607189">
              <w:rPr>
                <w:noProof/>
              </w:rPr>
              <w:drawing>
                <wp:anchor distT="0" distB="0" distL="114300" distR="114300" simplePos="0" relativeHeight="251674624" behindDoc="0" locked="0" layoutInCell="1" allowOverlap="1" wp14:anchorId="1A1EEE75" wp14:editId="2FAED16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8440E6E"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Music</w:t>
            </w:r>
          </w:p>
          <w:p w14:paraId="55EA6C19" w14:textId="77777777" w:rsidR="004532C6" w:rsidRPr="003D0C89" w:rsidRDefault="004532C6" w:rsidP="003D0C89">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5.5</w:t>
            </w:r>
            <w:r w:rsidRPr="004A1C7A">
              <w:rPr>
                <w:b/>
                <w:bCs/>
                <w:color w:val="221E1F"/>
                <w:sz w:val="22"/>
                <w:szCs w:val="22"/>
              </w:rPr>
              <w:t xml:space="preserve"> </w:t>
            </w:r>
            <w:r w:rsidRPr="003D0C89">
              <w:rPr>
                <w:rFonts w:asciiTheme="minorHAnsi" w:hAnsiTheme="minorHAnsi"/>
                <w:b/>
                <w:bCs/>
                <w:color w:val="221E1F"/>
              </w:rPr>
              <w:t>Demonstrate increased skills and abilities in use of the voice and one or more instruments.</w:t>
            </w:r>
            <w:r w:rsidRPr="003D0C89">
              <w:rPr>
                <w:b/>
                <w:bCs/>
                <w:color w:val="221E1F"/>
                <w:sz w:val="22"/>
                <w:szCs w:val="22"/>
              </w:rPr>
              <w:t xml:space="preserve"> </w:t>
            </w:r>
          </w:p>
          <w:p w14:paraId="1D41E8A1" w14:textId="77777777" w:rsidR="004532C6" w:rsidRPr="000E653A" w:rsidRDefault="004532C6" w:rsidP="000E653A">
            <w:pPr>
              <w:pStyle w:val="Default"/>
              <w:rPr>
                <w:color w:val="221E1F"/>
                <w:sz w:val="22"/>
                <w:szCs w:val="22"/>
              </w:rPr>
            </w:pPr>
          </w:p>
          <w:p w14:paraId="04863166" w14:textId="77777777" w:rsidR="004532C6" w:rsidRPr="0078501A" w:rsidRDefault="004532C6" w:rsidP="00795682">
            <w:pPr>
              <w:pStyle w:val="Default"/>
              <w:rPr>
                <w:color w:val="221E1F"/>
                <w:sz w:val="22"/>
                <w:szCs w:val="22"/>
              </w:rPr>
            </w:pPr>
          </w:p>
        </w:tc>
      </w:tr>
      <w:tr w:rsidR="004532C6" w:rsidRPr="00607189" w14:paraId="5C5E5813" w14:textId="77777777" w:rsidTr="0077040D">
        <w:tc>
          <w:tcPr>
            <w:tcW w:w="3672" w:type="dxa"/>
          </w:tcPr>
          <w:p w14:paraId="48B92989" w14:textId="77777777" w:rsidR="004532C6" w:rsidRPr="00607189" w:rsidRDefault="004532C6" w:rsidP="0077040D">
            <w:pPr>
              <w:jc w:val="center"/>
              <w:rPr>
                <w:b/>
                <w:noProof/>
                <w:sz w:val="28"/>
                <w:szCs w:val="28"/>
              </w:rPr>
            </w:pPr>
            <w:r w:rsidRPr="00607189">
              <w:rPr>
                <w:b/>
                <w:noProof/>
                <w:sz w:val="28"/>
                <w:szCs w:val="28"/>
              </w:rPr>
              <w:t>Beginning – 1</w:t>
            </w:r>
          </w:p>
          <w:p w14:paraId="027B596B"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51221FE2" w14:textId="77777777" w:rsidR="004532C6" w:rsidRPr="00607189" w:rsidRDefault="004532C6" w:rsidP="0077040D">
            <w:pPr>
              <w:jc w:val="center"/>
              <w:rPr>
                <w:b/>
                <w:noProof/>
                <w:sz w:val="28"/>
                <w:szCs w:val="28"/>
              </w:rPr>
            </w:pPr>
            <w:r w:rsidRPr="00607189">
              <w:rPr>
                <w:b/>
                <w:noProof/>
                <w:sz w:val="28"/>
                <w:szCs w:val="28"/>
              </w:rPr>
              <w:t>Approaching – 2</w:t>
            </w:r>
          </w:p>
          <w:p w14:paraId="252DFBEB"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7026368B" w14:textId="77777777" w:rsidR="004532C6" w:rsidRPr="00607189" w:rsidRDefault="004532C6" w:rsidP="0077040D">
            <w:pPr>
              <w:jc w:val="center"/>
              <w:rPr>
                <w:b/>
                <w:noProof/>
                <w:sz w:val="28"/>
                <w:szCs w:val="28"/>
              </w:rPr>
            </w:pPr>
            <w:r w:rsidRPr="00607189">
              <w:rPr>
                <w:b/>
                <w:noProof/>
                <w:sz w:val="28"/>
                <w:szCs w:val="28"/>
              </w:rPr>
              <w:t>Proficiency – 3</w:t>
            </w:r>
          </w:p>
          <w:p w14:paraId="050759FA"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06137975" w14:textId="77777777" w:rsidR="004532C6" w:rsidRPr="00607189" w:rsidRDefault="004532C6" w:rsidP="0077040D">
            <w:pPr>
              <w:jc w:val="center"/>
              <w:rPr>
                <w:b/>
                <w:noProof/>
                <w:sz w:val="28"/>
                <w:szCs w:val="28"/>
              </w:rPr>
            </w:pPr>
            <w:r w:rsidRPr="00607189">
              <w:rPr>
                <w:b/>
                <w:noProof/>
                <w:sz w:val="28"/>
                <w:szCs w:val="28"/>
              </w:rPr>
              <w:t>Mastery – 4</w:t>
            </w:r>
          </w:p>
          <w:p w14:paraId="3427225F"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29844FB4" w14:textId="77777777" w:rsidTr="0077040D">
        <w:tc>
          <w:tcPr>
            <w:tcW w:w="3672" w:type="dxa"/>
          </w:tcPr>
          <w:p w14:paraId="2A65A845" w14:textId="77777777" w:rsidR="004532C6" w:rsidRDefault="004532C6" w:rsidP="00450812">
            <w:pPr>
              <w:rPr>
                <w:noProof/>
              </w:rPr>
            </w:pPr>
            <w:r>
              <w:rPr>
                <w:noProof/>
              </w:rPr>
              <w:t>I need support to sing and/or play an instrunment.</w:t>
            </w:r>
          </w:p>
          <w:p w14:paraId="18F530F7" w14:textId="77777777" w:rsidR="004532C6" w:rsidRDefault="004532C6" w:rsidP="00450812">
            <w:pPr>
              <w:rPr>
                <w:noProof/>
              </w:rPr>
            </w:pPr>
          </w:p>
          <w:p w14:paraId="11643BAA" w14:textId="77777777" w:rsidR="004532C6" w:rsidRPr="00607189" w:rsidRDefault="004532C6" w:rsidP="00450812">
            <w:pPr>
              <w:rPr>
                <w:noProof/>
              </w:rPr>
            </w:pPr>
          </w:p>
        </w:tc>
        <w:tc>
          <w:tcPr>
            <w:tcW w:w="3672" w:type="dxa"/>
          </w:tcPr>
          <w:p w14:paraId="4D51AA9F" w14:textId="77777777" w:rsidR="004532C6" w:rsidRPr="00607189" w:rsidRDefault="004532C6" w:rsidP="00450812">
            <w:pPr>
              <w:pStyle w:val="ListParagraph"/>
              <w:ind w:left="0"/>
              <w:rPr>
                <w:noProof/>
              </w:rPr>
            </w:pPr>
            <w:r>
              <w:rPr>
                <w:noProof/>
              </w:rPr>
              <w:t xml:space="preserve">I </w:t>
            </w:r>
            <w:r w:rsidRPr="00607189">
              <w:rPr>
                <w:noProof/>
              </w:rPr>
              <w:t xml:space="preserve"> </w:t>
            </w:r>
            <w:r>
              <w:rPr>
                <w:noProof/>
              </w:rPr>
              <w:t>show partial growth in my skill and ability with voice and/or an instrument.</w:t>
            </w:r>
          </w:p>
        </w:tc>
        <w:tc>
          <w:tcPr>
            <w:tcW w:w="3672" w:type="dxa"/>
          </w:tcPr>
          <w:p w14:paraId="510B62A3" w14:textId="77777777" w:rsidR="004532C6" w:rsidRPr="00607189" w:rsidRDefault="004532C6" w:rsidP="00850AA5">
            <w:pPr>
              <w:pStyle w:val="ListParagraph"/>
              <w:ind w:left="0"/>
              <w:rPr>
                <w:noProof/>
              </w:rPr>
            </w:pPr>
            <w:r w:rsidRPr="00607189">
              <w:rPr>
                <w:noProof/>
              </w:rPr>
              <w:t xml:space="preserve">I </w:t>
            </w:r>
            <w:r>
              <w:rPr>
                <w:noProof/>
              </w:rPr>
              <w:t>can demonstrate a substantial increase in skills with voice and/or instruments.</w:t>
            </w:r>
            <w:r w:rsidRPr="00607189">
              <w:rPr>
                <w:noProof/>
              </w:rPr>
              <w:t xml:space="preserve"> </w:t>
            </w:r>
          </w:p>
        </w:tc>
        <w:tc>
          <w:tcPr>
            <w:tcW w:w="3672" w:type="dxa"/>
          </w:tcPr>
          <w:p w14:paraId="3CD3EEFE" w14:textId="77777777" w:rsidR="004532C6" w:rsidRPr="00850AA5" w:rsidRDefault="004532C6" w:rsidP="00850AA5">
            <w:pPr>
              <w:widowControl w:val="0"/>
              <w:autoSpaceDE w:val="0"/>
              <w:autoSpaceDN w:val="0"/>
              <w:adjustRightInd w:val="0"/>
              <w:spacing w:after="100" w:line="221" w:lineRule="atLeast"/>
              <w:rPr>
                <w:rFonts w:cs="Myriad Pro"/>
                <w:color w:val="221E1F"/>
              </w:rPr>
            </w:pPr>
            <w:r w:rsidRPr="00607189">
              <w:rPr>
                <w:noProof/>
              </w:rPr>
              <w:t xml:space="preserve">I </w:t>
            </w:r>
            <w:r>
              <w:rPr>
                <w:noProof/>
              </w:rPr>
              <w:t xml:space="preserve">can make an insightful </w:t>
            </w:r>
            <w:r>
              <w:rPr>
                <w:rFonts w:cs="Myriad Pro"/>
                <w:color w:val="221E1F"/>
              </w:rPr>
              <w:t>analysis</w:t>
            </w:r>
            <w:r w:rsidRPr="00850AA5">
              <w:rPr>
                <w:rFonts w:cs="Myriad Pro"/>
                <w:color w:val="221E1F"/>
              </w:rPr>
              <w:t xml:space="preserve"> </w:t>
            </w:r>
            <w:r>
              <w:rPr>
                <w:rFonts w:cs="Myriad Pro"/>
                <w:color w:val="221E1F"/>
              </w:rPr>
              <w:t xml:space="preserve">of </w:t>
            </w:r>
            <w:r w:rsidRPr="00850AA5">
              <w:rPr>
                <w:rFonts w:cs="Myriad Pro"/>
                <w:color w:val="221E1F"/>
              </w:rPr>
              <w:t xml:space="preserve">how instruments can be used in traditional and non-traditional ways to create a variety of distinctive sounds and styles. </w:t>
            </w:r>
          </w:p>
        </w:tc>
      </w:tr>
    </w:tbl>
    <w:p w14:paraId="53F28687" w14:textId="77777777" w:rsidR="004532C6" w:rsidRPr="00607189" w:rsidRDefault="004532C6" w:rsidP="0077040D"/>
    <w:p w14:paraId="1A1FD697"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27827C3" w14:textId="77777777" w:rsidR="004532C6" w:rsidRPr="00125E93" w:rsidRDefault="004532C6" w:rsidP="00125E93"/>
    <w:p w14:paraId="669A3390" w14:textId="77777777" w:rsidR="004532C6" w:rsidRPr="003D0C89" w:rsidRDefault="004532C6" w:rsidP="003D0C89">
      <w:pPr>
        <w:pStyle w:val="ListParagraph"/>
        <w:widowControl w:val="0"/>
        <w:numPr>
          <w:ilvl w:val="0"/>
          <w:numId w:val="16"/>
        </w:numPr>
        <w:autoSpaceDE w:val="0"/>
        <w:autoSpaceDN w:val="0"/>
        <w:adjustRightInd w:val="0"/>
        <w:spacing w:after="100" w:line="221" w:lineRule="atLeast"/>
        <w:rPr>
          <w:rFonts w:cs="Myriad Pro"/>
          <w:color w:val="221E1F"/>
        </w:rPr>
      </w:pPr>
      <w:r w:rsidRPr="003D0C89">
        <w:rPr>
          <w:rFonts w:cs="Myriad Pro"/>
          <w:color w:val="221E1F"/>
        </w:rPr>
        <w:t xml:space="preserve">Use voice and instruments purposefully to convey feelings and own ideas. </w:t>
      </w:r>
    </w:p>
    <w:p w14:paraId="44B8FF58" w14:textId="77777777" w:rsidR="004532C6" w:rsidRPr="00850AA5" w:rsidRDefault="004532C6" w:rsidP="003D0C89">
      <w:pPr>
        <w:pStyle w:val="ListParagraph"/>
        <w:widowControl w:val="0"/>
        <w:numPr>
          <w:ilvl w:val="0"/>
          <w:numId w:val="16"/>
        </w:numPr>
        <w:autoSpaceDE w:val="0"/>
        <w:autoSpaceDN w:val="0"/>
        <w:adjustRightInd w:val="0"/>
        <w:spacing w:after="100" w:line="221" w:lineRule="atLeast"/>
        <w:rPr>
          <w:rFonts w:cs="Myriad Pro"/>
          <w:b/>
          <w:color w:val="221E1F"/>
        </w:rPr>
      </w:pPr>
      <w:r w:rsidRPr="00850AA5">
        <w:rPr>
          <w:rFonts w:cs="Myriad Pro"/>
          <w:b/>
          <w:color w:val="221E1F"/>
        </w:rPr>
        <w:t xml:space="preserve">Sing in tune and continue to develop the ability to sing harmony. </w:t>
      </w:r>
    </w:p>
    <w:p w14:paraId="08289941" w14:textId="77777777" w:rsidR="004532C6" w:rsidRPr="003D0C89" w:rsidRDefault="004532C6" w:rsidP="003D0C89">
      <w:pPr>
        <w:pStyle w:val="ListParagraph"/>
        <w:widowControl w:val="0"/>
        <w:numPr>
          <w:ilvl w:val="0"/>
          <w:numId w:val="16"/>
        </w:numPr>
        <w:autoSpaceDE w:val="0"/>
        <w:autoSpaceDN w:val="0"/>
        <w:adjustRightInd w:val="0"/>
        <w:spacing w:after="100" w:line="221" w:lineRule="atLeast"/>
        <w:rPr>
          <w:rFonts w:cs="Myriad Pro"/>
          <w:color w:val="221E1F"/>
        </w:rPr>
      </w:pPr>
      <w:r w:rsidRPr="003D0C89">
        <w:rPr>
          <w:rFonts w:cs="Myriad Pro"/>
          <w:color w:val="221E1F"/>
        </w:rPr>
        <w:t xml:space="preserve">Recognize there are a diverse range of voice types, styles, and forms of individual and group vocal expression. </w:t>
      </w:r>
    </w:p>
    <w:p w14:paraId="188C14A1" w14:textId="77777777" w:rsidR="004532C6" w:rsidRPr="003D0C89" w:rsidRDefault="004532C6" w:rsidP="003D0C89">
      <w:pPr>
        <w:pStyle w:val="ListParagraph"/>
        <w:widowControl w:val="0"/>
        <w:numPr>
          <w:ilvl w:val="0"/>
          <w:numId w:val="16"/>
        </w:numPr>
        <w:autoSpaceDE w:val="0"/>
        <w:autoSpaceDN w:val="0"/>
        <w:adjustRightInd w:val="0"/>
        <w:spacing w:after="100" w:line="221" w:lineRule="atLeast"/>
        <w:rPr>
          <w:rFonts w:cs="Myriad Pro"/>
          <w:color w:val="221E1F"/>
        </w:rPr>
      </w:pPr>
      <w:r w:rsidRPr="003D0C89">
        <w:rPr>
          <w:rFonts w:cs="Myriad Pro"/>
          <w:color w:val="221E1F"/>
        </w:rPr>
        <w:t xml:space="preserve">Use traditional and non-traditional notational devices in music created and performed. </w:t>
      </w:r>
    </w:p>
    <w:p w14:paraId="510018F0" w14:textId="77777777" w:rsidR="004532C6" w:rsidRPr="00850AA5" w:rsidRDefault="004532C6" w:rsidP="003D0C89">
      <w:pPr>
        <w:pStyle w:val="ListParagraph"/>
        <w:widowControl w:val="0"/>
        <w:numPr>
          <w:ilvl w:val="0"/>
          <w:numId w:val="16"/>
        </w:numPr>
        <w:autoSpaceDE w:val="0"/>
        <w:autoSpaceDN w:val="0"/>
        <w:adjustRightInd w:val="0"/>
        <w:spacing w:after="100" w:line="221" w:lineRule="atLeast"/>
        <w:rPr>
          <w:rFonts w:cs="Myriad Pro"/>
          <w:b/>
          <w:color w:val="221E1F"/>
        </w:rPr>
      </w:pPr>
      <w:r w:rsidRPr="00850AA5">
        <w:rPr>
          <w:rFonts w:cs="Myriad Pro"/>
          <w:b/>
          <w:color w:val="221E1F"/>
        </w:rPr>
        <w:t>Explore the qualities and characteristics of own voices.</w:t>
      </w:r>
    </w:p>
    <w:p w14:paraId="0BC98EB9" w14:textId="77777777" w:rsidR="004532C6" w:rsidRPr="00850AA5" w:rsidRDefault="004532C6" w:rsidP="003D0C89">
      <w:pPr>
        <w:pStyle w:val="ListParagraph"/>
        <w:widowControl w:val="0"/>
        <w:numPr>
          <w:ilvl w:val="0"/>
          <w:numId w:val="16"/>
        </w:numPr>
        <w:autoSpaceDE w:val="0"/>
        <w:autoSpaceDN w:val="0"/>
        <w:adjustRightInd w:val="0"/>
        <w:spacing w:after="100" w:line="221" w:lineRule="atLeast"/>
        <w:rPr>
          <w:rFonts w:cs="Myriad Pro"/>
          <w:b/>
          <w:color w:val="221E1F"/>
        </w:rPr>
      </w:pPr>
      <w:r w:rsidRPr="00850AA5">
        <w:rPr>
          <w:rFonts w:cs="Myriad Pro"/>
          <w:b/>
          <w:color w:val="221E1F"/>
        </w:rPr>
        <w:t xml:space="preserve">Extend skills and abilities in the use of one or more selected instruments. </w:t>
      </w:r>
    </w:p>
    <w:p w14:paraId="4E751963" w14:textId="77777777" w:rsidR="004532C6" w:rsidRPr="003D0C89" w:rsidRDefault="004532C6" w:rsidP="003D0C89">
      <w:pPr>
        <w:pStyle w:val="ListParagraph"/>
        <w:widowControl w:val="0"/>
        <w:numPr>
          <w:ilvl w:val="0"/>
          <w:numId w:val="16"/>
        </w:numPr>
        <w:autoSpaceDE w:val="0"/>
        <w:autoSpaceDN w:val="0"/>
        <w:adjustRightInd w:val="0"/>
        <w:spacing w:after="100" w:line="221" w:lineRule="atLeast"/>
        <w:rPr>
          <w:rFonts w:cs="Myriad Pro"/>
          <w:color w:val="221E1F"/>
        </w:rPr>
      </w:pPr>
      <w:r>
        <w:rPr>
          <w:rFonts w:cs="Myriad Pro"/>
          <w:color w:val="221E1F"/>
        </w:rPr>
        <w:t>Analyz</w:t>
      </w:r>
      <w:r w:rsidRPr="003D0C89">
        <w:rPr>
          <w:rFonts w:cs="Myriad Pro"/>
          <w:color w:val="221E1F"/>
        </w:rPr>
        <w:t xml:space="preserve">e how instruments can be used in traditional and non-traditional ways to create a variety of distinctive sounds and styles. </w:t>
      </w:r>
    </w:p>
    <w:p w14:paraId="7D5BBE0F" w14:textId="77777777" w:rsidR="004532C6" w:rsidRPr="003D0C89" w:rsidRDefault="004532C6" w:rsidP="003D0C89">
      <w:pPr>
        <w:pStyle w:val="ListParagraph"/>
        <w:widowControl w:val="0"/>
        <w:numPr>
          <w:ilvl w:val="0"/>
          <w:numId w:val="16"/>
        </w:numPr>
        <w:autoSpaceDE w:val="0"/>
        <w:autoSpaceDN w:val="0"/>
        <w:adjustRightInd w:val="0"/>
        <w:spacing w:after="100" w:line="221" w:lineRule="atLeast"/>
        <w:rPr>
          <w:rFonts w:cs="Myriad Pro"/>
          <w:color w:val="221E1F"/>
        </w:rPr>
      </w:pPr>
      <w:r w:rsidRPr="003D0C89">
        <w:rPr>
          <w:rFonts w:cs="Myriad Pro"/>
          <w:color w:val="221E1F"/>
        </w:rPr>
        <w:t>Recognize and appreciate the acquisition of instrumental/vocal technical skills and their contribution to music expression.</w:t>
      </w:r>
    </w:p>
    <w:p w14:paraId="43973026" w14:textId="77777777" w:rsidR="004532C6" w:rsidRPr="00125E93" w:rsidRDefault="004532C6" w:rsidP="00492905">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8" w:history="1">
        <w:r w:rsidRPr="00850AA5">
          <w:rPr>
            <w:rStyle w:val="Hyperlink"/>
            <w:sz w:val="22"/>
            <w:szCs w:val="22"/>
          </w:rPr>
          <w:t>Saskatchewan Curriculum Guide</w:t>
        </w:r>
      </w:hyperlink>
      <w:r w:rsidRPr="00125E93">
        <w:rPr>
          <w:sz w:val="22"/>
          <w:szCs w:val="22"/>
        </w:rPr>
        <w:t xml:space="preserve"> </w:t>
      </w:r>
    </w:p>
    <w:p w14:paraId="01B70E77" w14:textId="6DE8EA22"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46EE6769" w14:textId="77777777" w:rsidTr="0077040D">
        <w:tc>
          <w:tcPr>
            <w:tcW w:w="14688" w:type="dxa"/>
            <w:gridSpan w:val="4"/>
          </w:tcPr>
          <w:p w14:paraId="5CD19733" w14:textId="77777777" w:rsidR="004532C6" w:rsidRPr="00B64612" w:rsidRDefault="004532C6" w:rsidP="00684C89">
            <w:r w:rsidRPr="00607189">
              <w:rPr>
                <w:noProof/>
              </w:rPr>
              <w:drawing>
                <wp:anchor distT="0" distB="0" distL="114300" distR="114300" simplePos="0" relativeHeight="251676672" behindDoc="0" locked="0" layoutInCell="1" allowOverlap="1" wp14:anchorId="3D1DC62F" wp14:editId="3A48D7A2">
                  <wp:simplePos x="0" y="0"/>
                  <wp:positionH relativeFrom="column">
                    <wp:posOffset>-65405</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607189">
              <w:rPr>
                <w:b/>
                <w:sz w:val="28"/>
                <w:szCs w:val="28"/>
              </w:rPr>
              <w:t xml:space="preserve">Subject: Arts Education </w:t>
            </w:r>
            <w:r>
              <w:rPr>
                <w:b/>
                <w:sz w:val="28"/>
                <w:szCs w:val="28"/>
              </w:rPr>
              <w:t>5 – Music</w:t>
            </w:r>
          </w:p>
          <w:p w14:paraId="6FA2784F" w14:textId="77777777" w:rsidR="004532C6" w:rsidRPr="00B64612" w:rsidRDefault="004532C6" w:rsidP="00795682">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5.6</w:t>
            </w:r>
            <w:r w:rsidRPr="004A1C7A">
              <w:rPr>
                <w:b/>
                <w:bCs/>
                <w:color w:val="221E1F"/>
                <w:sz w:val="22"/>
                <w:szCs w:val="22"/>
              </w:rPr>
              <w:t xml:space="preserve"> </w:t>
            </w:r>
            <w:r w:rsidRPr="00EC57A5">
              <w:rPr>
                <w:rFonts w:asciiTheme="minorHAnsi" w:hAnsiTheme="minorHAnsi"/>
                <w:b/>
                <w:bCs/>
                <w:color w:val="221E1F"/>
              </w:rPr>
              <w:t xml:space="preserve">Create sound compositions (vocal and instrumental) that draw inspiration from pop culture </w:t>
            </w:r>
            <w:r>
              <w:rPr>
                <w:rFonts w:asciiTheme="minorHAnsi" w:hAnsiTheme="minorHAnsi"/>
                <w:b/>
                <w:bCs/>
                <w:color w:val="221E1F"/>
              </w:rPr>
              <w:t xml:space="preserve">and demonstrate knowledge of: </w:t>
            </w:r>
            <w:r w:rsidRPr="00EC57A5">
              <w:rPr>
                <w:rFonts w:asciiTheme="minorHAnsi" w:hAnsiTheme="minorHAnsi"/>
                <w:b/>
                <w:bCs/>
                <w:color w:val="221E1F"/>
              </w:rPr>
              <w:t>form (binary – AB, te</w:t>
            </w:r>
            <w:r>
              <w:rPr>
                <w:rFonts w:asciiTheme="minorHAnsi" w:hAnsiTheme="minorHAnsi"/>
                <w:b/>
                <w:bCs/>
                <w:color w:val="221E1F"/>
              </w:rPr>
              <w:t xml:space="preserve">rnary – ABA, rondo – ABACADA), </w:t>
            </w:r>
            <w:proofErr w:type="spellStart"/>
            <w:r w:rsidRPr="00EC57A5">
              <w:rPr>
                <w:rFonts w:asciiTheme="minorHAnsi" w:hAnsiTheme="minorHAnsi"/>
                <w:b/>
                <w:bCs/>
                <w:color w:val="221E1F"/>
              </w:rPr>
              <w:t>metre</w:t>
            </w:r>
            <w:proofErr w:type="spellEnd"/>
            <w:r w:rsidRPr="00EC57A5">
              <w:rPr>
                <w:rFonts w:asciiTheme="minorHAnsi" w:hAnsiTheme="minorHAnsi"/>
                <w:b/>
                <w:bCs/>
                <w:color w:val="221E1F"/>
              </w:rPr>
              <w:t xml:space="preserve"> a</w:t>
            </w:r>
            <w:r>
              <w:rPr>
                <w:rFonts w:asciiTheme="minorHAnsi" w:hAnsiTheme="minorHAnsi"/>
                <w:b/>
                <w:bCs/>
                <w:color w:val="221E1F"/>
              </w:rPr>
              <w:t xml:space="preserve">s an organizational technique, </w:t>
            </w:r>
            <w:r w:rsidRPr="00EC57A5">
              <w:rPr>
                <w:rFonts w:asciiTheme="minorHAnsi" w:hAnsiTheme="minorHAnsi"/>
                <w:b/>
                <w:bCs/>
                <w:color w:val="221E1F"/>
              </w:rPr>
              <w:t>tempo a</w:t>
            </w:r>
            <w:r>
              <w:rPr>
                <w:rFonts w:asciiTheme="minorHAnsi" w:hAnsiTheme="minorHAnsi"/>
                <w:b/>
                <w:bCs/>
                <w:color w:val="221E1F"/>
              </w:rPr>
              <w:t xml:space="preserve">s an organizational technique, </w:t>
            </w:r>
            <w:r w:rsidRPr="00EC57A5">
              <w:rPr>
                <w:rFonts w:asciiTheme="minorHAnsi" w:hAnsiTheme="minorHAnsi"/>
                <w:b/>
                <w:bCs/>
                <w:color w:val="221E1F"/>
              </w:rPr>
              <w:t>rhythm including beat, tempo, pa</w:t>
            </w:r>
            <w:r>
              <w:rPr>
                <w:rFonts w:asciiTheme="minorHAnsi" w:hAnsiTheme="minorHAnsi"/>
                <w:b/>
                <w:bCs/>
                <w:color w:val="221E1F"/>
              </w:rPr>
              <w:t xml:space="preserve">tterns of duration, and </w:t>
            </w:r>
            <w:proofErr w:type="spellStart"/>
            <w:r>
              <w:rPr>
                <w:rFonts w:asciiTheme="minorHAnsi" w:hAnsiTheme="minorHAnsi"/>
                <w:b/>
                <w:bCs/>
                <w:color w:val="221E1F"/>
              </w:rPr>
              <w:t>metre</w:t>
            </w:r>
            <w:proofErr w:type="spellEnd"/>
            <w:r>
              <w:rPr>
                <w:rFonts w:asciiTheme="minorHAnsi" w:hAnsiTheme="minorHAnsi"/>
                <w:b/>
                <w:bCs/>
                <w:color w:val="221E1F"/>
              </w:rPr>
              <w:t xml:space="preserve">, melodies, </w:t>
            </w:r>
            <w:r w:rsidRPr="00EC57A5">
              <w:rPr>
                <w:rFonts w:asciiTheme="minorHAnsi" w:hAnsiTheme="minorHAnsi"/>
                <w:b/>
                <w:bCs/>
                <w:color w:val="221E1F"/>
              </w:rPr>
              <w:t>harmony as a fundamental component in creating texture (e.g., chor</w:t>
            </w:r>
            <w:r>
              <w:rPr>
                <w:rFonts w:asciiTheme="minorHAnsi" w:hAnsiTheme="minorHAnsi"/>
                <w:b/>
                <w:bCs/>
                <w:color w:val="221E1F"/>
              </w:rPr>
              <w:t xml:space="preserve">al accompaniment), </w:t>
            </w:r>
            <w:r w:rsidRPr="00EC57A5">
              <w:rPr>
                <w:rFonts w:asciiTheme="minorHAnsi" w:hAnsiTheme="minorHAnsi"/>
                <w:b/>
                <w:bCs/>
                <w:color w:val="221E1F"/>
              </w:rPr>
              <w:t>scales that differ in structure and tonali</w:t>
            </w:r>
            <w:r>
              <w:rPr>
                <w:rFonts w:asciiTheme="minorHAnsi" w:hAnsiTheme="minorHAnsi"/>
                <w:b/>
                <w:bCs/>
                <w:color w:val="221E1F"/>
              </w:rPr>
              <w:t xml:space="preserve">ty (pentatonic, major, minor), </w:t>
            </w:r>
            <w:r w:rsidRPr="00EC57A5">
              <w:rPr>
                <w:rFonts w:asciiTheme="minorHAnsi" w:hAnsiTheme="minorHAnsi"/>
                <w:b/>
                <w:bCs/>
                <w:color w:val="221E1F"/>
              </w:rPr>
              <w:t xml:space="preserve">tone </w:t>
            </w:r>
            <w:proofErr w:type="spellStart"/>
            <w:r w:rsidRPr="00EC57A5">
              <w:rPr>
                <w:rFonts w:asciiTheme="minorHAnsi" w:hAnsiTheme="minorHAnsi"/>
                <w:b/>
                <w:bCs/>
                <w:color w:val="221E1F"/>
              </w:rPr>
              <w:t>colour</w:t>
            </w:r>
            <w:proofErr w:type="spellEnd"/>
            <w:r w:rsidRPr="00EC57A5">
              <w:rPr>
                <w:rFonts w:asciiTheme="minorHAnsi" w:hAnsiTheme="minorHAnsi"/>
                <w:b/>
                <w:bCs/>
                <w:color w:val="221E1F"/>
              </w:rPr>
              <w:t xml:space="preserve"> a</w:t>
            </w:r>
            <w:r>
              <w:rPr>
                <w:rFonts w:asciiTheme="minorHAnsi" w:hAnsiTheme="minorHAnsi"/>
                <w:b/>
                <w:bCs/>
                <w:color w:val="221E1F"/>
              </w:rPr>
              <w:t xml:space="preserve">s an organizational technique, </w:t>
            </w:r>
            <w:r w:rsidRPr="00EC57A5">
              <w:rPr>
                <w:rFonts w:asciiTheme="minorHAnsi" w:hAnsiTheme="minorHAnsi"/>
                <w:b/>
                <w:bCs/>
                <w:color w:val="221E1F"/>
              </w:rPr>
              <w:t xml:space="preserve">expressive use of silence. </w:t>
            </w:r>
          </w:p>
        </w:tc>
      </w:tr>
      <w:tr w:rsidR="004532C6" w:rsidRPr="00607189" w14:paraId="5911A9B9" w14:textId="77777777" w:rsidTr="0077040D">
        <w:tc>
          <w:tcPr>
            <w:tcW w:w="3672" w:type="dxa"/>
          </w:tcPr>
          <w:p w14:paraId="4301F299" w14:textId="77777777" w:rsidR="004532C6" w:rsidRPr="00607189" w:rsidRDefault="004532C6" w:rsidP="0077040D">
            <w:pPr>
              <w:jc w:val="center"/>
              <w:rPr>
                <w:b/>
                <w:noProof/>
                <w:sz w:val="28"/>
                <w:szCs w:val="28"/>
              </w:rPr>
            </w:pPr>
            <w:r w:rsidRPr="00607189">
              <w:rPr>
                <w:b/>
                <w:noProof/>
                <w:sz w:val="28"/>
                <w:szCs w:val="28"/>
              </w:rPr>
              <w:t>Beginning – 1</w:t>
            </w:r>
          </w:p>
          <w:p w14:paraId="3CC4AE0D"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6055F3B9" w14:textId="77777777" w:rsidR="004532C6" w:rsidRPr="00607189" w:rsidRDefault="004532C6" w:rsidP="0077040D">
            <w:pPr>
              <w:jc w:val="center"/>
              <w:rPr>
                <w:b/>
                <w:noProof/>
                <w:sz w:val="28"/>
                <w:szCs w:val="28"/>
              </w:rPr>
            </w:pPr>
            <w:r w:rsidRPr="00607189">
              <w:rPr>
                <w:b/>
                <w:noProof/>
                <w:sz w:val="28"/>
                <w:szCs w:val="28"/>
              </w:rPr>
              <w:t>Approaching – 2</w:t>
            </w:r>
          </w:p>
          <w:p w14:paraId="5C73F997"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683AF995" w14:textId="77777777" w:rsidR="004532C6" w:rsidRPr="00607189" w:rsidRDefault="004532C6" w:rsidP="0077040D">
            <w:pPr>
              <w:jc w:val="center"/>
              <w:rPr>
                <w:b/>
                <w:noProof/>
                <w:sz w:val="28"/>
                <w:szCs w:val="28"/>
              </w:rPr>
            </w:pPr>
            <w:r w:rsidRPr="00607189">
              <w:rPr>
                <w:b/>
                <w:noProof/>
                <w:sz w:val="28"/>
                <w:szCs w:val="28"/>
              </w:rPr>
              <w:t>Proficiency – 3</w:t>
            </w:r>
          </w:p>
          <w:p w14:paraId="3985C044"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5B2DC333" w14:textId="77777777" w:rsidR="004532C6" w:rsidRPr="00607189" w:rsidRDefault="004532C6" w:rsidP="0077040D">
            <w:pPr>
              <w:jc w:val="center"/>
              <w:rPr>
                <w:b/>
                <w:noProof/>
                <w:sz w:val="28"/>
                <w:szCs w:val="28"/>
              </w:rPr>
            </w:pPr>
            <w:r w:rsidRPr="00607189">
              <w:rPr>
                <w:b/>
                <w:noProof/>
                <w:sz w:val="28"/>
                <w:szCs w:val="28"/>
              </w:rPr>
              <w:t>Mastery – 4</w:t>
            </w:r>
          </w:p>
          <w:p w14:paraId="05A654D9"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38D17BF5" w14:textId="77777777" w:rsidTr="00224808">
        <w:tc>
          <w:tcPr>
            <w:tcW w:w="3672" w:type="dxa"/>
          </w:tcPr>
          <w:p w14:paraId="15A91472" w14:textId="77777777" w:rsidR="004532C6" w:rsidRDefault="004532C6" w:rsidP="00450812">
            <w:pPr>
              <w:rPr>
                <w:noProof/>
              </w:rPr>
            </w:pPr>
            <w:r>
              <w:rPr>
                <w:noProof/>
              </w:rPr>
              <w:t>I can explore various sounds but need assistance to organize them into an idea.</w:t>
            </w:r>
          </w:p>
          <w:p w14:paraId="12822505" w14:textId="77777777" w:rsidR="004532C6" w:rsidRDefault="004532C6" w:rsidP="00450812">
            <w:pPr>
              <w:rPr>
                <w:noProof/>
              </w:rPr>
            </w:pPr>
          </w:p>
          <w:p w14:paraId="25D2EEDC" w14:textId="77777777" w:rsidR="004532C6" w:rsidRPr="00607189" w:rsidRDefault="004532C6" w:rsidP="00450812">
            <w:pPr>
              <w:rPr>
                <w:noProof/>
              </w:rPr>
            </w:pPr>
          </w:p>
        </w:tc>
        <w:tc>
          <w:tcPr>
            <w:tcW w:w="3672" w:type="dxa"/>
          </w:tcPr>
          <w:p w14:paraId="282230AF" w14:textId="77777777" w:rsidR="004532C6" w:rsidRPr="00607189" w:rsidRDefault="004532C6" w:rsidP="00450812">
            <w:pPr>
              <w:pStyle w:val="ListParagraph"/>
              <w:ind w:left="0"/>
              <w:rPr>
                <w:noProof/>
              </w:rPr>
            </w:pPr>
            <w:r>
              <w:rPr>
                <w:noProof/>
              </w:rPr>
              <w:t>I can create a sound composition that demonstrates knowledge of one element of music.</w:t>
            </w:r>
          </w:p>
        </w:tc>
        <w:tc>
          <w:tcPr>
            <w:tcW w:w="3672" w:type="dxa"/>
          </w:tcPr>
          <w:p w14:paraId="42B27D58" w14:textId="77777777" w:rsidR="004532C6" w:rsidRPr="00607189" w:rsidRDefault="004532C6" w:rsidP="005D593C">
            <w:pPr>
              <w:rPr>
                <w:noProof/>
              </w:rPr>
            </w:pPr>
            <w:r w:rsidRPr="00607189">
              <w:rPr>
                <w:noProof/>
              </w:rPr>
              <w:t xml:space="preserve">I am able to </w:t>
            </w:r>
            <w:r>
              <w:rPr>
                <w:noProof/>
              </w:rPr>
              <w:t>use inquiry to create an interesting sound composition that demonstrates understanding of music elements.</w:t>
            </w:r>
          </w:p>
        </w:tc>
        <w:tc>
          <w:tcPr>
            <w:tcW w:w="3672" w:type="dxa"/>
          </w:tcPr>
          <w:p w14:paraId="547F75A7" w14:textId="77777777" w:rsidR="004532C6" w:rsidRPr="00B64612" w:rsidRDefault="004532C6" w:rsidP="00B64612">
            <w:pPr>
              <w:widowControl w:val="0"/>
              <w:autoSpaceDE w:val="0"/>
              <w:autoSpaceDN w:val="0"/>
              <w:adjustRightInd w:val="0"/>
              <w:spacing w:after="100" w:line="221" w:lineRule="atLeast"/>
              <w:rPr>
                <w:rFonts w:cs="Myriad Pro"/>
                <w:color w:val="221E1F"/>
              </w:rPr>
            </w:pPr>
            <w:r w:rsidRPr="00607189">
              <w:rPr>
                <w:noProof/>
              </w:rPr>
              <w:t xml:space="preserve">I </w:t>
            </w:r>
            <w:r>
              <w:rPr>
                <w:noProof/>
              </w:rPr>
              <w:t xml:space="preserve">can expand on sound/music ideas in my journal to </w:t>
            </w:r>
            <w:r>
              <w:rPr>
                <w:rFonts w:cs="Myriad Pro"/>
                <w:color w:val="221E1F"/>
              </w:rPr>
              <w:t>i</w:t>
            </w:r>
            <w:r w:rsidRPr="00224808">
              <w:rPr>
                <w:rFonts w:cs="Myriad Pro"/>
                <w:color w:val="221E1F"/>
              </w:rPr>
              <w:t xml:space="preserve">ncorporate </w:t>
            </w:r>
            <w:r>
              <w:rPr>
                <w:rFonts w:cs="Myriad Pro"/>
                <w:color w:val="221E1F"/>
              </w:rPr>
              <w:t>several</w:t>
            </w:r>
            <w:r w:rsidRPr="00224808">
              <w:rPr>
                <w:rFonts w:cs="Myriad Pro"/>
                <w:color w:val="221E1F"/>
              </w:rPr>
              <w:t xml:space="preserve"> related or contrasting idea</w:t>
            </w:r>
            <w:r>
              <w:rPr>
                <w:rFonts w:cs="Myriad Pro"/>
                <w:color w:val="221E1F"/>
              </w:rPr>
              <w:t>s</w:t>
            </w:r>
            <w:r w:rsidRPr="00224808">
              <w:rPr>
                <w:rFonts w:cs="Myriad Pro"/>
                <w:color w:val="221E1F"/>
              </w:rPr>
              <w:t xml:space="preserve"> within a single music composition</w:t>
            </w:r>
            <w:r>
              <w:rPr>
                <w:rFonts w:cs="Myriad Pro"/>
                <w:color w:val="221E1F"/>
              </w:rPr>
              <w:t xml:space="preserve"> and evaluate the expressive quality</w:t>
            </w:r>
            <w:r w:rsidRPr="00224808">
              <w:rPr>
                <w:rFonts w:cs="Myriad Pro"/>
                <w:color w:val="221E1F"/>
              </w:rPr>
              <w:t xml:space="preserve">. </w:t>
            </w:r>
          </w:p>
        </w:tc>
      </w:tr>
    </w:tbl>
    <w:p w14:paraId="578D3C3F" w14:textId="77777777" w:rsidR="004532C6" w:rsidRPr="00607189" w:rsidRDefault="004532C6" w:rsidP="0077040D"/>
    <w:p w14:paraId="604D1959" w14:textId="77777777" w:rsidR="004532C6" w:rsidRPr="00125E93"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8D24AB8" w14:textId="77777777" w:rsidR="004532C6" w:rsidRPr="005D593C" w:rsidRDefault="004532C6" w:rsidP="00BC6FC9">
      <w:pPr>
        <w:pStyle w:val="ListParagraph"/>
        <w:widowControl w:val="0"/>
        <w:numPr>
          <w:ilvl w:val="0"/>
          <w:numId w:val="18"/>
        </w:numPr>
        <w:autoSpaceDE w:val="0"/>
        <w:autoSpaceDN w:val="0"/>
        <w:adjustRightInd w:val="0"/>
        <w:spacing w:after="100" w:line="221" w:lineRule="atLeast"/>
        <w:rPr>
          <w:rFonts w:cs="Myriad Pro"/>
          <w:b/>
          <w:color w:val="221E1F"/>
        </w:rPr>
      </w:pPr>
      <w:r w:rsidRPr="005D593C">
        <w:rPr>
          <w:rFonts w:cs="Myriad Pro"/>
          <w:b/>
          <w:color w:val="221E1F"/>
        </w:rPr>
        <w:t xml:space="preserve">Use elements of music and voice/instruments to convey feelings and own ideas. </w:t>
      </w:r>
    </w:p>
    <w:p w14:paraId="06893117" w14:textId="77777777" w:rsidR="004532C6" w:rsidRPr="00224808" w:rsidRDefault="004532C6" w:rsidP="00BC6FC9">
      <w:pPr>
        <w:pStyle w:val="ListParagraph"/>
        <w:widowControl w:val="0"/>
        <w:numPr>
          <w:ilvl w:val="0"/>
          <w:numId w:val="18"/>
        </w:numPr>
        <w:autoSpaceDE w:val="0"/>
        <w:autoSpaceDN w:val="0"/>
        <w:adjustRightInd w:val="0"/>
        <w:spacing w:after="100" w:line="221" w:lineRule="atLeast"/>
        <w:rPr>
          <w:rFonts w:cs="Myriad Pro"/>
          <w:b/>
          <w:color w:val="221E1F"/>
        </w:rPr>
      </w:pPr>
      <w:r w:rsidRPr="00224808">
        <w:rPr>
          <w:rFonts w:cs="Myriad Pro"/>
          <w:b/>
          <w:color w:val="221E1F"/>
        </w:rPr>
        <w:t xml:space="preserve">Pose questions to initiate and guide inquiry into sound composition process. </w:t>
      </w:r>
    </w:p>
    <w:p w14:paraId="582CF454"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Demonstrate ways that music can suggest images and moods or express ideas. </w:t>
      </w:r>
    </w:p>
    <w:p w14:paraId="4FA62477" w14:textId="77777777" w:rsidR="004532C6" w:rsidRPr="00224808" w:rsidRDefault="004532C6" w:rsidP="00BC6FC9">
      <w:pPr>
        <w:pStyle w:val="ListParagraph"/>
        <w:widowControl w:val="0"/>
        <w:numPr>
          <w:ilvl w:val="0"/>
          <w:numId w:val="18"/>
        </w:numPr>
        <w:autoSpaceDE w:val="0"/>
        <w:autoSpaceDN w:val="0"/>
        <w:adjustRightInd w:val="0"/>
        <w:spacing w:after="100" w:line="221" w:lineRule="atLeast"/>
        <w:rPr>
          <w:rFonts w:cs="Myriad Pro"/>
          <w:b/>
          <w:color w:val="221E1F"/>
        </w:rPr>
      </w:pPr>
      <w:r w:rsidRPr="00224808">
        <w:rPr>
          <w:rFonts w:cs="Myriad Pro"/>
          <w:b/>
          <w:color w:val="221E1F"/>
        </w:rPr>
        <w:t xml:space="preserve">Investigate and demonstrate how </w:t>
      </w:r>
      <w:proofErr w:type="spellStart"/>
      <w:r w:rsidRPr="00224808">
        <w:rPr>
          <w:rFonts w:cs="Myriad Pro"/>
          <w:b/>
          <w:color w:val="221E1F"/>
        </w:rPr>
        <w:t>metre</w:t>
      </w:r>
      <w:proofErr w:type="spellEnd"/>
      <w:r w:rsidRPr="00224808">
        <w:rPr>
          <w:rFonts w:cs="Myriad Pro"/>
          <w:b/>
          <w:color w:val="221E1F"/>
        </w:rPr>
        <w:t xml:space="preserve">, tempo, dynamics, and tone </w:t>
      </w:r>
      <w:proofErr w:type="spellStart"/>
      <w:r w:rsidRPr="00224808">
        <w:rPr>
          <w:rFonts w:cs="Myriad Pro"/>
          <w:b/>
          <w:color w:val="221E1F"/>
        </w:rPr>
        <w:t>colour</w:t>
      </w:r>
      <w:proofErr w:type="spellEnd"/>
      <w:r w:rsidRPr="00224808">
        <w:rPr>
          <w:rFonts w:cs="Myriad Pro"/>
          <w:b/>
          <w:color w:val="221E1F"/>
        </w:rPr>
        <w:t xml:space="preserve"> can be used as organizational techniques in music. </w:t>
      </w:r>
    </w:p>
    <w:p w14:paraId="33D1BCED"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Demonstrate understanding that rhythm is subdivided into four categories: beat, tempo, patterns of duration, and </w:t>
      </w:r>
      <w:proofErr w:type="spellStart"/>
      <w:r w:rsidRPr="00BC6FC9">
        <w:rPr>
          <w:rFonts w:cs="Myriad Pro"/>
          <w:color w:val="221E1F"/>
        </w:rPr>
        <w:t>metre</w:t>
      </w:r>
      <w:proofErr w:type="spellEnd"/>
      <w:r w:rsidRPr="00BC6FC9">
        <w:rPr>
          <w:rFonts w:cs="Myriad Pro"/>
          <w:color w:val="221E1F"/>
        </w:rPr>
        <w:t xml:space="preserve">. </w:t>
      </w:r>
    </w:p>
    <w:p w14:paraId="1049A5D2"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Investigate ways that melodies can be shaped to create musical expression. </w:t>
      </w:r>
    </w:p>
    <w:p w14:paraId="746B14F8"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Examine ways that scales d</w:t>
      </w:r>
      <w:r>
        <w:rPr>
          <w:rFonts w:cs="Myriad Pro"/>
          <w:color w:val="221E1F"/>
        </w:rPr>
        <w:t>iffer in structure and tonality.</w:t>
      </w:r>
    </w:p>
    <w:p w14:paraId="4B106A53"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Demonstrate knowle</w:t>
      </w:r>
      <w:r>
        <w:rPr>
          <w:rFonts w:cs="Myriad Pro"/>
          <w:color w:val="221E1F"/>
        </w:rPr>
        <w:t>dge of different forms in music.</w:t>
      </w:r>
    </w:p>
    <w:p w14:paraId="4FCBD249"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Investigate how silence can be used expressively in music. </w:t>
      </w:r>
    </w:p>
    <w:p w14:paraId="594F1615"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Describe how own music compositions express unique ideas and possess expressive qualities. </w:t>
      </w:r>
    </w:p>
    <w:p w14:paraId="4A0EFC1E"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Incorporate more than one related or contrasting idea within a single music composition. </w:t>
      </w:r>
    </w:p>
    <w:p w14:paraId="3BEAF898"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Expand on sound/music ideas from journals. </w:t>
      </w:r>
    </w:p>
    <w:p w14:paraId="404FB610"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Use the Internet to find and discuss compositions that demonstrate music concepts currently under study. </w:t>
      </w:r>
    </w:p>
    <w:p w14:paraId="4D084B4B"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Recall and describe own decision making in the creation of music and the development of musical ideas. </w:t>
      </w:r>
    </w:p>
    <w:p w14:paraId="523D6106" w14:textId="77777777" w:rsidR="004532C6" w:rsidRPr="00BC6FC9" w:rsidRDefault="004532C6" w:rsidP="00BC6FC9">
      <w:pPr>
        <w:pStyle w:val="ListParagraph"/>
        <w:widowControl w:val="0"/>
        <w:numPr>
          <w:ilvl w:val="0"/>
          <w:numId w:val="18"/>
        </w:numPr>
        <w:autoSpaceDE w:val="0"/>
        <w:autoSpaceDN w:val="0"/>
        <w:adjustRightInd w:val="0"/>
        <w:spacing w:after="100" w:line="221" w:lineRule="atLeast"/>
        <w:rPr>
          <w:rFonts w:cs="Myriad Pro"/>
          <w:color w:val="221E1F"/>
        </w:rPr>
      </w:pPr>
      <w:r w:rsidRPr="00BC6FC9">
        <w:rPr>
          <w:rFonts w:cs="Myriad Pro"/>
          <w:color w:val="221E1F"/>
        </w:rPr>
        <w:t xml:space="preserve">Use improvisation and accidental discoveries where appropriate in own compositions. </w:t>
      </w:r>
    </w:p>
    <w:p w14:paraId="17C008C9" w14:textId="77777777" w:rsidR="004532C6" w:rsidRPr="00125E93" w:rsidRDefault="004532C6" w:rsidP="00BC6FC9">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9" w:history="1">
        <w:r w:rsidRPr="00224808">
          <w:rPr>
            <w:rStyle w:val="Hyperlink"/>
            <w:sz w:val="22"/>
            <w:szCs w:val="22"/>
          </w:rPr>
          <w:t>Saskatchewan Curriculum Guide</w:t>
        </w:r>
      </w:hyperlink>
      <w:r w:rsidRPr="00125E93">
        <w:rPr>
          <w:sz w:val="22"/>
          <w:szCs w:val="22"/>
        </w:rPr>
        <w:t xml:space="preserve"> </w:t>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1EBACD2C" w14:textId="77777777" w:rsidTr="0077040D">
        <w:tc>
          <w:tcPr>
            <w:tcW w:w="14688" w:type="dxa"/>
            <w:gridSpan w:val="4"/>
          </w:tcPr>
          <w:p w14:paraId="30651562" w14:textId="77777777" w:rsidR="004532C6" w:rsidRDefault="004532C6" w:rsidP="00684C89">
            <w:r w:rsidRPr="00607189">
              <w:rPr>
                <w:noProof/>
              </w:rPr>
              <w:drawing>
                <wp:anchor distT="0" distB="0" distL="114300" distR="114300" simplePos="0" relativeHeight="251678720" behindDoc="0" locked="0" layoutInCell="1" allowOverlap="1" wp14:anchorId="1B206CA6" wp14:editId="45F4E61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0F22499"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Visual Art</w:t>
            </w:r>
          </w:p>
          <w:p w14:paraId="5472CCCF" w14:textId="77777777" w:rsidR="004532C6" w:rsidRPr="00892DF4" w:rsidRDefault="004532C6" w:rsidP="00892DF4">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5.7</w:t>
            </w:r>
            <w:r w:rsidRPr="004A1C7A">
              <w:rPr>
                <w:b/>
                <w:bCs/>
                <w:color w:val="221E1F"/>
                <w:sz w:val="22"/>
                <w:szCs w:val="22"/>
              </w:rPr>
              <w:t xml:space="preserve"> </w:t>
            </w:r>
            <w:r w:rsidRPr="00892DF4">
              <w:rPr>
                <w:rFonts w:asciiTheme="minorHAnsi" w:hAnsiTheme="minorHAnsi"/>
                <w:b/>
                <w:bCs/>
                <w:color w:val="221E1F"/>
              </w:rPr>
              <w:t xml:space="preserve">Create visual art works that </w:t>
            </w:r>
            <w:proofErr w:type="gramStart"/>
            <w:r w:rsidRPr="00892DF4">
              <w:rPr>
                <w:rFonts w:asciiTheme="minorHAnsi" w:hAnsiTheme="minorHAnsi"/>
                <w:b/>
                <w:bCs/>
                <w:color w:val="221E1F"/>
              </w:rPr>
              <w:t>express</w:t>
            </w:r>
            <w:proofErr w:type="gramEnd"/>
            <w:r w:rsidRPr="00892DF4">
              <w:rPr>
                <w:rFonts w:asciiTheme="minorHAnsi" w:hAnsiTheme="minorHAnsi"/>
                <w:b/>
                <w:bCs/>
                <w:color w:val="221E1F"/>
              </w:rPr>
              <w:t xml:space="preserve"> ideas about, and draw inspiration from, pop culture.</w:t>
            </w:r>
          </w:p>
          <w:p w14:paraId="53280920" w14:textId="77777777" w:rsidR="004532C6" w:rsidRPr="00EC57A5" w:rsidRDefault="004532C6" w:rsidP="00EC57A5">
            <w:pPr>
              <w:pStyle w:val="Default"/>
              <w:rPr>
                <w:rFonts w:asciiTheme="minorHAnsi" w:hAnsiTheme="minorHAnsi"/>
                <w:color w:val="221E1F"/>
              </w:rPr>
            </w:pPr>
          </w:p>
          <w:p w14:paraId="41F2E7FE" w14:textId="77777777" w:rsidR="004532C6" w:rsidRPr="0078501A" w:rsidRDefault="004532C6" w:rsidP="00795682">
            <w:pPr>
              <w:pStyle w:val="Default"/>
              <w:rPr>
                <w:color w:val="221E1F"/>
                <w:sz w:val="22"/>
                <w:szCs w:val="22"/>
              </w:rPr>
            </w:pPr>
          </w:p>
        </w:tc>
      </w:tr>
      <w:tr w:rsidR="004532C6" w:rsidRPr="00607189" w14:paraId="32F2B199" w14:textId="77777777" w:rsidTr="0077040D">
        <w:tc>
          <w:tcPr>
            <w:tcW w:w="3672" w:type="dxa"/>
          </w:tcPr>
          <w:p w14:paraId="7F5DD8E9" w14:textId="77777777" w:rsidR="004532C6" w:rsidRPr="00607189" w:rsidRDefault="004532C6" w:rsidP="0077040D">
            <w:pPr>
              <w:jc w:val="center"/>
              <w:rPr>
                <w:b/>
                <w:noProof/>
                <w:sz w:val="28"/>
                <w:szCs w:val="28"/>
              </w:rPr>
            </w:pPr>
            <w:r w:rsidRPr="00607189">
              <w:rPr>
                <w:b/>
                <w:noProof/>
                <w:sz w:val="28"/>
                <w:szCs w:val="28"/>
              </w:rPr>
              <w:t>Beginning – 1</w:t>
            </w:r>
          </w:p>
          <w:p w14:paraId="4E57713C"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0B9FD7C0" w14:textId="77777777" w:rsidR="004532C6" w:rsidRPr="00607189" w:rsidRDefault="004532C6" w:rsidP="0077040D">
            <w:pPr>
              <w:jc w:val="center"/>
              <w:rPr>
                <w:b/>
                <w:noProof/>
                <w:sz w:val="28"/>
                <w:szCs w:val="28"/>
              </w:rPr>
            </w:pPr>
            <w:r w:rsidRPr="00607189">
              <w:rPr>
                <w:b/>
                <w:noProof/>
                <w:sz w:val="28"/>
                <w:szCs w:val="28"/>
              </w:rPr>
              <w:t>Approaching – 2</w:t>
            </w:r>
          </w:p>
          <w:p w14:paraId="0E24A922"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2F7942A9" w14:textId="77777777" w:rsidR="004532C6" w:rsidRPr="00607189" w:rsidRDefault="004532C6" w:rsidP="0077040D">
            <w:pPr>
              <w:jc w:val="center"/>
              <w:rPr>
                <w:b/>
                <w:noProof/>
                <w:sz w:val="28"/>
                <w:szCs w:val="28"/>
              </w:rPr>
            </w:pPr>
            <w:r w:rsidRPr="00607189">
              <w:rPr>
                <w:b/>
                <w:noProof/>
                <w:sz w:val="28"/>
                <w:szCs w:val="28"/>
              </w:rPr>
              <w:t>Proficiency – 3</w:t>
            </w:r>
          </w:p>
          <w:p w14:paraId="59FF27E8"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2CAAD94E" w14:textId="77777777" w:rsidR="004532C6" w:rsidRPr="00607189" w:rsidRDefault="004532C6" w:rsidP="0077040D">
            <w:pPr>
              <w:jc w:val="center"/>
              <w:rPr>
                <w:b/>
                <w:noProof/>
                <w:sz w:val="28"/>
                <w:szCs w:val="28"/>
              </w:rPr>
            </w:pPr>
            <w:r w:rsidRPr="00607189">
              <w:rPr>
                <w:b/>
                <w:noProof/>
                <w:sz w:val="28"/>
                <w:szCs w:val="28"/>
              </w:rPr>
              <w:t>Mastery – 4</w:t>
            </w:r>
          </w:p>
          <w:p w14:paraId="315F6000"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66D77D20" w14:textId="77777777" w:rsidTr="0077040D">
        <w:tc>
          <w:tcPr>
            <w:tcW w:w="3672" w:type="dxa"/>
          </w:tcPr>
          <w:p w14:paraId="23940D01" w14:textId="77777777" w:rsidR="004532C6" w:rsidRDefault="004532C6" w:rsidP="00450812">
            <w:pPr>
              <w:rPr>
                <w:noProof/>
              </w:rPr>
            </w:pPr>
            <w:r>
              <w:rPr>
                <w:noProof/>
              </w:rPr>
              <w:t xml:space="preserve">With support, </w:t>
            </w:r>
            <w:r w:rsidRPr="00607189">
              <w:rPr>
                <w:noProof/>
              </w:rPr>
              <w:t xml:space="preserve">I </w:t>
            </w:r>
            <w:r>
              <w:rPr>
                <w:noProof/>
              </w:rPr>
              <w:t>can recognize art influenced by popular culture.</w:t>
            </w:r>
            <w:r w:rsidRPr="00607189">
              <w:rPr>
                <w:noProof/>
              </w:rPr>
              <w:t xml:space="preserve"> </w:t>
            </w:r>
          </w:p>
          <w:p w14:paraId="01C3B1B7" w14:textId="77777777" w:rsidR="004532C6" w:rsidRDefault="004532C6" w:rsidP="00450812">
            <w:pPr>
              <w:rPr>
                <w:noProof/>
              </w:rPr>
            </w:pPr>
          </w:p>
          <w:p w14:paraId="4B855E7F" w14:textId="77777777" w:rsidR="004532C6" w:rsidRPr="00607189" w:rsidRDefault="004532C6" w:rsidP="00450812">
            <w:pPr>
              <w:rPr>
                <w:noProof/>
              </w:rPr>
            </w:pPr>
          </w:p>
        </w:tc>
        <w:tc>
          <w:tcPr>
            <w:tcW w:w="3672" w:type="dxa"/>
          </w:tcPr>
          <w:p w14:paraId="5686FDA3" w14:textId="77777777" w:rsidR="004532C6" w:rsidRPr="00607189" w:rsidRDefault="004532C6" w:rsidP="00450812">
            <w:pPr>
              <w:pStyle w:val="ListParagraph"/>
              <w:ind w:left="0"/>
              <w:rPr>
                <w:noProof/>
              </w:rPr>
            </w:pPr>
            <w:r>
              <w:rPr>
                <w:noProof/>
              </w:rPr>
              <w:t>I can recreate a pop art style in my own art making.</w:t>
            </w:r>
            <w:r w:rsidRPr="00607189">
              <w:rPr>
                <w:noProof/>
              </w:rPr>
              <w:t xml:space="preserve"> </w:t>
            </w:r>
          </w:p>
        </w:tc>
        <w:tc>
          <w:tcPr>
            <w:tcW w:w="3672" w:type="dxa"/>
          </w:tcPr>
          <w:p w14:paraId="13BD3C58" w14:textId="77777777" w:rsidR="004532C6" w:rsidRPr="00607189" w:rsidRDefault="004532C6" w:rsidP="000C7F0C">
            <w:pPr>
              <w:pStyle w:val="ListParagraph"/>
              <w:ind w:left="0"/>
              <w:rPr>
                <w:noProof/>
              </w:rPr>
            </w:pPr>
            <w:r w:rsidRPr="00607189">
              <w:rPr>
                <w:noProof/>
              </w:rPr>
              <w:t xml:space="preserve">I </w:t>
            </w:r>
            <w:r>
              <w:rPr>
                <w:noProof/>
              </w:rPr>
              <w:t>can use an inquiry process to explore where ideas come from and create meanigful art inspired from popular culture</w:t>
            </w:r>
          </w:p>
        </w:tc>
        <w:tc>
          <w:tcPr>
            <w:tcW w:w="3672" w:type="dxa"/>
          </w:tcPr>
          <w:p w14:paraId="5DC0C58C" w14:textId="77777777" w:rsidR="004532C6" w:rsidRPr="000C7F0C" w:rsidRDefault="004532C6" w:rsidP="000C7F0C">
            <w:pPr>
              <w:widowControl w:val="0"/>
              <w:autoSpaceDE w:val="0"/>
              <w:autoSpaceDN w:val="0"/>
              <w:adjustRightInd w:val="0"/>
              <w:spacing w:after="100" w:line="221" w:lineRule="atLeast"/>
              <w:rPr>
                <w:rFonts w:cs="Myriad Pro"/>
                <w:color w:val="221E1F"/>
              </w:rPr>
            </w:pPr>
            <w:r w:rsidRPr="00607189">
              <w:rPr>
                <w:noProof/>
              </w:rPr>
              <w:t xml:space="preserve">I </w:t>
            </w:r>
            <w:r w:rsidRPr="000C7F0C">
              <w:rPr>
                <w:rFonts w:cs="Myriad Pro"/>
                <w:color w:val="221E1F"/>
              </w:rPr>
              <w:t>can collaborate with other students to plan</w:t>
            </w:r>
            <w:r>
              <w:rPr>
                <w:rFonts w:cs="Myriad Pro"/>
                <w:color w:val="221E1F"/>
              </w:rPr>
              <w:t>, document</w:t>
            </w:r>
            <w:r w:rsidRPr="000C7F0C">
              <w:rPr>
                <w:rFonts w:cs="Myriad Pro"/>
                <w:color w:val="221E1F"/>
              </w:rPr>
              <w:t xml:space="preserve"> </w:t>
            </w:r>
            <w:r>
              <w:rPr>
                <w:rFonts w:cs="Myriad Pro"/>
                <w:color w:val="221E1F"/>
              </w:rPr>
              <w:t xml:space="preserve">and create art from </w:t>
            </w:r>
            <w:r w:rsidRPr="000C7F0C">
              <w:rPr>
                <w:rFonts w:cs="Myriad Pro"/>
                <w:color w:val="221E1F"/>
              </w:rPr>
              <w:t>a visual art inquiry into pop art</w:t>
            </w:r>
            <w:r>
              <w:rPr>
                <w:rFonts w:cs="Myriad Pro"/>
                <w:color w:val="221E1F"/>
              </w:rPr>
              <w:t>.</w:t>
            </w:r>
          </w:p>
          <w:p w14:paraId="476773EF" w14:textId="77777777" w:rsidR="004532C6" w:rsidRPr="00607189" w:rsidRDefault="004532C6" w:rsidP="00450812">
            <w:pPr>
              <w:rPr>
                <w:noProof/>
              </w:rPr>
            </w:pPr>
          </w:p>
        </w:tc>
      </w:tr>
    </w:tbl>
    <w:p w14:paraId="73E824A4" w14:textId="77777777" w:rsidR="004532C6" w:rsidRPr="00607189" w:rsidRDefault="004532C6" w:rsidP="0077040D"/>
    <w:p w14:paraId="2BD296A0"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8E93318" w14:textId="77777777" w:rsidR="004532C6" w:rsidRPr="00125E93" w:rsidRDefault="004532C6" w:rsidP="00125E93"/>
    <w:p w14:paraId="3559F7AF" w14:textId="77777777" w:rsidR="004532C6" w:rsidRPr="000C7F0C" w:rsidRDefault="004532C6" w:rsidP="00CC7C23">
      <w:pPr>
        <w:pStyle w:val="ListParagraph"/>
        <w:widowControl w:val="0"/>
        <w:numPr>
          <w:ilvl w:val="0"/>
          <w:numId w:val="20"/>
        </w:numPr>
        <w:autoSpaceDE w:val="0"/>
        <w:autoSpaceDN w:val="0"/>
        <w:adjustRightInd w:val="0"/>
        <w:spacing w:after="100" w:line="221" w:lineRule="atLeast"/>
        <w:rPr>
          <w:rFonts w:cs="Myriad Pro"/>
          <w:b/>
          <w:color w:val="221E1F"/>
        </w:rPr>
      </w:pPr>
      <w:r w:rsidRPr="000C7F0C">
        <w:rPr>
          <w:rFonts w:cs="Myriad Pro"/>
          <w:b/>
          <w:color w:val="221E1F"/>
        </w:rPr>
        <w:t>Pose questions about pop culture and investigate the questions individually or collectively through visual art.</w:t>
      </w:r>
    </w:p>
    <w:p w14:paraId="577FD7DA"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Collaborate with other students to plan a visual art inquiry into pop art. </w:t>
      </w:r>
    </w:p>
    <w:p w14:paraId="5E88B9E2"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Collaborate with other students to decide how to document the inquiry process and share resulting products. </w:t>
      </w:r>
    </w:p>
    <w:p w14:paraId="3E4FFE53"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Use research, including guided Internet searches, as part of the inquiry process. </w:t>
      </w:r>
    </w:p>
    <w:p w14:paraId="1DDC8D39"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Expand skills and abilities and demonstrate self-awareness in decision-making about art making methods and materials. </w:t>
      </w:r>
    </w:p>
    <w:p w14:paraId="312279BB" w14:textId="77777777" w:rsidR="004532C6" w:rsidRPr="000C7F0C" w:rsidRDefault="004532C6" w:rsidP="00CC7C23">
      <w:pPr>
        <w:pStyle w:val="ListParagraph"/>
        <w:widowControl w:val="0"/>
        <w:numPr>
          <w:ilvl w:val="0"/>
          <w:numId w:val="20"/>
        </w:numPr>
        <w:autoSpaceDE w:val="0"/>
        <w:autoSpaceDN w:val="0"/>
        <w:adjustRightInd w:val="0"/>
        <w:spacing w:after="100" w:line="221" w:lineRule="atLeast"/>
        <w:rPr>
          <w:rFonts w:cs="Myriad Pro"/>
          <w:b/>
          <w:color w:val="221E1F"/>
        </w:rPr>
      </w:pPr>
      <w:r w:rsidRPr="000C7F0C">
        <w:rPr>
          <w:rFonts w:cs="Myriad Pro"/>
          <w:b/>
          <w:color w:val="221E1F"/>
        </w:rPr>
        <w:t xml:space="preserve">Experiment with pop art styles in 2-D and 3-D. </w:t>
      </w:r>
    </w:p>
    <w:p w14:paraId="12A4D35A" w14:textId="77777777" w:rsidR="004532C6" w:rsidRPr="000C7F0C" w:rsidRDefault="004532C6" w:rsidP="00CC7C23">
      <w:pPr>
        <w:pStyle w:val="ListParagraph"/>
        <w:widowControl w:val="0"/>
        <w:numPr>
          <w:ilvl w:val="0"/>
          <w:numId w:val="20"/>
        </w:numPr>
        <w:autoSpaceDE w:val="0"/>
        <w:autoSpaceDN w:val="0"/>
        <w:adjustRightInd w:val="0"/>
        <w:spacing w:after="100" w:line="221" w:lineRule="atLeast"/>
        <w:rPr>
          <w:rFonts w:cs="Myriad Pro"/>
          <w:b/>
          <w:color w:val="221E1F"/>
        </w:rPr>
      </w:pPr>
      <w:r w:rsidRPr="000C7F0C">
        <w:rPr>
          <w:rFonts w:cs="Myriad Pro"/>
          <w:b/>
          <w:color w:val="221E1F"/>
        </w:rPr>
        <w:t xml:space="preserve">Describe how ideas can come from such sources as memory, research, observation, feelings, or imagination. </w:t>
      </w:r>
    </w:p>
    <w:p w14:paraId="584CE40F"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Expand on visual art ideas in their visual journals, learning logs, or sketchbooks. </w:t>
      </w:r>
    </w:p>
    <w:p w14:paraId="18D5EE6A"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Recognize the value of accidental discoveries in own work and put them to use, where appropriate. </w:t>
      </w:r>
    </w:p>
    <w:p w14:paraId="62281F9D" w14:textId="77777777" w:rsidR="004532C6" w:rsidRPr="00CC7C23" w:rsidRDefault="004532C6" w:rsidP="00CC7C23">
      <w:pPr>
        <w:pStyle w:val="ListParagraph"/>
        <w:widowControl w:val="0"/>
        <w:numPr>
          <w:ilvl w:val="0"/>
          <w:numId w:val="20"/>
        </w:numPr>
        <w:autoSpaceDE w:val="0"/>
        <w:autoSpaceDN w:val="0"/>
        <w:adjustRightInd w:val="0"/>
        <w:spacing w:after="100" w:line="221" w:lineRule="atLeast"/>
        <w:rPr>
          <w:rFonts w:cs="Myriad Pro"/>
          <w:color w:val="221E1F"/>
        </w:rPr>
      </w:pPr>
      <w:r w:rsidRPr="00CC7C23">
        <w:rPr>
          <w:rFonts w:cs="Myriad Pro"/>
          <w:color w:val="221E1F"/>
        </w:rPr>
        <w:t xml:space="preserve">Use self-reflection and describe why it is important to visual art processes. </w:t>
      </w:r>
    </w:p>
    <w:p w14:paraId="3851B256" w14:textId="77777777" w:rsidR="004532C6" w:rsidRPr="000C7F0C" w:rsidRDefault="004532C6" w:rsidP="00CC7C23">
      <w:pPr>
        <w:pStyle w:val="ListParagraph"/>
        <w:widowControl w:val="0"/>
        <w:numPr>
          <w:ilvl w:val="0"/>
          <w:numId w:val="20"/>
        </w:numPr>
        <w:autoSpaceDE w:val="0"/>
        <w:autoSpaceDN w:val="0"/>
        <w:adjustRightInd w:val="0"/>
        <w:spacing w:after="100" w:line="221" w:lineRule="atLeast"/>
        <w:rPr>
          <w:rFonts w:cs="Myriad Pro"/>
          <w:b/>
          <w:color w:val="221E1F"/>
        </w:rPr>
      </w:pPr>
      <w:r w:rsidRPr="000C7F0C">
        <w:rPr>
          <w:rFonts w:cs="Myriad Pro"/>
          <w:b/>
          <w:color w:val="221E1F"/>
        </w:rPr>
        <w:t xml:space="preserve">Describe meaning of own </w:t>
      </w:r>
      <w:proofErr w:type="gramStart"/>
      <w:r w:rsidRPr="000C7F0C">
        <w:rPr>
          <w:rFonts w:cs="Myriad Pro"/>
          <w:b/>
          <w:color w:val="221E1F"/>
        </w:rPr>
        <w:t>art work</w:t>
      </w:r>
      <w:proofErr w:type="gramEnd"/>
      <w:r w:rsidRPr="000C7F0C">
        <w:rPr>
          <w:rFonts w:cs="Myriad Pro"/>
          <w:b/>
          <w:color w:val="221E1F"/>
        </w:rPr>
        <w:t>.</w:t>
      </w:r>
    </w:p>
    <w:p w14:paraId="31336117" w14:textId="77777777" w:rsidR="004532C6" w:rsidRPr="00125E93" w:rsidRDefault="004532C6" w:rsidP="00CC7C23">
      <w:pPr>
        <w:widowControl w:val="0"/>
        <w:autoSpaceDE w:val="0"/>
        <w:autoSpaceDN w:val="0"/>
        <w:adjustRightInd w:val="0"/>
        <w:spacing w:after="100" w:line="221" w:lineRule="atLeast"/>
        <w:rPr>
          <w:sz w:val="22"/>
          <w:szCs w:val="22"/>
        </w:rPr>
      </w:pPr>
      <w:r w:rsidRPr="00125E93">
        <w:rPr>
          <w:sz w:val="22"/>
          <w:szCs w:val="22"/>
        </w:rPr>
        <w:t xml:space="preserve">Refer to the </w:t>
      </w:r>
      <w:hyperlink r:id="rId20" w:history="1">
        <w:r w:rsidRPr="000C7F0C">
          <w:rPr>
            <w:rStyle w:val="Hyperlink"/>
            <w:sz w:val="22"/>
            <w:szCs w:val="22"/>
          </w:rPr>
          <w:t>Saskatchewan Curriculum Guide</w:t>
        </w:r>
      </w:hyperlink>
    </w:p>
    <w:p w14:paraId="1B6B1277" w14:textId="4CA19C52" w:rsidR="004532C6" w:rsidRDefault="004532C6">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4532C6" w:rsidRPr="00607189" w14:paraId="0B0FFBEA" w14:textId="77777777" w:rsidTr="0077040D">
        <w:tc>
          <w:tcPr>
            <w:tcW w:w="14688" w:type="dxa"/>
            <w:gridSpan w:val="4"/>
          </w:tcPr>
          <w:p w14:paraId="1488F2EA" w14:textId="77777777" w:rsidR="004532C6" w:rsidRDefault="004532C6" w:rsidP="00684C89">
            <w:r w:rsidRPr="00607189">
              <w:rPr>
                <w:noProof/>
              </w:rPr>
              <w:drawing>
                <wp:anchor distT="0" distB="0" distL="114300" distR="114300" simplePos="0" relativeHeight="251680768" behindDoc="0" locked="0" layoutInCell="1" allowOverlap="1" wp14:anchorId="4A91B817" wp14:editId="535031E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4DBAB7C" w14:textId="77777777" w:rsidR="004532C6" w:rsidRPr="00607189" w:rsidRDefault="004532C6" w:rsidP="00684C89">
            <w:pPr>
              <w:rPr>
                <w:b/>
                <w:sz w:val="28"/>
                <w:szCs w:val="28"/>
              </w:rPr>
            </w:pPr>
            <w:r w:rsidRPr="00607189">
              <w:rPr>
                <w:b/>
                <w:sz w:val="28"/>
                <w:szCs w:val="28"/>
              </w:rPr>
              <w:t xml:space="preserve">Subject: Arts Education </w:t>
            </w:r>
            <w:r>
              <w:rPr>
                <w:b/>
                <w:sz w:val="28"/>
                <w:szCs w:val="28"/>
              </w:rPr>
              <w:t>5 – Visual Art</w:t>
            </w:r>
          </w:p>
          <w:p w14:paraId="5A4EA1E4" w14:textId="77777777" w:rsidR="004532C6" w:rsidRPr="00F17703" w:rsidRDefault="004532C6" w:rsidP="00F17703">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5.8</w:t>
            </w:r>
            <w:r w:rsidRPr="004A1C7A">
              <w:rPr>
                <w:b/>
                <w:bCs/>
                <w:color w:val="221E1F"/>
                <w:sz w:val="22"/>
                <w:szCs w:val="22"/>
              </w:rPr>
              <w:t xml:space="preserve"> </w:t>
            </w:r>
            <w:r w:rsidRPr="00F17703">
              <w:rPr>
                <w:rFonts w:asciiTheme="minorHAnsi" w:hAnsiTheme="minorHAnsi"/>
                <w:b/>
                <w:bCs/>
                <w:color w:val="221E1F"/>
              </w:rPr>
              <w:t>Create art works using a variety of visual art concepts (e.g., positive space), forms (e.g., graphic design, photography), and media (e.g., mixed media, paint).</w:t>
            </w:r>
          </w:p>
          <w:p w14:paraId="15A58C9C" w14:textId="77777777" w:rsidR="004532C6" w:rsidRPr="0078501A" w:rsidRDefault="004532C6" w:rsidP="00795682">
            <w:pPr>
              <w:pStyle w:val="Default"/>
              <w:rPr>
                <w:color w:val="221E1F"/>
                <w:sz w:val="22"/>
                <w:szCs w:val="22"/>
              </w:rPr>
            </w:pPr>
          </w:p>
        </w:tc>
      </w:tr>
      <w:tr w:rsidR="004532C6" w:rsidRPr="00607189" w14:paraId="63950E54" w14:textId="77777777" w:rsidTr="0077040D">
        <w:tc>
          <w:tcPr>
            <w:tcW w:w="3672" w:type="dxa"/>
          </w:tcPr>
          <w:p w14:paraId="7F3FFF2B" w14:textId="77777777" w:rsidR="004532C6" w:rsidRPr="00607189" w:rsidRDefault="004532C6" w:rsidP="0077040D">
            <w:pPr>
              <w:jc w:val="center"/>
              <w:rPr>
                <w:b/>
                <w:noProof/>
                <w:sz w:val="28"/>
                <w:szCs w:val="28"/>
              </w:rPr>
            </w:pPr>
            <w:r w:rsidRPr="00607189">
              <w:rPr>
                <w:b/>
                <w:noProof/>
                <w:sz w:val="28"/>
                <w:szCs w:val="28"/>
              </w:rPr>
              <w:t>Beginning – 1</w:t>
            </w:r>
          </w:p>
          <w:p w14:paraId="552D198B" w14:textId="77777777" w:rsidR="004532C6" w:rsidRPr="00607189" w:rsidRDefault="004532C6" w:rsidP="0077040D">
            <w:pPr>
              <w:jc w:val="center"/>
              <w:rPr>
                <w:b/>
                <w:noProof/>
                <w:sz w:val="22"/>
                <w:szCs w:val="22"/>
              </w:rPr>
            </w:pPr>
            <w:r w:rsidRPr="00607189">
              <w:rPr>
                <w:b/>
                <w:noProof/>
                <w:sz w:val="22"/>
                <w:szCs w:val="22"/>
              </w:rPr>
              <w:t>I need help.</w:t>
            </w:r>
          </w:p>
        </w:tc>
        <w:tc>
          <w:tcPr>
            <w:tcW w:w="3672" w:type="dxa"/>
          </w:tcPr>
          <w:p w14:paraId="3E39CC54" w14:textId="77777777" w:rsidR="004532C6" w:rsidRPr="00607189" w:rsidRDefault="004532C6" w:rsidP="0077040D">
            <w:pPr>
              <w:jc w:val="center"/>
              <w:rPr>
                <w:b/>
                <w:noProof/>
                <w:sz w:val="28"/>
                <w:szCs w:val="28"/>
              </w:rPr>
            </w:pPr>
            <w:r w:rsidRPr="00607189">
              <w:rPr>
                <w:b/>
                <w:noProof/>
                <w:sz w:val="28"/>
                <w:szCs w:val="28"/>
              </w:rPr>
              <w:t>Approaching – 2</w:t>
            </w:r>
          </w:p>
          <w:p w14:paraId="4A607C65" w14:textId="77777777" w:rsidR="004532C6" w:rsidRPr="00607189" w:rsidRDefault="004532C6" w:rsidP="0077040D">
            <w:pPr>
              <w:jc w:val="center"/>
              <w:rPr>
                <w:b/>
                <w:noProof/>
                <w:sz w:val="22"/>
                <w:szCs w:val="22"/>
              </w:rPr>
            </w:pPr>
            <w:r>
              <w:rPr>
                <w:b/>
                <w:noProof/>
                <w:sz w:val="22"/>
                <w:szCs w:val="22"/>
              </w:rPr>
              <w:t>I have a basic understanding.</w:t>
            </w:r>
          </w:p>
        </w:tc>
        <w:tc>
          <w:tcPr>
            <w:tcW w:w="3672" w:type="dxa"/>
          </w:tcPr>
          <w:p w14:paraId="72910C46" w14:textId="77777777" w:rsidR="004532C6" w:rsidRPr="00607189" w:rsidRDefault="004532C6" w:rsidP="0077040D">
            <w:pPr>
              <w:jc w:val="center"/>
              <w:rPr>
                <w:b/>
                <w:noProof/>
                <w:sz w:val="28"/>
                <w:szCs w:val="28"/>
              </w:rPr>
            </w:pPr>
            <w:r w:rsidRPr="00607189">
              <w:rPr>
                <w:b/>
                <w:noProof/>
                <w:sz w:val="28"/>
                <w:szCs w:val="28"/>
              </w:rPr>
              <w:t>Proficiency – 3</w:t>
            </w:r>
          </w:p>
          <w:p w14:paraId="4190D49D" w14:textId="77777777" w:rsidR="004532C6" w:rsidRPr="00607189" w:rsidRDefault="004532C6" w:rsidP="0077040D">
            <w:pPr>
              <w:jc w:val="center"/>
              <w:rPr>
                <w:b/>
                <w:noProof/>
                <w:sz w:val="22"/>
                <w:szCs w:val="22"/>
              </w:rPr>
            </w:pPr>
            <w:r w:rsidRPr="00607189">
              <w:rPr>
                <w:b/>
                <w:noProof/>
                <w:sz w:val="22"/>
                <w:szCs w:val="22"/>
              </w:rPr>
              <w:t>My work consistently meets expectations.</w:t>
            </w:r>
          </w:p>
        </w:tc>
        <w:tc>
          <w:tcPr>
            <w:tcW w:w="3672" w:type="dxa"/>
          </w:tcPr>
          <w:p w14:paraId="6C395630" w14:textId="77777777" w:rsidR="004532C6" w:rsidRPr="00607189" w:rsidRDefault="004532C6" w:rsidP="0077040D">
            <w:pPr>
              <w:jc w:val="center"/>
              <w:rPr>
                <w:b/>
                <w:noProof/>
                <w:sz w:val="28"/>
                <w:szCs w:val="28"/>
              </w:rPr>
            </w:pPr>
            <w:r w:rsidRPr="00607189">
              <w:rPr>
                <w:b/>
                <w:noProof/>
                <w:sz w:val="28"/>
                <w:szCs w:val="28"/>
              </w:rPr>
              <w:t>Mastery – 4</w:t>
            </w:r>
          </w:p>
          <w:p w14:paraId="6EAC5064" w14:textId="77777777" w:rsidR="004532C6" w:rsidRPr="00607189" w:rsidRDefault="004532C6" w:rsidP="0077040D">
            <w:pPr>
              <w:jc w:val="center"/>
              <w:rPr>
                <w:b/>
                <w:noProof/>
                <w:sz w:val="22"/>
                <w:szCs w:val="22"/>
              </w:rPr>
            </w:pPr>
            <w:r>
              <w:rPr>
                <w:b/>
                <w:noProof/>
                <w:sz w:val="22"/>
                <w:szCs w:val="22"/>
              </w:rPr>
              <w:t>I have a deeper understanding.</w:t>
            </w:r>
          </w:p>
        </w:tc>
      </w:tr>
      <w:tr w:rsidR="004532C6" w:rsidRPr="00607189" w14:paraId="149522E0" w14:textId="77777777" w:rsidTr="0077040D">
        <w:tc>
          <w:tcPr>
            <w:tcW w:w="3672" w:type="dxa"/>
          </w:tcPr>
          <w:p w14:paraId="68538C0C" w14:textId="77777777" w:rsidR="004532C6" w:rsidRDefault="004532C6" w:rsidP="00450812">
            <w:pPr>
              <w:rPr>
                <w:noProof/>
              </w:rPr>
            </w:pPr>
            <w:r w:rsidRPr="00607189">
              <w:rPr>
                <w:noProof/>
              </w:rPr>
              <w:t xml:space="preserve">I </w:t>
            </w:r>
            <w:r>
              <w:rPr>
                <w:noProof/>
              </w:rPr>
              <w:t>need assistance to identify visual art concepts.</w:t>
            </w:r>
            <w:r w:rsidRPr="00607189">
              <w:rPr>
                <w:noProof/>
              </w:rPr>
              <w:t xml:space="preserve"> </w:t>
            </w:r>
          </w:p>
          <w:p w14:paraId="683098E6" w14:textId="77777777" w:rsidR="004532C6" w:rsidRDefault="004532C6" w:rsidP="00450812">
            <w:pPr>
              <w:rPr>
                <w:noProof/>
              </w:rPr>
            </w:pPr>
          </w:p>
          <w:p w14:paraId="2B66A904" w14:textId="77777777" w:rsidR="004532C6" w:rsidRPr="00607189" w:rsidRDefault="004532C6" w:rsidP="00450812">
            <w:pPr>
              <w:rPr>
                <w:noProof/>
              </w:rPr>
            </w:pPr>
          </w:p>
        </w:tc>
        <w:tc>
          <w:tcPr>
            <w:tcW w:w="3672" w:type="dxa"/>
          </w:tcPr>
          <w:p w14:paraId="1C6EC2CA" w14:textId="77777777" w:rsidR="004532C6" w:rsidRPr="00607189" w:rsidRDefault="004532C6" w:rsidP="00A20EB0">
            <w:pPr>
              <w:pStyle w:val="ListParagraph"/>
              <w:ind w:left="0"/>
              <w:rPr>
                <w:noProof/>
              </w:rPr>
            </w:pPr>
            <w:r w:rsidRPr="00607189">
              <w:rPr>
                <w:noProof/>
              </w:rPr>
              <w:t xml:space="preserve">I </w:t>
            </w:r>
            <w:r>
              <w:rPr>
                <w:noProof/>
              </w:rPr>
              <w:t>can create art that shows one art concept.</w:t>
            </w:r>
          </w:p>
        </w:tc>
        <w:tc>
          <w:tcPr>
            <w:tcW w:w="3672" w:type="dxa"/>
          </w:tcPr>
          <w:p w14:paraId="60338C08" w14:textId="77777777" w:rsidR="004532C6" w:rsidRPr="00607189" w:rsidRDefault="004532C6" w:rsidP="00A20EB0">
            <w:pPr>
              <w:pStyle w:val="ListParagraph"/>
              <w:ind w:left="0"/>
              <w:rPr>
                <w:noProof/>
              </w:rPr>
            </w:pPr>
            <w:r w:rsidRPr="00607189">
              <w:rPr>
                <w:noProof/>
              </w:rPr>
              <w:t xml:space="preserve">I </w:t>
            </w:r>
            <w:r>
              <w:rPr>
                <w:noProof/>
              </w:rPr>
              <w:t>can create art that skillfully uses concepts and forms of art in a variety of media.</w:t>
            </w:r>
            <w:r w:rsidRPr="00607189">
              <w:rPr>
                <w:noProof/>
              </w:rPr>
              <w:t xml:space="preserve"> </w:t>
            </w:r>
          </w:p>
        </w:tc>
        <w:tc>
          <w:tcPr>
            <w:tcW w:w="3672" w:type="dxa"/>
          </w:tcPr>
          <w:p w14:paraId="34900824" w14:textId="77777777" w:rsidR="004532C6" w:rsidRPr="00607189" w:rsidRDefault="004532C6" w:rsidP="00A20EB0">
            <w:pPr>
              <w:rPr>
                <w:noProof/>
              </w:rPr>
            </w:pPr>
            <w:r w:rsidRPr="00607189">
              <w:rPr>
                <w:noProof/>
              </w:rPr>
              <w:t xml:space="preserve">I </w:t>
            </w:r>
            <w:r>
              <w:rPr>
                <w:noProof/>
              </w:rPr>
              <w:t>can create the illusion of three dimensions when drawing and can teach it to others.</w:t>
            </w:r>
          </w:p>
        </w:tc>
      </w:tr>
    </w:tbl>
    <w:p w14:paraId="38679E07" w14:textId="77777777" w:rsidR="004532C6" w:rsidRPr="00607189" w:rsidRDefault="004532C6" w:rsidP="0077040D"/>
    <w:p w14:paraId="7A264449" w14:textId="77777777" w:rsidR="004532C6" w:rsidRDefault="004532C6"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916AB3E" w14:textId="77777777" w:rsidR="004532C6" w:rsidRPr="00125E93" w:rsidRDefault="004532C6" w:rsidP="00125E93"/>
    <w:p w14:paraId="65B433C7"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A20EB0">
        <w:rPr>
          <w:rFonts w:cs="Myriad Pro"/>
          <w:b/>
          <w:color w:val="221E1F"/>
        </w:rPr>
        <w:t xml:space="preserve">Use the elements of line, </w:t>
      </w:r>
      <w:proofErr w:type="spellStart"/>
      <w:r w:rsidRPr="00A20EB0">
        <w:rPr>
          <w:rFonts w:cs="Myriad Pro"/>
          <w:b/>
          <w:color w:val="221E1F"/>
        </w:rPr>
        <w:t>colour</w:t>
      </w:r>
      <w:proofErr w:type="spellEnd"/>
      <w:r w:rsidRPr="00A20EB0">
        <w:rPr>
          <w:rFonts w:cs="Myriad Pro"/>
          <w:b/>
          <w:color w:val="221E1F"/>
        </w:rPr>
        <w:t>, texture, shape, form, and space in ways that reflect a pop art style</w:t>
      </w:r>
      <w:r w:rsidRPr="009D298A">
        <w:rPr>
          <w:rFonts w:cs="Myriad Pro"/>
          <w:color w:val="221E1F"/>
        </w:rPr>
        <w:t xml:space="preserve">. </w:t>
      </w:r>
    </w:p>
    <w:p w14:paraId="4D33335B"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 xml:space="preserve">Explore </w:t>
      </w:r>
      <w:proofErr w:type="spellStart"/>
      <w:r w:rsidRPr="009D298A">
        <w:rPr>
          <w:rFonts w:cs="Myriad Pro"/>
          <w:color w:val="221E1F"/>
        </w:rPr>
        <w:t>colour</w:t>
      </w:r>
      <w:proofErr w:type="spellEnd"/>
      <w:r w:rsidRPr="009D298A">
        <w:rPr>
          <w:rFonts w:cs="Myriad Pro"/>
          <w:color w:val="221E1F"/>
        </w:rPr>
        <w:t xml:space="preserve"> relationships in the environment and in pop art styles. </w:t>
      </w:r>
    </w:p>
    <w:p w14:paraId="404610A3" w14:textId="77777777" w:rsidR="004532C6" w:rsidRPr="00A20EB0" w:rsidRDefault="004532C6" w:rsidP="009D298A">
      <w:pPr>
        <w:pStyle w:val="ListParagraph"/>
        <w:widowControl w:val="0"/>
        <w:numPr>
          <w:ilvl w:val="0"/>
          <w:numId w:val="22"/>
        </w:numPr>
        <w:autoSpaceDE w:val="0"/>
        <w:autoSpaceDN w:val="0"/>
        <w:adjustRightInd w:val="0"/>
        <w:spacing w:after="100" w:line="221" w:lineRule="atLeast"/>
        <w:rPr>
          <w:rFonts w:cs="Myriad Pro"/>
          <w:b/>
          <w:color w:val="221E1F"/>
        </w:rPr>
      </w:pPr>
      <w:r w:rsidRPr="00A20EB0">
        <w:rPr>
          <w:rFonts w:cs="Myriad Pro"/>
          <w:b/>
          <w:color w:val="221E1F"/>
        </w:rPr>
        <w:t xml:space="preserve">Identify how space can be positive or negative in art works and assess the use of these concepts in own work. </w:t>
      </w:r>
    </w:p>
    <w:p w14:paraId="5AF90A3D"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Ex</w:t>
      </w:r>
      <w:r>
        <w:rPr>
          <w:rFonts w:cs="Myriad Pro"/>
          <w:color w:val="221E1F"/>
        </w:rPr>
        <w:t>amine ways of creating contrast.</w:t>
      </w:r>
    </w:p>
    <w:p w14:paraId="1F0ABBE0"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Exa</w:t>
      </w:r>
      <w:r>
        <w:rPr>
          <w:rFonts w:cs="Myriad Pro"/>
          <w:color w:val="221E1F"/>
        </w:rPr>
        <w:t>mine different types of balance.</w:t>
      </w:r>
    </w:p>
    <w:p w14:paraId="79D6418F"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 xml:space="preserve">Demonstrate ability to represent visual details to enhance depictions of plants, animals, people, and objects. </w:t>
      </w:r>
    </w:p>
    <w:p w14:paraId="2B9E0C34"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 xml:space="preserve">Investigate how proportion is a matter of size comparison. </w:t>
      </w:r>
    </w:p>
    <w:p w14:paraId="6946E71A" w14:textId="77777777" w:rsidR="004532C6" w:rsidRPr="009D298A" w:rsidRDefault="004532C6" w:rsidP="009D298A">
      <w:pPr>
        <w:pStyle w:val="ListParagraph"/>
        <w:widowControl w:val="0"/>
        <w:numPr>
          <w:ilvl w:val="0"/>
          <w:numId w:val="22"/>
        </w:numPr>
        <w:autoSpaceDE w:val="0"/>
        <w:autoSpaceDN w:val="0"/>
        <w:adjustRightInd w:val="0"/>
        <w:spacing w:after="100" w:line="221" w:lineRule="atLeast"/>
        <w:rPr>
          <w:rFonts w:cs="Myriad Pro"/>
          <w:color w:val="221E1F"/>
        </w:rPr>
      </w:pPr>
      <w:r w:rsidRPr="009D298A">
        <w:rPr>
          <w:rFonts w:cs="Myriad Pro"/>
          <w:color w:val="221E1F"/>
        </w:rPr>
        <w:t>Analyze and investigate ways of creating the illusion of three dimensions through drawing.</w:t>
      </w:r>
    </w:p>
    <w:p w14:paraId="601CC3D5" w14:textId="77777777" w:rsidR="004532C6" w:rsidRPr="00125E93" w:rsidRDefault="004532C6" w:rsidP="00CC7C23">
      <w:pPr>
        <w:widowControl w:val="0"/>
        <w:autoSpaceDE w:val="0"/>
        <w:autoSpaceDN w:val="0"/>
        <w:adjustRightInd w:val="0"/>
        <w:spacing w:after="100" w:line="221" w:lineRule="atLeast"/>
        <w:rPr>
          <w:sz w:val="22"/>
          <w:szCs w:val="22"/>
        </w:rPr>
      </w:pPr>
      <w:r w:rsidRPr="00125E93">
        <w:rPr>
          <w:sz w:val="22"/>
          <w:szCs w:val="22"/>
        </w:rPr>
        <w:t xml:space="preserve">Refer to the </w:t>
      </w:r>
      <w:hyperlink r:id="rId21" w:history="1">
        <w:r w:rsidRPr="00A20EB0">
          <w:rPr>
            <w:rStyle w:val="Hyperlink"/>
            <w:sz w:val="22"/>
            <w:szCs w:val="22"/>
          </w:rPr>
          <w:t>Saskatchewan Curriculum Guide</w:t>
        </w:r>
      </w:hyperlink>
      <w:r w:rsidRPr="00125E93">
        <w:rPr>
          <w:sz w:val="22"/>
          <w:szCs w:val="22"/>
        </w:rPr>
        <w:t xml:space="preserve"> </w:t>
      </w:r>
    </w:p>
    <w:p w14:paraId="6EF6E6EE" w14:textId="77777777" w:rsidR="004532C6" w:rsidRPr="00E47167" w:rsidRDefault="004532C6" w:rsidP="003313A9">
      <w:pPr>
        <w:widowControl w:val="0"/>
        <w:autoSpaceDE w:val="0"/>
        <w:autoSpaceDN w:val="0"/>
        <w:adjustRightInd w:val="0"/>
        <w:spacing w:after="100" w:line="221" w:lineRule="atLeast"/>
        <w:rPr>
          <w:sz w:val="22"/>
          <w:szCs w:val="22"/>
        </w:rPr>
      </w:pPr>
      <w:bookmarkStart w:id="0" w:name="_GoBack"/>
      <w:bookmarkEnd w:id="0"/>
    </w:p>
    <w:sectPr w:rsidR="004532C6" w:rsidRPr="00E47167" w:rsidSect="00774655">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492905" w:rsidRDefault="00492905" w:rsidP="00317EB2">
      <w:r>
        <w:separator/>
      </w:r>
    </w:p>
  </w:endnote>
  <w:endnote w:type="continuationSeparator" w:id="0">
    <w:p w14:paraId="5C6049F7" w14:textId="77777777" w:rsidR="00492905" w:rsidRDefault="00492905"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492905" w:rsidRDefault="004929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492905" w:rsidRDefault="0049290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492905" w:rsidRDefault="004929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492905" w:rsidRDefault="00492905" w:rsidP="00317EB2">
      <w:r>
        <w:separator/>
      </w:r>
    </w:p>
  </w:footnote>
  <w:footnote w:type="continuationSeparator" w:id="0">
    <w:p w14:paraId="6B4E61AC" w14:textId="77777777" w:rsidR="00492905" w:rsidRDefault="00492905"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492905" w:rsidRDefault="004532C6">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492905" w:rsidRDefault="004532C6">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492905" w:rsidRDefault="004532C6">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6C6C"/>
    <w:multiLevelType w:val="hybridMultilevel"/>
    <w:tmpl w:val="88C4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622AB"/>
    <w:multiLevelType w:val="hybridMultilevel"/>
    <w:tmpl w:val="59F46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176BD8"/>
    <w:multiLevelType w:val="hybridMultilevel"/>
    <w:tmpl w:val="27BEF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417CE2"/>
    <w:multiLevelType w:val="hybridMultilevel"/>
    <w:tmpl w:val="210E744C"/>
    <w:lvl w:ilvl="0" w:tplc="F15E6646">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4">
    <w:nsid w:val="18121945"/>
    <w:multiLevelType w:val="hybridMultilevel"/>
    <w:tmpl w:val="151417C8"/>
    <w:lvl w:ilvl="0" w:tplc="124E787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5">
    <w:nsid w:val="1D810E2B"/>
    <w:multiLevelType w:val="hybridMultilevel"/>
    <w:tmpl w:val="7172A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EC4AC1"/>
    <w:multiLevelType w:val="hybridMultilevel"/>
    <w:tmpl w:val="873C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B20C3"/>
    <w:multiLevelType w:val="hybridMultilevel"/>
    <w:tmpl w:val="2A28B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C40207"/>
    <w:multiLevelType w:val="hybridMultilevel"/>
    <w:tmpl w:val="EBB04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0A0073"/>
    <w:multiLevelType w:val="hybridMultilevel"/>
    <w:tmpl w:val="DF988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8863D4"/>
    <w:multiLevelType w:val="hybridMultilevel"/>
    <w:tmpl w:val="0F8A6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8C83241"/>
    <w:multiLevelType w:val="hybridMultilevel"/>
    <w:tmpl w:val="6DB0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082F36"/>
    <w:multiLevelType w:val="hybridMultilevel"/>
    <w:tmpl w:val="09D817D8"/>
    <w:lvl w:ilvl="0" w:tplc="36D4F62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3">
    <w:nsid w:val="31832C85"/>
    <w:multiLevelType w:val="hybridMultilevel"/>
    <w:tmpl w:val="835244A6"/>
    <w:lvl w:ilvl="0" w:tplc="3C5C1F1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4">
    <w:nsid w:val="33E10A02"/>
    <w:multiLevelType w:val="hybridMultilevel"/>
    <w:tmpl w:val="1BDC2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3C5751"/>
    <w:multiLevelType w:val="hybridMultilevel"/>
    <w:tmpl w:val="EC9E1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2F2F3D"/>
    <w:multiLevelType w:val="hybridMultilevel"/>
    <w:tmpl w:val="FF68E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8F7809"/>
    <w:multiLevelType w:val="hybridMultilevel"/>
    <w:tmpl w:val="81787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99695D"/>
    <w:multiLevelType w:val="hybridMultilevel"/>
    <w:tmpl w:val="A8CAC148"/>
    <w:lvl w:ilvl="0" w:tplc="954E7D2C">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9">
    <w:nsid w:val="4A141FA7"/>
    <w:multiLevelType w:val="hybridMultilevel"/>
    <w:tmpl w:val="E238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7A3071"/>
    <w:multiLevelType w:val="hybridMultilevel"/>
    <w:tmpl w:val="11E4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89210B"/>
    <w:multiLevelType w:val="hybridMultilevel"/>
    <w:tmpl w:val="9814D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E957A3"/>
    <w:multiLevelType w:val="hybridMultilevel"/>
    <w:tmpl w:val="91944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6E328F"/>
    <w:multiLevelType w:val="hybridMultilevel"/>
    <w:tmpl w:val="BA863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7343A8"/>
    <w:multiLevelType w:val="hybridMultilevel"/>
    <w:tmpl w:val="9052063C"/>
    <w:lvl w:ilvl="0" w:tplc="1684076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5">
    <w:nsid w:val="5E2E6020"/>
    <w:multiLevelType w:val="hybridMultilevel"/>
    <w:tmpl w:val="35E4F7EC"/>
    <w:lvl w:ilvl="0" w:tplc="9580D3EA">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6">
    <w:nsid w:val="5F0A3D32"/>
    <w:multiLevelType w:val="hybridMultilevel"/>
    <w:tmpl w:val="054C720E"/>
    <w:lvl w:ilvl="0" w:tplc="7C0EAD5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7">
    <w:nsid w:val="600A192C"/>
    <w:multiLevelType w:val="hybridMultilevel"/>
    <w:tmpl w:val="E3EA1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0C5549"/>
    <w:multiLevelType w:val="hybridMultilevel"/>
    <w:tmpl w:val="235CFC92"/>
    <w:lvl w:ilvl="0" w:tplc="2E9C6EB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9">
    <w:nsid w:val="69E36E29"/>
    <w:multiLevelType w:val="hybridMultilevel"/>
    <w:tmpl w:val="EAA8D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6750A6"/>
    <w:multiLevelType w:val="hybridMultilevel"/>
    <w:tmpl w:val="63F4ED24"/>
    <w:lvl w:ilvl="0" w:tplc="6DB40FE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1">
    <w:nsid w:val="6C204437"/>
    <w:multiLevelType w:val="hybridMultilevel"/>
    <w:tmpl w:val="234213A0"/>
    <w:lvl w:ilvl="0" w:tplc="0C32349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2">
    <w:nsid w:val="6CFF3B92"/>
    <w:multiLevelType w:val="hybridMultilevel"/>
    <w:tmpl w:val="100C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546571D"/>
    <w:multiLevelType w:val="hybridMultilevel"/>
    <w:tmpl w:val="C39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4A497A"/>
    <w:multiLevelType w:val="hybridMultilevel"/>
    <w:tmpl w:val="0930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7F7DD4"/>
    <w:multiLevelType w:val="hybridMultilevel"/>
    <w:tmpl w:val="0D864776"/>
    <w:lvl w:ilvl="0" w:tplc="717E858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6">
    <w:nsid w:val="7C8E2E9E"/>
    <w:multiLevelType w:val="hybridMultilevel"/>
    <w:tmpl w:val="6FD0D89C"/>
    <w:lvl w:ilvl="0" w:tplc="AC02765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7">
    <w:nsid w:val="7DF7353C"/>
    <w:multiLevelType w:val="hybridMultilevel"/>
    <w:tmpl w:val="0ABE7D7E"/>
    <w:lvl w:ilvl="0" w:tplc="D910CBA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num w:numId="1">
    <w:abstractNumId w:val="23"/>
  </w:num>
  <w:num w:numId="2">
    <w:abstractNumId w:val="10"/>
  </w:num>
  <w:num w:numId="3">
    <w:abstractNumId w:val="12"/>
  </w:num>
  <w:num w:numId="4">
    <w:abstractNumId w:val="22"/>
  </w:num>
  <w:num w:numId="5">
    <w:abstractNumId w:val="4"/>
  </w:num>
  <w:num w:numId="6">
    <w:abstractNumId w:val="14"/>
  </w:num>
  <w:num w:numId="7">
    <w:abstractNumId w:val="31"/>
  </w:num>
  <w:num w:numId="8">
    <w:abstractNumId w:val="1"/>
  </w:num>
  <w:num w:numId="9">
    <w:abstractNumId w:val="3"/>
  </w:num>
  <w:num w:numId="10">
    <w:abstractNumId w:val="11"/>
  </w:num>
  <w:num w:numId="11">
    <w:abstractNumId w:val="37"/>
  </w:num>
  <w:num w:numId="12">
    <w:abstractNumId w:val="32"/>
  </w:num>
  <w:num w:numId="13">
    <w:abstractNumId w:val="25"/>
  </w:num>
  <w:num w:numId="14">
    <w:abstractNumId w:val="17"/>
  </w:num>
  <w:num w:numId="15">
    <w:abstractNumId w:val="30"/>
  </w:num>
  <w:num w:numId="16">
    <w:abstractNumId w:val="20"/>
  </w:num>
  <w:num w:numId="17">
    <w:abstractNumId w:val="24"/>
  </w:num>
  <w:num w:numId="18">
    <w:abstractNumId w:val="15"/>
  </w:num>
  <w:num w:numId="19">
    <w:abstractNumId w:val="18"/>
  </w:num>
  <w:num w:numId="20">
    <w:abstractNumId w:val="9"/>
  </w:num>
  <w:num w:numId="21">
    <w:abstractNumId w:val="13"/>
  </w:num>
  <w:num w:numId="22">
    <w:abstractNumId w:val="2"/>
  </w:num>
  <w:num w:numId="23">
    <w:abstractNumId w:val="35"/>
  </w:num>
  <w:num w:numId="24">
    <w:abstractNumId w:val="34"/>
  </w:num>
  <w:num w:numId="25">
    <w:abstractNumId w:val="28"/>
  </w:num>
  <w:num w:numId="26">
    <w:abstractNumId w:val="16"/>
  </w:num>
  <w:num w:numId="27">
    <w:abstractNumId w:val="36"/>
  </w:num>
  <w:num w:numId="28">
    <w:abstractNumId w:val="8"/>
  </w:num>
  <w:num w:numId="29">
    <w:abstractNumId w:val="26"/>
  </w:num>
  <w:num w:numId="30">
    <w:abstractNumId w:val="19"/>
  </w:num>
  <w:num w:numId="31">
    <w:abstractNumId w:val="33"/>
  </w:num>
  <w:num w:numId="32">
    <w:abstractNumId w:val="0"/>
  </w:num>
  <w:num w:numId="33">
    <w:abstractNumId w:val="29"/>
  </w:num>
  <w:num w:numId="34">
    <w:abstractNumId w:val="7"/>
  </w:num>
  <w:num w:numId="35">
    <w:abstractNumId w:val="5"/>
  </w:num>
  <w:num w:numId="36">
    <w:abstractNumId w:val="21"/>
  </w:num>
  <w:num w:numId="37">
    <w:abstractNumId w:val="27"/>
  </w:num>
  <w:num w:numId="3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57E7"/>
    <w:rsid w:val="00044F7A"/>
    <w:rsid w:val="000743F2"/>
    <w:rsid w:val="00075CC0"/>
    <w:rsid w:val="000A4754"/>
    <w:rsid w:val="000B6FAD"/>
    <w:rsid w:val="000C08DE"/>
    <w:rsid w:val="000C7C84"/>
    <w:rsid w:val="000E0840"/>
    <w:rsid w:val="000E653A"/>
    <w:rsid w:val="000F326D"/>
    <w:rsid w:val="0011241D"/>
    <w:rsid w:val="00125E93"/>
    <w:rsid w:val="00130075"/>
    <w:rsid w:val="001506C4"/>
    <w:rsid w:val="00197280"/>
    <w:rsid w:val="001D1027"/>
    <w:rsid w:val="001F6544"/>
    <w:rsid w:val="00200F9D"/>
    <w:rsid w:val="0021316B"/>
    <w:rsid w:val="002417A7"/>
    <w:rsid w:val="00255010"/>
    <w:rsid w:val="002A44D2"/>
    <w:rsid w:val="002A752A"/>
    <w:rsid w:val="00316C52"/>
    <w:rsid w:val="00317EB2"/>
    <w:rsid w:val="003313A9"/>
    <w:rsid w:val="003332C1"/>
    <w:rsid w:val="00377630"/>
    <w:rsid w:val="00394925"/>
    <w:rsid w:val="003B49D6"/>
    <w:rsid w:val="003C14B3"/>
    <w:rsid w:val="003D0C89"/>
    <w:rsid w:val="003D33A3"/>
    <w:rsid w:val="003D3F58"/>
    <w:rsid w:val="003E68E1"/>
    <w:rsid w:val="003F5F6D"/>
    <w:rsid w:val="00415C36"/>
    <w:rsid w:val="00415EE3"/>
    <w:rsid w:val="00425C2E"/>
    <w:rsid w:val="00436B87"/>
    <w:rsid w:val="00450812"/>
    <w:rsid w:val="004532C6"/>
    <w:rsid w:val="0049199B"/>
    <w:rsid w:val="00492905"/>
    <w:rsid w:val="004A1C7A"/>
    <w:rsid w:val="004E78ED"/>
    <w:rsid w:val="005122CC"/>
    <w:rsid w:val="00525323"/>
    <w:rsid w:val="00534CC8"/>
    <w:rsid w:val="00575675"/>
    <w:rsid w:val="00586DED"/>
    <w:rsid w:val="005A07CA"/>
    <w:rsid w:val="005A4AE6"/>
    <w:rsid w:val="005C6A1F"/>
    <w:rsid w:val="005D25EB"/>
    <w:rsid w:val="005E05DE"/>
    <w:rsid w:val="005F68AE"/>
    <w:rsid w:val="005F76E8"/>
    <w:rsid w:val="005F78A1"/>
    <w:rsid w:val="00607189"/>
    <w:rsid w:val="00673B48"/>
    <w:rsid w:val="00684C89"/>
    <w:rsid w:val="006A3899"/>
    <w:rsid w:val="006C4252"/>
    <w:rsid w:val="006E1B4A"/>
    <w:rsid w:val="006F1D9E"/>
    <w:rsid w:val="00703BAE"/>
    <w:rsid w:val="007268A6"/>
    <w:rsid w:val="0077040D"/>
    <w:rsid w:val="007707D9"/>
    <w:rsid w:val="00772CEF"/>
    <w:rsid w:val="00774655"/>
    <w:rsid w:val="00774D82"/>
    <w:rsid w:val="00782FC4"/>
    <w:rsid w:val="0078501A"/>
    <w:rsid w:val="00795682"/>
    <w:rsid w:val="007958DC"/>
    <w:rsid w:val="007B7795"/>
    <w:rsid w:val="00803AE4"/>
    <w:rsid w:val="008221B4"/>
    <w:rsid w:val="00857D6D"/>
    <w:rsid w:val="00892DF4"/>
    <w:rsid w:val="008A2593"/>
    <w:rsid w:val="008A40A4"/>
    <w:rsid w:val="008B6A23"/>
    <w:rsid w:val="008C0CF3"/>
    <w:rsid w:val="008C4F03"/>
    <w:rsid w:val="008D3950"/>
    <w:rsid w:val="008E3901"/>
    <w:rsid w:val="008F59A1"/>
    <w:rsid w:val="0092732C"/>
    <w:rsid w:val="009441AD"/>
    <w:rsid w:val="00945C2F"/>
    <w:rsid w:val="00954204"/>
    <w:rsid w:val="009D298A"/>
    <w:rsid w:val="009D595C"/>
    <w:rsid w:val="009F0628"/>
    <w:rsid w:val="00A56306"/>
    <w:rsid w:val="00A701FE"/>
    <w:rsid w:val="00A71B89"/>
    <w:rsid w:val="00A87751"/>
    <w:rsid w:val="00A904D4"/>
    <w:rsid w:val="00A96E1E"/>
    <w:rsid w:val="00AA54BC"/>
    <w:rsid w:val="00AD6209"/>
    <w:rsid w:val="00B052F5"/>
    <w:rsid w:val="00B17F0B"/>
    <w:rsid w:val="00B315FE"/>
    <w:rsid w:val="00B67F68"/>
    <w:rsid w:val="00BA5E40"/>
    <w:rsid w:val="00BB3B1D"/>
    <w:rsid w:val="00BB5D9A"/>
    <w:rsid w:val="00BC6FC9"/>
    <w:rsid w:val="00C06763"/>
    <w:rsid w:val="00C068C5"/>
    <w:rsid w:val="00C14953"/>
    <w:rsid w:val="00C15843"/>
    <w:rsid w:val="00C169A0"/>
    <w:rsid w:val="00C36FFB"/>
    <w:rsid w:val="00C536F2"/>
    <w:rsid w:val="00C73473"/>
    <w:rsid w:val="00C87C15"/>
    <w:rsid w:val="00C970D2"/>
    <w:rsid w:val="00CC613C"/>
    <w:rsid w:val="00CC7C23"/>
    <w:rsid w:val="00CD3349"/>
    <w:rsid w:val="00CD50B7"/>
    <w:rsid w:val="00CE0625"/>
    <w:rsid w:val="00CF0B97"/>
    <w:rsid w:val="00CF4ACD"/>
    <w:rsid w:val="00D077F3"/>
    <w:rsid w:val="00D16390"/>
    <w:rsid w:val="00D3639C"/>
    <w:rsid w:val="00D57853"/>
    <w:rsid w:val="00D74492"/>
    <w:rsid w:val="00D86AA8"/>
    <w:rsid w:val="00D87468"/>
    <w:rsid w:val="00DB44FF"/>
    <w:rsid w:val="00DF65CC"/>
    <w:rsid w:val="00E23C4A"/>
    <w:rsid w:val="00E23F3E"/>
    <w:rsid w:val="00E33648"/>
    <w:rsid w:val="00E4508D"/>
    <w:rsid w:val="00E47167"/>
    <w:rsid w:val="00E5425C"/>
    <w:rsid w:val="00E60DCD"/>
    <w:rsid w:val="00E6371F"/>
    <w:rsid w:val="00EC558F"/>
    <w:rsid w:val="00EC57A5"/>
    <w:rsid w:val="00EE0906"/>
    <w:rsid w:val="00F04125"/>
    <w:rsid w:val="00F17703"/>
    <w:rsid w:val="00F23693"/>
    <w:rsid w:val="00F42C1A"/>
    <w:rsid w:val="00FA680D"/>
    <w:rsid w:val="00FC45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edonline.sk.ca/webapps/moe-curriculum-BBLEARN/index.jsp?view=indicators&amp;lang=en&amp;subj=arts_education&amp;level=5&amp;outcome=1.7" TargetMode="External"/><Relationship Id="rId21" Type="http://schemas.openxmlformats.org/officeDocument/2006/relationships/hyperlink" Target="https://www.edonline.sk.ca/webapps/moe-curriculum-BBLEARN/index.jsp?view=indicators&amp;lang=en&amp;subj=arts_education&amp;level=5&amp;outcome=1.8"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edonline.sk.ca/webapps/moe-curriculum-BBLEARN/index.jsp?view=indicators&amp;lang=en&amp;subj=arts_education&amp;level=5&amp;outcome=3.1" TargetMode="External"/><Relationship Id="rId11" Type="http://schemas.openxmlformats.org/officeDocument/2006/relationships/hyperlink" Target="https://www.edonline.sk.ca/webapps/moe-curriculum-BBLEARN/index.jsp?view=indicators&amp;lang=en&amp;subj=arts_education&amp;level=5&amp;outcome=3.2" TargetMode="External"/><Relationship Id="rId12" Type="http://schemas.openxmlformats.org/officeDocument/2006/relationships/hyperlink" Target="https://www.edonline.sk.ca/webapps/moe-curriculum-BBLEARN/index.jsp?view=indicators&amp;lang=en&amp;subj=arts_education&amp;level=5&amp;outcome=2.1" TargetMode="External"/><Relationship Id="rId13" Type="http://schemas.openxmlformats.org/officeDocument/2006/relationships/hyperlink" Target="https://www.edonline.sk.ca/webapps/moe-curriculum-BBLEARN/index.jsp?view=indicators&amp;lang=en&amp;subj=arts_education&amp;level=5&amp;outcome=2.2" TargetMode="External"/><Relationship Id="rId14" Type="http://schemas.openxmlformats.org/officeDocument/2006/relationships/hyperlink" Target="https://www.edonline.sk.ca/webapps/moe-curriculum-BBLEARN/index.jsp?view=indicators&amp;lang=en&amp;subj=arts_education&amp;level=5" TargetMode="External"/><Relationship Id="rId15" Type="http://schemas.openxmlformats.org/officeDocument/2006/relationships/hyperlink" Target="https://www.edonline.sk.ca/webapps/moe-curriculum-BBLEARN/index.jsp?view=indicators&amp;lang=en&amp;subj=arts_education&amp;level=5&amp;outcome=1.2" TargetMode="External"/><Relationship Id="rId16" Type="http://schemas.openxmlformats.org/officeDocument/2006/relationships/hyperlink" Target="https://www.edonline.sk.ca/webapps/moe-curriculum-BBLEARN/index.jsp?view=indicators&amp;lang=en&amp;subj=arts_education&amp;level=5&amp;outcome=1.3" TargetMode="External"/><Relationship Id="rId17" Type="http://schemas.openxmlformats.org/officeDocument/2006/relationships/hyperlink" Target="https://www.edonline.sk.ca/webapps/moe-curriculum-BBLEARN/index.jsp?view=indicators&amp;lang=en&amp;subj=arts_education&amp;level=5&amp;outcome=1.4" TargetMode="External"/><Relationship Id="rId18" Type="http://schemas.openxmlformats.org/officeDocument/2006/relationships/hyperlink" Target="https://www.edonline.sk.ca/webapps/moe-curriculum-BBLEARN/index.jsp?view=indicators&amp;lang=en&amp;subj=arts_education&amp;level=5&amp;outcome=1.5" TargetMode="External"/><Relationship Id="rId19" Type="http://schemas.openxmlformats.org/officeDocument/2006/relationships/hyperlink" Target="https://www.edonline.sk.ca/webapps/moe-curriculum-BBLEARN/index.jsp?view=indicators&amp;lang=en&amp;subj=arts_education&amp;level=5&amp;outcome=1.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DF3E4-4769-3143-AD12-C05BA38E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3157</Words>
  <Characters>18001</Characters>
  <Application>Microsoft Macintosh Word</Application>
  <DocSecurity>0</DocSecurity>
  <Lines>150</Lines>
  <Paragraphs>42</Paragraphs>
  <ScaleCrop>false</ScaleCrop>
  <Company>Living Sky School Division</Company>
  <LinksUpToDate>false</LinksUpToDate>
  <CharactersWithSpaces>21116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2013-07-02T16:55:00Z</dcterms:created>
  <dcterms:modified xsi:type="dcterms:W3CDTF">2013-07-02T16:55:00Z</dcterms:modified>
</cp:coreProperties>
</file>