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B40E4D" w14:textId="69726294" w:rsidR="00596FE1" w:rsidRPr="00596FE1" w:rsidRDefault="00DC2C37" w:rsidP="00596FE1">
      <w:pPr>
        <w:jc w:val="center"/>
        <w:rPr>
          <w:rFonts w:cs="Ayuthaya"/>
          <w:b/>
          <w:sz w:val="36"/>
          <w:szCs w:val="36"/>
        </w:rPr>
      </w:pPr>
      <w:r>
        <w:rPr>
          <w:rFonts w:cs="Ayuthaya"/>
          <w:b/>
          <w:sz w:val="36"/>
          <w:szCs w:val="36"/>
        </w:rPr>
        <w:t xml:space="preserve">Pre-K: </w:t>
      </w:r>
      <w:r w:rsidR="00347C98" w:rsidRPr="00596FE1">
        <w:rPr>
          <w:rFonts w:cs="Ayuthaya"/>
          <w:b/>
          <w:sz w:val="36"/>
          <w:szCs w:val="36"/>
        </w:rPr>
        <w:t>Creative Dance</w:t>
      </w:r>
      <w:r>
        <w:rPr>
          <w:rFonts w:cs="Ayuthaya"/>
          <w:b/>
          <w:sz w:val="36"/>
          <w:szCs w:val="36"/>
        </w:rPr>
        <w:t xml:space="preserve"> &amp; Music</w:t>
      </w:r>
    </w:p>
    <w:p w14:paraId="6515585B" w14:textId="77777777" w:rsidR="00596FE1" w:rsidRDefault="00596FE1">
      <w:pPr>
        <w:rPr>
          <w:rFonts w:cs="Ayuthaya"/>
          <w:b/>
          <w:sz w:val="28"/>
          <w:szCs w:val="28"/>
        </w:rPr>
      </w:pPr>
    </w:p>
    <w:p w14:paraId="143B9CE6" w14:textId="77777777" w:rsidR="00347C98" w:rsidRPr="007929C2" w:rsidRDefault="00347C98">
      <w:pPr>
        <w:rPr>
          <w:rFonts w:cs="Ayuthaya"/>
          <w:b/>
          <w:sz w:val="28"/>
          <w:szCs w:val="28"/>
        </w:rPr>
      </w:pPr>
    </w:p>
    <w:p w14:paraId="11F7D52F" w14:textId="77777777" w:rsidR="00596FE1" w:rsidRPr="00596FE1" w:rsidRDefault="00347C98">
      <w:pPr>
        <w:rPr>
          <w:rFonts w:cs="Ayuthaya"/>
        </w:rPr>
      </w:pPr>
      <w:r w:rsidRPr="00596FE1">
        <w:rPr>
          <w:rFonts w:cs="Ayuthaya"/>
        </w:rPr>
        <w:t xml:space="preserve">Music is used in a number of different ways in early </w:t>
      </w:r>
      <w:r w:rsidR="00596FE1" w:rsidRPr="00596FE1">
        <w:rPr>
          <w:rFonts w:cs="Ayuthaya"/>
        </w:rPr>
        <w:t>years dance and music classes:</w:t>
      </w:r>
    </w:p>
    <w:p w14:paraId="070CA63D" w14:textId="7DB91DC2" w:rsidR="00596FE1" w:rsidRPr="00596FE1" w:rsidRDefault="00596FE1" w:rsidP="00596FE1">
      <w:pPr>
        <w:pStyle w:val="ListParagraph"/>
        <w:numPr>
          <w:ilvl w:val="0"/>
          <w:numId w:val="2"/>
        </w:numPr>
        <w:rPr>
          <w:rFonts w:cs="Ayuthaya"/>
        </w:rPr>
      </w:pPr>
      <w:proofErr w:type="gramStart"/>
      <w:r w:rsidRPr="00596FE1">
        <w:rPr>
          <w:rFonts w:cs="Ayuthaya"/>
        </w:rPr>
        <w:t>to</w:t>
      </w:r>
      <w:proofErr w:type="gramEnd"/>
      <w:r w:rsidR="00347C98" w:rsidRPr="00596FE1">
        <w:rPr>
          <w:rFonts w:cs="Ayuthaya"/>
        </w:rPr>
        <w:t xml:space="preserve"> </w:t>
      </w:r>
      <w:r w:rsidRPr="00596FE1">
        <w:rPr>
          <w:rFonts w:cs="Ayuthaya"/>
        </w:rPr>
        <w:t xml:space="preserve">help </w:t>
      </w:r>
      <w:r w:rsidR="00347C98" w:rsidRPr="00596FE1">
        <w:rPr>
          <w:rFonts w:cs="Ayuthaya"/>
        </w:rPr>
        <w:t>transition f</w:t>
      </w:r>
      <w:r w:rsidRPr="00596FE1">
        <w:rPr>
          <w:rFonts w:cs="Ayuthaya"/>
        </w:rPr>
        <w:t>rom one activity to the next</w:t>
      </w:r>
      <w:r w:rsidR="00347C98" w:rsidRPr="00596FE1">
        <w:rPr>
          <w:rFonts w:cs="Ayuthaya"/>
        </w:rPr>
        <w:t xml:space="preserve"> </w:t>
      </w:r>
    </w:p>
    <w:p w14:paraId="6353A1C3" w14:textId="77777777" w:rsidR="00596FE1" w:rsidRPr="00596FE1" w:rsidRDefault="00347C98" w:rsidP="00596FE1">
      <w:pPr>
        <w:pStyle w:val="ListParagraph"/>
        <w:numPr>
          <w:ilvl w:val="0"/>
          <w:numId w:val="2"/>
        </w:numPr>
        <w:rPr>
          <w:rFonts w:cs="Ayuthaya"/>
        </w:rPr>
      </w:pPr>
      <w:proofErr w:type="gramStart"/>
      <w:r w:rsidRPr="00596FE1">
        <w:rPr>
          <w:rFonts w:cs="Ayuthaya"/>
        </w:rPr>
        <w:t>set</w:t>
      </w:r>
      <w:proofErr w:type="gramEnd"/>
      <w:r w:rsidRPr="00596FE1">
        <w:rPr>
          <w:rFonts w:cs="Ayuthaya"/>
        </w:rPr>
        <w:t xml:space="preserve"> the mood </w:t>
      </w:r>
    </w:p>
    <w:p w14:paraId="211BEA37" w14:textId="783754B2" w:rsidR="000137A0" w:rsidRPr="00596FE1" w:rsidRDefault="00596FE1" w:rsidP="00596FE1">
      <w:pPr>
        <w:pStyle w:val="ListParagraph"/>
        <w:numPr>
          <w:ilvl w:val="0"/>
          <w:numId w:val="2"/>
        </w:numPr>
        <w:rPr>
          <w:rFonts w:cs="Ayuthaya"/>
        </w:rPr>
      </w:pPr>
      <w:proofErr w:type="gramStart"/>
      <w:r w:rsidRPr="00596FE1">
        <w:rPr>
          <w:rFonts w:cs="Ayuthaya"/>
        </w:rPr>
        <w:t>bring</w:t>
      </w:r>
      <w:proofErr w:type="gramEnd"/>
      <w:r w:rsidRPr="00596FE1">
        <w:rPr>
          <w:rFonts w:cs="Ayuthaya"/>
        </w:rPr>
        <w:t xml:space="preserve"> the energy up or to calm down</w:t>
      </w:r>
    </w:p>
    <w:p w14:paraId="3DF323C3" w14:textId="77777777" w:rsidR="000137A0" w:rsidRPr="00596FE1" w:rsidRDefault="000137A0">
      <w:pPr>
        <w:rPr>
          <w:rFonts w:cs="Ayuthaya"/>
        </w:rPr>
      </w:pPr>
    </w:p>
    <w:p w14:paraId="41B7874C" w14:textId="77777777" w:rsidR="00596FE1" w:rsidRPr="00596FE1" w:rsidRDefault="00347C98">
      <w:pPr>
        <w:rPr>
          <w:rFonts w:cs="Ayuthaya"/>
        </w:rPr>
      </w:pPr>
      <w:r w:rsidRPr="00596FE1">
        <w:rPr>
          <w:rFonts w:cs="Ayuthaya"/>
        </w:rPr>
        <w:t>Students can be taught a number of different skills using different selections such as</w:t>
      </w:r>
      <w:r w:rsidR="00596FE1" w:rsidRPr="00596FE1">
        <w:rPr>
          <w:rFonts w:cs="Ayuthaya"/>
        </w:rPr>
        <w:t>:</w:t>
      </w:r>
    </w:p>
    <w:p w14:paraId="0AF4ADA8" w14:textId="77777777" w:rsidR="00596FE1" w:rsidRPr="00596FE1" w:rsidRDefault="00347C98" w:rsidP="00596FE1">
      <w:pPr>
        <w:pStyle w:val="ListParagraph"/>
        <w:numPr>
          <w:ilvl w:val="0"/>
          <w:numId w:val="4"/>
        </w:numPr>
        <w:rPr>
          <w:rFonts w:cs="Ayuthaya"/>
        </w:rPr>
      </w:pPr>
      <w:proofErr w:type="gramStart"/>
      <w:r w:rsidRPr="00596FE1">
        <w:rPr>
          <w:rFonts w:cs="Ayuthaya"/>
        </w:rPr>
        <w:t>walki</w:t>
      </w:r>
      <w:r w:rsidR="00596FE1" w:rsidRPr="00596FE1">
        <w:rPr>
          <w:rFonts w:cs="Ayuthaya"/>
        </w:rPr>
        <w:t>ng</w:t>
      </w:r>
      <w:proofErr w:type="gramEnd"/>
      <w:r w:rsidR="00596FE1" w:rsidRPr="00596FE1">
        <w:rPr>
          <w:rFonts w:cs="Ayuthaya"/>
        </w:rPr>
        <w:t>/playing in time to the beat</w:t>
      </w:r>
    </w:p>
    <w:p w14:paraId="29CF1C86" w14:textId="77777777" w:rsidR="00596FE1" w:rsidRPr="00596FE1" w:rsidRDefault="00347C98" w:rsidP="00596FE1">
      <w:pPr>
        <w:pStyle w:val="ListParagraph"/>
        <w:numPr>
          <w:ilvl w:val="0"/>
          <w:numId w:val="4"/>
        </w:numPr>
        <w:rPr>
          <w:rFonts w:cs="Ayuthaya"/>
        </w:rPr>
      </w:pPr>
      <w:proofErr w:type="gramStart"/>
      <w:r w:rsidRPr="00596FE1">
        <w:rPr>
          <w:rFonts w:cs="Ayuthaya"/>
        </w:rPr>
        <w:t>using</w:t>
      </w:r>
      <w:proofErr w:type="gramEnd"/>
      <w:r w:rsidRPr="00596FE1">
        <w:rPr>
          <w:rFonts w:cs="Ayuthaya"/>
        </w:rPr>
        <w:t xml:space="preserve"> music as background to </w:t>
      </w:r>
      <w:r w:rsidR="00596FE1" w:rsidRPr="00596FE1">
        <w:rPr>
          <w:rFonts w:cs="Ayuthaya"/>
        </w:rPr>
        <w:t xml:space="preserve">other activity </w:t>
      </w:r>
    </w:p>
    <w:p w14:paraId="4DFECDF7" w14:textId="22B16E9F" w:rsidR="00347C98" w:rsidRPr="00596FE1" w:rsidRDefault="00347C98" w:rsidP="00596FE1">
      <w:pPr>
        <w:pStyle w:val="ListParagraph"/>
        <w:numPr>
          <w:ilvl w:val="0"/>
          <w:numId w:val="4"/>
        </w:numPr>
        <w:rPr>
          <w:rFonts w:cs="Ayuthaya"/>
        </w:rPr>
      </w:pPr>
      <w:proofErr w:type="gramStart"/>
      <w:r w:rsidRPr="00596FE1">
        <w:rPr>
          <w:rFonts w:cs="Ayuthaya"/>
        </w:rPr>
        <w:t>expressing</w:t>
      </w:r>
      <w:proofErr w:type="gramEnd"/>
      <w:r w:rsidRPr="00596FE1">
        <w:rPr>
          <w:rFonts w:cs="Ayuthaya"/>
        </w:rPr>
        <w:t xml:space="preserve"> </w:t>
      </w:r>
      <w:r w:rsidR="00596FE1" w:rsidRPr="00596FE1">
        <w:rPr>
          <w:rFonts w:cs="Ayuthaya"/>
        </w:rPr>
        <w:t>how a selection makes them feel</w:t>
      </w:r>
      <w:r w:rsidRPr="00596FE1">
        <w:rPr>
          <w:rFonts w:cs="Ayuthaya"/>
        </w:rPr>
        <w:t xml:space="preserve">   </w:t>
      </w:r>
    </w:p>
    <w:p w14:paraId="57D75949" w14:textId="77777777" w:rsidR="00775966" w:rsidRPr="00596FE1" w:rsidRDefault="00775966">
      <w:pPr>
        <w:rPr>
          <w:rFonts w:cs="Ayuthaya"/>
        </w:rPr>
      </w:pPr>
    </w:p>
    <w:p w14:paraId="4FD99816" w14:textId="703B0F39" w:rsidR="00596FE1" w:rsidRPr="00596FE1" w:rsidRDefault="00596FE1" w:rsidP="00596FE1">
      <w:pPr>
        <w:rPr>
          <w:rFonts w:cs="Ayuthaya"/>
          <w:b/>
        </w:rPr>
      </w:pPr>
      <w:r w:rsidRPr="00596FE1">
        <w:rPr>
          <w:rFonts w:cs="Ayuthaya"/>
          <w:b/>
        </w:rPr>
        <w:t>Music:</w:t>
      </w:r>
    </w:p>
    <w:p w14:paraId="300520F9" w14:textId="24C3FBD0" w:rsidR="00596FE1" w:rsidRPr="00596FE1" w:rsidRDefault="00DC2C37" w:rsidP="00596FE1">
      <w:pPr>
        <w:rPr>
          <w:rFonts w:cs="Ayuthaya"/>
        </w:rPr>
      </w:pPr>
      <w:r>
        <w:rPr>
          <w:rFonts w:cs="Ayuthaya"/>
          <w:noProof/>
        </w:rPr>
        <w:drawing>
          <wp:anchor distT="0" distB="0" distL="114300" distR="114300" simplePos="0" relativeHeight="251658240" behindDoc="0" locked="0" layoutInCell="1" allowOverlap="1" wp14:anchorId="43E976F3" wp14:editId="0DA02904">
            <wp:simplePos x="0" y="0"/>
            <wp:positionH relativeFrom="column">
              <wp:posOffset>4457700</wp:posOffset>
            </wp:positionH>
            <wp:positionV relativeFrom="paragraph">
              <wp:posOffset>62865</wp:posOffset>
            </wp:positionV>
            <wp:extent cx="1439545" cy="1439545"/>
            <wp:effectExtent l="0" t="0" r="8255" b="8255"/>
            <wp:wrapTight wrapText="bothSides">
              <wp:wrapPolygon edited="0">
                <wp:start x="0" y="0"/>
                <wp:lineTo x="0" y="21343"/>
                <wp:lineTo x="21343" y="21343"/>
                <wp:lineTo x="213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9545" cy="143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775966" w:rsidRPr="00596FE1">
        <w:rPr>
          <w:rFonts w:cs="Ayuthaya"/>
        </w:rPr>
        <w:t xml:space="preserve">Consult the </w:t>
      </w:r>
      <w:r w:rsidR="00596FE1">
        <w:rPr>
          <w:rFonts w:cs="Ayuthaya"/>
        </w:rPr>
        <w:t>insert with</w:t>
      </w:r>
      <w:r w:rsidR="00775966" w:rsidRPr="00596FE1">
        <w:rPr>
          <w:rFonts w:cs="Ayuthaya"/>
        </w:rPr>
        <w:t xml:space="preserve"> the CD for</w:t>
      </w:r>
      <w:r w:rsidR="00596FE1" w:rsidRPr="00596FE1">
        <w:rPr>
          <w:rFonts w:cs="Ayuthaya"/>
        </w:rPr>
        <w:t xml:space="preserve"> more ideas on how to use music from Contrast and Continuum </w:t>
      </w:r>
      <w:r w:rsidR="00596FE1">
        <w:rPr>
          <w:rFonts w:cs="Ayuthaya"/>
        </w:rPr>
        <w:t xml:space="preserve">Volume </w:t>
      </w:r>
      <w:r w:rsidR="00596FE1" w:rsidRPr="00596FE1">
        <w:rPr>
          <w:rFonts w:cs="Ayuthaya"/>
        </w:rPr>
        <w:t>II</w:t>
      </w:r>
      <w:r>
        <w:rPr>
          <w:rFonts w:cs="Ayuthaya"/>
        </w:rPr>
        <w:t xml:space="preserve"> </w:t>
      </w:r>
    </w:p>
    <w:p w14:paraId="0135D306" w14:textId="77777777" w:rsidR="00434EC9" w:rsidRPr="00596FE1" w:rsidRDefault="00434EC9">
      <w:pPr>
        <w:rPr>
          <w:rFonts w:cs="Ayuthaya"/>
        </w:rPr>
      </w:pPr>
    </w:p>
    <w:p w14:paraId="275E0585" w14:textId="73C1BD7D" w:rsidR="00434EC9" w:rsidRPr="00596FE1" w:rsidRDefault="00434EC9" w:rsidP="00434EC9">
      <w:pPr>
        <w:pStyle w:val="ListParagraph"/>
        <w:numPr>
          <w:ilvl w:val="0"/>
          <w:numId w:val="1"/>
        </w:numPr>
        <w:rPr>
          <w:rFonts w:cs="Ayuthaya"/>
        </w:rPr>
      </w:pPr>
      <w:r w:rsidRPr="00596FE1">
        <w:rPr>
          <w:rFonts w:cs="Ayuthaya"/>
          <w:b/>
        </w:rPr>
        <w:t>Potpourri IV</w:t>
      </w:r>
      <w:r w:rsidR="00765557" w:rsidRPr="00596FE1">
        <w:rPr>
          <w:rFonts w:cs="Ayuthaya"/>
          <w:b/>
        </w:rPr>
        <w:t xml:space="preserve"> (track 21)</w:t>
      </w:r>
      <w:r w:rsidRPr="00596FE1">
        <w:rPr>
          <w:rFonts w:cs="Ayuthaya"/>
        </w:rPr>
        <w:t xml:space="preserve"> – Selection of music that stop</w:t>
      </w:r>
      <w:r w:rsidR="00D102DD" w:rsidRPr="00596FE1">
        <w:rPr>
          <w:rFonts w:cs="Ayuthaya"/>
        </w:rPr>
        <w:t>s</w:t>
      </w:r>
      <w:r w:rsidRPr="00596FE1">
        <w:rPr>
          <w:rFonts w:cs="Ayuthaya"/>
        </w:rPr>
        <w:t xml:space="preserve"> and start</w:t>
      </w:r>
      <w:r w:rsidR="00D102DD" w:rsidRPr="00596FE1">
        <w:rPr>
          <w:rFonts w:cs="Ayuthaya"/>
        </w:rPr>
        <w:t>s</w:t>
      </w:r>
      <w:r w:rsidR="00DC2C37">
        <w:rPr>
          <w:rFonts w:cs="Ayuthaya"/>
        </w:rPr>
        <w:t>,</w:t>
      </w:r>
      <w:r w:rsidRPr="00596FE1">
        <w:rPr>
          <w:rFonts w:cs="Ayuthaya"/>
        </w:rPr>
        <w:t xml:space="preserve"> going from longer intervals to shorter ones.  Use for the </w:t>
      </w:r>
      <w:r w:rsidRPr="00DC2C37">
        <w:rPr>
          <w:rFonts w:cs="Ayuthaya"/>
          <w:u w:val="single"/>
        </w:rPr>
        <w:t>spot/instrument</w:t>
      </w:r>
      <w:r w:rsidRPr="00596FE1">
        <w:rPr>
          <w:rFonts w:cs="Ayuthaya"/>
        </w:rPr>
        <w:t xml:space="preserve"> dance.  Have </w:t>
      </w:r>
      <w:r w:rsidR="00D102DD" w:rsidRPr="00596FE1">
        <w:rPr>
          <w:rFonts w:cs="Ayuthaya"/>
        </w:rPr>
        <w:t>students alternate between dancing</w:t>
      </w:r>
      <w:r w:rsidRPr="00596FE1">
        <w:rPr>
          <w:rFonts w:cs="Ayuthaya"/>
        </w:rPr>
        <w:t xml:space="preserve"> on the spots in different levels, speeds, body parts, etc. when the music stops have them freeze and when it starts again the dance around the spots moving through general space.  Repeat.</w:t>
      </w:r>
    </w:p>
    <w:p w14:paraId="6A5FCE12" w14:textId="77777777" w:rsidR="00765557" w:rsidRPr="00596FE1" w:rsidRDefault="00765557" w:rsidP="00765557">
      <w:pPr>
        <w:rPr>
          <w:rFonts w:cs="Ayuthaya"/>
        </w:rPr>
      </w:pPr>
    </w:p>
    <w:p w14:paraId="5D068AD8" w14:textId="459CC360" w:rsidR="00434EC9" w:rsidRPr="00596FE1" w:rsidRDefault="00434EC9" w:rsidP="00434EC9">
      <w:pPr>
        <w:pStyle w:val="ListParagraph"/>
        <w:numPr>
          <w:ilvl w:val="0"/>
          <w:numId w:val="1"/>
        </w:numPr>
        <w:rPr>
          <w:rFonts w:cs="Ayuthaya"/>
        </w:rPr>
      </w:pPr>
      <w:r w:rsidRPr="00596FE1">
        <w:rPr>
          <w:rFonts w:cs="Ayuthaya"/>
          <w:b/>
        </w:rPr>
        <w:t>Caribbean Leaps</w:t>
      </w:r>
      <w:r w:rsidR="00765557" w:rsidRPr="00596FE1">
        <w:rPr>
          <w:rFonts w:cs="Ayuthaya"/>
          <w:b/>
        </w:rPr>
        <w:t xml:space="preserve"> (track 11)</w:t>
      </w:r>
      <w:r w:rsidRPr="00596FE1">
        <w:rPr>
          <w:rFonts w:cs="Ayuthaya"/>
        </w:rPr>
        <w:t xml:space="preserve"> – Selection of music with a nice tempo for jumping of all kinds.  Use for obstacle course or other hopping, leaping skills that move through space.</w:t>
      </w:r>
    </w:p>
    <w:p w14:paraId="5F095DE7" w14:textId="77777777" w:rsidR="00434EC9" w:rsidRPr="00596FE1" w:rsidRDefault="00434EC9" w:rsidP="00434EC9">
      <w:pPr>
        <w:rPr>
          <w:rFonts w:cs="Ayuthaya"/>
        </w:rPr>
      </w:pPr>
      <w:r w:rsidRPr="00596FE1">
        <w:rPr>
          <w:rFonts w:cs="Ayuthaya"/>
        </w:rPr>
        <w:t xml:space="preserve"> </w:t>
      </w:r>
    </w:p>
    <w:p w14:paraId="5E012B0B" w14:textId="7FA35D64" w:rsidR="009E4E6A" w:rsidRDefault="00434EC9" w:rsidP="009E4E6A">
      <w:pPr>
        <w:pStyle w:val="ListParagraph"/>
        <w:numPr>
          <w:ilvl w:val="0"/>
          <w:numId w:val="1"/>
        </w:numPr>
        <w:rPr>
          <w:rFonts w:cs="Ayuthaya"/>
        </w:rPr>
      </w:pPr>
      <w:proofErr w:type="spellStart"/>
      <w:r w:rsidRPr="00596FE1">
        <w:rPr>
          <w:rFonts w:cs="Ayuthaya"/>
          <w:b/>
        </w:rPr>
        <w:t>Pastorale</w:t>
      </w:r>
      <w:proofErr w:type="spellEnd"/>
      <w:r w:rsidR="00347C98" w:rsidRPr="00596FE1">
        <w:rPr>
          <w:rFonts w:cs="Ayuthaya"/>
          <w:b/>
        </w:rPr>
        <w:t xml:space="preserve"> and Whales</w:t>
      </w:r>
      <w:r w:rsidR="00765557" w:rsidRPr="00596FE1">
        <w:rPr>
          <w:rFonts w:cs="Ayuthaya"/>
          <w:b/>
        </w:rPr>
        <w:t xml:space="preserve"> (track 10 and 1)</w:t>
      </w:r>
      <w:r w:rsidRPr="00596FE1">
        <w:rPr>
          <w:rFonts w:cs="Ayuthaya"/>
          <w:b/>
        </w:rPr>
        <w:t xml:space="preserve"> </w:t>
      </w:r>
      <w:r w:rsidRPr="00596FE1">
        <w:rPr>
          <w:rFonts w:cs="Ayuthaya"/>
        </w:rPr>
        <w:t>– Calming, slow selection.  Use at the end of class to relax students and</w:t>
      </w:r>
      <w:r w:rsidR="00347C98" w:rsidRPr="00596FE1">
        <w:rPr>
          <w:rFonts w:cs="Ayuthaya"/>
        </w:rPr>
        <w:t xml:space="preserve"> prepare them for transitioning</w:t>
      </w:r>
      <w:r w:rsidR="00DC2C37">
        <w:rPr>
          <w:rFonts w:cs="Ayuthaya"/>
        </w:rPr>
        <w:t xml:space="preserve"> from dance to something else</w:t>
      </w:r>
      <w:r w:rsidR="00347C98" w:rsidRPr="00596FE1">
        <w:rPr>
          <w:rFonts w:cs="Ayuthaya"/>
        </w:rPr>
        <w:t>.</w:t>
      </w:r>
      <w:r w:rsidRPr="00596FE1">
        <w:rPr>
          <w:rFonts w:cs="Ayuthaya"/>
        </w:rPr>
        <w:t xml:space="preserve"> </w:t>
      </w:r>
    </w:p>
    <w:p w14:paraId="5933AF8C" w14:textId="77777777" w:rsidR="009E4E6A" w:rsidRPr="009E4E6A" w:rsidRDefault="009E4E6A" w:rsidP="009E4E6A">
      <w:pPr>
        <w:rPr>
          <w:rFonts w:cs="Ayuthaya"/>
          <w:b/>
        </w:rPr>
      </w:pPr>
    </w:p>
    <w:p w14:paraId="4155C0E0" w14:textId="6DDD2DD1" w:rsidR="00434EC9" w:rsidRPr="009E4E6A" w:rsidRDefault="00347C98" w:rsidP="009E4E6A">
      <w:pPr>
        <w:pStyle w:val="ListParagraph"/>
        <w:numPr>
          <w:ilvl w:val="0"/>
          <w:numId w:val="1"/>
        </w:numPr>
        <w:rPr>
          <w:rFonts w:cs="Ayuthaya"/>
        </w:rPr>
      </w:pPr>
      <w:r w:rsidRPr="009E4E6A">
        <w:rPr>
          <w:rFonts w:cs="Ayuthaya"/>
          <w:b/>
        </w:rPr>
        <w:t>Ski Reel</w:t>
      </w:r>
      <w:r w:rsidR="00775966" w:rsidRPr="009E4E6A">
        <w:rPr>
          <w:rFonts w:cs="Ayuthaya"/>
          <w:b/>
        </w:rPr>
        <w:t xml:space="preserve"> (track 9)</w:t>
      </w:r>
      <w:r w:rsidRPr="009E4E6A">
        <w:rPr>
          <w:rFonts w:cs="Ayuthaya"/>
          <w:b/>
        </w:rPr>
        <w:t xml:space="preserve"> – </w:t>
      </w:r>
      <w:r w:rsidRPr="009E4E6A">
        <w:rPr>
          <w:rFonts w:cs="Ayuthaya"/>
        </w:rPr>
        <w:t>Use for circle dancing.</w:t>
      </w:r>
    </w:p>
    <w:p w14:paraId="21648E3E" w14:textId="77777777" w:rsidR="00347C98" w:rsidRPr="00596FE1" w:rsidRDefault="00347C98" w:rsidP="00347C98">
      <w:pPr>
        <w:rPr>
          <w:rFonts w:cs="Ayuthaya"/>
          <w:b/>
        </w:rPr>
      </w:pPr>
    </w:p>
    <w:p w14:paraId="3B351FA7" w14:textId="3BC86B36" w:rsidR="00434EC9" w:rsidRPr="00DC2C37" w:rsidRDefault="00347C98" w:rsidP="00347C98">
      <w:pPr>
        <w:pStyle w:val="ListParagraph"/>
        <w:numPr>
          <w:ilvl w:val="0"/>
          <w:numId w:val="1"/>
        </w:numPr>
        <w:rPr>
          <w:rFonts w:cs="Ayuthaya"/>
        </w:rPr>
      </w:pPr>
      <w:r w:rsidRPr="00596FE1">
        <w:rPr>
          <w:rFonts w:cs="Ayuthaya"/>
          <w:b/>
        </w:rPr>
        <w:t>Bee Beat and American Fiddler</w:t>
      </w:r>
      <w:r w:rsidR="00775966" w:rsidRPr="00596FE1">
        <w:rPr>
          <w:rFonts w:cs="Ayuthaya"/>
          <w:b/>
        </w:rPr>
        <w:t xml:space="preserve"> (</w:t>
      </w:r>
      <w:r w:rsidR="0065642F" w:rsidRPr="00596FE1">
        <w:rPr>
          <w:rFonts w:cs="Ayuthaya"/>
          <w:b/>
        </w:rPr>
        <w:t>track 2 and 13)</w:t>
      </w:r>
      <w:r w:rsidRPr="00596FE1">
        <w:rPr>
          <w:rFonts w:cs="Ayuthaya"/>
          <w:b/>
        </w:rPr>
        <w:t xml:space="preserve"> </w:t>
      </w:r>
      <w:r w:rsidRPr="00DC2C37">
        <w:rPr>
          <w:rFonts w:cs="Ayuthaya"/>
        </w:rPr>
        <w:t>– Songs with strong beats, use for teaching moving skills or rhythm.  Have students play along with instruments of clapping and stamping.</w:t>
      </w:r>
    </w:p>
    <w:p w14:paraId="000C1161" w14:textId="77777777" w:rsidR="00434EC9" w:rsidRPr="00DC2C37" w:rsidRDefault="00434EC9" w:rsidP="00434EC9">
      <w:pPr>
        <w:rPr>
          <w:rFonts w:cs="Ayuthaya"/>
        </w:rPr>
      </w:pPr>
    </w:p>
    <w:p w14:paraId="3942C0E3" w14:textId="77777777" w:rsidR="009E4E6A" w:rsidRPr="009E4E6A" w:rsidRDefault="009E4E6A" w:rsidP="009E4E6A">
      <w:pPr>
        <w:rPr>
          <w:rFonts w:cs="Ayuthaya"/>
          <w:b/>
        </w:rPr>
      </w:pPr>
      <w:bookmarkStart w:id="0" w:name="_GoBack"/>
      <w:r w:rsidRPr="009E4E6A">
        <w:rPr>
          <w:rFonts w:cs="Ayuthaya"/>
          <w:b/>
        </w:rPr>
        <w:t xml:space="preserve">Ashley Johnson </w:t>
      </w:r>
    </w:p>
    <w:p w14:paraId="6A84474D" w14:textId="6FB05493" w:rsidR="009E4E6A" w:rsidRDefault="009E4E6A" w:rsidP="009E4E6A">
      <w:pPr>
        <w:rPr>
          <w:rFonts w:cs="Ayuthaya"/>
        </w:rPr>
      </w:pPr>
      <w:r>
        <w:rPr>
          <w:rFonts w:cs="Ayuthaya"/>
        </w:rPr>
        <w:t>Living Sky School Division</w:t>
      </w:r>
    </w:p>
    <w:p w14:paraId="50EE8C2C" w14:textId="77777777" w:rsidR="009E4E6A" w:rsidRPr="009E4E6A" w:rsidRDefault="009E4E6A" w:rsidP="009E4E6A">
      <w:pPr>
        <w:rPr>
          <w:rFonts w:cs="Ayuthaya"/>
        </w:rPr>
      </w:pPr>
      <w:proofErr w:type="spellStart"/>
      <w:r>
        <w:rPr>
          <w:rFonts w:cs="Ayuthaya"/>
        </w:rPr>
        <w:t>ArtsSmart</w:t>
      </w:r>
      <w:proofErr w:type="spellEnd"/>
      <w:r>
        <w:rPr>
          <w:rFonts w:cs="Ayuthaya"/>
        </w:rPr>
        <w:t xml:space="preserve"> 2015</w:t>
      </w:r>
    </w:p>
    <w:p w14:paraId="6A036331" w14:textId="6AE62EC1" w:rsidR="00434EC9" w:rsidRPr="00596FE1" w:rsidRDefault="00434EC9" w:rsidP="009E4E6A">
      <w:pPr>
        <w:rPr>
          <w:rFonts w:cs="Ayuthaya"/>
          <w:b/>
        </w:rPr>
      </w:pPr>
    </w:p>
    <w:bookmarkEnd w:id="0"/>
    <w:sectPr w:rsidR="00434EC9" w:rsidRPr="00596FE1" w:rsidSect="00AF5A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yuthaya">
    <w:panose1 w:val="00000400000000000000"/>
    <w:charset w:val="00"/>
    <w:family w:val="auto"/>
    <w:pitch w:val="variable"/>
    <w:sig w:usb0="A100026F" w:usb1="00000000" w:usb2="00000000"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04CE7"/>
    <w:multiLevelType w:val="hybridMultilevel"/>
    <w:tmpl w:val="BF7233BE"/>
    <w:lvl w:ilvl="0" w:tplc="78EC6BB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B6BA5"/>
    <w:multiLevelType w:val="hybridMultilevel"/>
    <w:tmpl w:val="B2341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F075FD"/>
    <w:multiLevelType w:val="hybridMultilevel"/>
    <w:tmpl w:val="780845D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nsid w:val="61942EAC"/>
    <w:multiLevelType w:val="hybridMultilevel"/>
    <w:tmpl w:val="5918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EC9"/>
    <w:rsid w:val="000137A0"/>
    <w:rsid w:val="00096E6A"/>
    <w:rsid w:val="00347C98"/>
    <w:rsid w:val="00434EC9"/>
    <w:rsid w:val="004D0E4A"/>
    <w:rsid w:val="00596FE1"/>
    <w:rsid w:val="0065642F"/>
    <w:rsid w:val="00683142"/>
    <w:rsid w:val="00765557"/>
    <w:rsid w:val="00775966"/>
    <w:rsid w:val="007929C2"/>
    <w:rsid w:val="009E4E6A"/>
    <w:rsid w:val="00A640B7"/>
    <w:rsid w:val="00AF5A1D"/>
    <w:rsid w:val="00D045F3"/>
    <w:rsid w:val="00D102DD"/>
    <w:rsid w:val="00DC2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9B9B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EC9"/>
    <w:pPr>
      <w:ind w:left="720"/>
      <w:contextualSpacing/>
    </w:pPr>
  </w:style>
  <w:style w:type="paragraph" w:styleId="BalloonText">
    <w:name w:val="Balloon Text"/>
    <w:basedOn w:val="Normal"/>
    <w:link w:val="BalloonTextChar"/>
    <w:uiPriority w:val="99"/>
    <w:semiHidden/>
    <w:unhideWhenUsed/>
    <w:rsid w:val="00DC2C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2C3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EC9"/>
    <w:pPr>
      <w:ind w:left="720"/>
      <w:contextualSpacing/>
    </w:pPr>
  </w:style>
  <w:style w:type="paragraph" w:styleId="BalloonText">
    <w:name w:val="Balloon Text"/>
    <w:basedOn w:val="Normal"/>
    <w:link w:val="BalloonTextChar"/>
    <w:uiPriority w:val="99"/>
    <w:semiHidden/>
    <w:unhideWhenUsed/>
    <w:rsid w:val="00DC2C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C2C3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234</Words>
  <Characters>1335</Characters>
  <Application>Microsoft Macintosh Word</Application>
  <DocSecurity>0</DocSecurity>
  <Lines>11</Lines>
  <Paragraphs>3</Paragraphs>
  <ScaleCrop>false</ScaleCrop>
  <Company/>
  <LinksUpToDate>false</LinksUpToDate>
  <CharactersWithSpaces>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Wilkinson</dc:creator>
  <cp:keywords/>
  <dc:description/>
  <cp:lastModifiedBy>Sherron Burns</cp:lastModifiedBy>
  <cp:revision>3</cp:revision>
  <dcterms:created xsi:type="dcterms:W3CDTF">2015-01-15T22:29:00Z</dcterms:created>
  <dcterms:modified xsi:type="dcterms:W3CDTF">2015-01-15T22:32:00Z</dcterms:modified>
</cp:coreProperties>
</file>