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ns3="http://schemas.openxmlformats.org/drawingml/2006/main" xmlns:ns4="http://schemas.openxmlformats.org/drawingml/2006/picture" xmlns:r="http://schemas.openxmlformats.org/officeDocument/2006/relationships" xmlns:w="http://schemas.openxmlformats.org/wordprocessingml/2006/main" xmlns:wp="http://schemas.openxmlformats.org/drawingml/2006/wordprocessingDrawing" xmlns:w14="http://schemas.microsoft.com/office/word/2010/wordml" xmlns:w15="http://schemas.microsoft.com/office/word/2012/wordml" xmlns:wp14="http://schemas.microsoft.com/office/word/2010/wordprocessingDrawing" mc:Ignorable="w14 w15 wp14">
  <w:body>
    <w:p>
      <w:pPr>
        <w:spacing w:before="0" w:after="0" w:line="240" w:lineRule="auto"/>
        <w:jc w:val="center"/>
      </w:pPr>
      <w:r>
        <w:drawing>
          <wp:inline distT="0" distB="0" distL="0" distR="0">
            <wp:extent cx="7772400" cy="10058400"/>
            <wp:effectExtent l="0" t="0" r="0" b="0"/>
            <wp:docPr id="100" name="Front Cover"/>
            <wp:cNvGraphicFramePr>
              <ns3:graphicFrameLocks noChangeAspect="1"/>
            </wp:cNvGraphicFramePr>
            <ns3:graphic>
              <ns3:graphicData uri="http://schemas.openxmlformats.org/drawingml/2006/picture">
                <ns4:pic>
                  <ns4:nvPicPr>
                    <ns4:cNvPr id="100" name="cover_front.png"/>
                    <ns4:cNvPicPr/>
                  </ns4:nvPicPr>
                  <ns4:blipFill>
                    <ns3:blip r:embed="rId13"/>
                    <ns3:stretch>
                      <ns3:fillRect/>
                    </ns3:stretch>
                  </ns4:blipFill>
                  <ns4:spPr>
                    <ns3:xfrm>
                      <ns3:off x="0" y="0"/>
                      <ns3:ext cx="7772400" cy="10058400"/>
                    </ns3:xfrm>
                    <ns3:prstGeom prst="rect">
                      <ns3:avLst/>
                    </ns3:prstGeom>
                  </ns4:spPr>
                </ns4:pic>
              </ns3:graphicData>
            </ns3:graphic>
          </wp:inline>
        </w:drawing>
      </w:r>
    </w:p>
    <w:p>
      <w:pPr>
        <w:sectPr>
          <w:headerReference w:type="default" r:id="rId15"/>
          <w:headerReference w:type="first" r:id="rId15"/>
          <w:footerReference w:type="default" r:id="rId16"/>
          <w:footerReference w:type="first" r:id="rId16"/>
          <w:pgSz w:w="12240" w:h="15840" w:orient="portrait"/>
          <w:pgMar w:top="0" w:right="0" w:bottom="0" w:left="0" w:header="0" w:footer="0" w:gutter="0"/>
          <w:titlePg/>
        </w:sectPr>
      </w:pPr>
    </w:p>
    <w:p>
      <w:pPr>
        <w:spacing w:after="600" w:before="2000"/>
      </w:pPr>
      <w:r>
        <w:rPr>
          <w:rFonts w:ascii="Garamond" w:cs="Garamond" w:eastAsia="Garamond" w:hAnsi="Garamond"/>
        </w:rPr>
      </w:r>
    </w:p>
    <w:p>
      <w:pPr>
        <w:spacing w:after="200" w:line="280"/>
      </w:pPr>
      <w:r>
        <w:rPr>
          <w:rFonts w:ascii="Garamond" w:cs="Garamond" w:eastAsia="Garamond" w:hAnsi="Garamond"/>
          <w:color w:val="445563"/>
          <w:sz w:val="21"/>
          <w:szCs w:val="21"/>
        </w:rPr>
        <w:t xml:space="preserve">Copyright © 2026 by Omar J. Fandino and Living Water Network Inc.</w:t>
      </w:r>
    </w:p>
    <w:p>
      <w:pPr>
        <w:spacing w:after="200" w:line="280"/>
      </w:pPr>
      <w:r>
        <w:rPr>
          <w:rFonts w:ascii="Garamond" w:cs="Garamond" w:eastAsia="Garamond" w:hAnsi="Garamond"/>
          <w:color w:val="445563"/>
          <w:sz w:val="20"/>
          <w:szCs w:val="20"/>
        </w:rPr>
        <w:t xml:space="preserve">All rights reserved. No part of this publication may be reproduced, stored in a retrieval system, or transmitted in any form or by any means — electronic, mechanical, photocopying, recording, or otherwise — without the prior written permission of the publisher, except as permitted by United States copyright law, or for brief quotations in reviews.</w:t>
      </w:r>
    </w:p>
    <w:p>
      <w:pPr>
        <w:spacing w:after="400" w:line="280"/>
      </w:pPr>
      <w:r>
        <w:rPr>
          <w:rFonts w:ascii="Garamond" w:cs="Garamond" w:eastAsia="Garamond" w:hAnsi="Garamond"/>
          <w:color w:val="445563"/>
          <w:sz w:val="20"/>
          <w:szCs w:val="20"/>
        </w:rPr>
        <w:t xml:space="preserve">Unless otherwise noted, Scripture quotations are from the ESV® Bible (The Holy Bible, English Standard Version®), © 2001 by Crossway, a publishing ministry of Good News Publishers. ESV Text Edition: 2025. The ESV text may not be quoted in any publication made available to the public by a Creative Commons license. The ESV may not be translated in whole or in part into any other language. Used by permission. All rights reserved.</w:t>
      </w:r>
    </w:p>
    <w:p>
      <w:pPr>
        <w:spacing w:after="20" w:line="280"/>
      </w:pPr>
      <w:r>
        <w:rPr>
          <w:rFonts w:ascii="Garamond" w:cs="Garamond" w:eastAsia="Garamond" w:hAnsi="Garamond"/>
          <w:color w:val="445563"/>
          <w:sz w:val="20"/>
          <w:szCs w:val="20"/>
        </w:rPr>
        <w:t xml:space="preserve">Living Water Network Inc.</w:t>
      </w:r>
    </w:p>
    <w:p>
      <w:pPr>
        <w:spacing w:after="20" w:line="280"/>
      </w:pPr>
      <w:r>
        <w:rPr>
          <w:rFonts w:ascii="Garamond" w:cs="Garamond" w:eastAsia="Garamond" w:hAnsi="Garamond"/>
          <w:color w:val="445563"/>
          <w:sz w:val="20"/>
          <w:szCs w:val="20"/>
        </w:rPr>
        <w:t xml:space="preserve">A Georgia 501(c)(3) Nonprofit Organization</w:t>
      </w:r>
    </w:p>
    <w:p>
      <w:pPr>
        <w:spacing w:after="400" w:line="280"/>
      </w:pPr>
      <w:r>
        <w:rPr>
          <w:rFonts w:ascii="Garamond" w:cs="Garamond" w:eastAsia="Garamond" w:hAnsi="Garamond"/>
          <w:color w:val="445563"/>
          <w:sz w:val="20"/>
          <w:szCs w:val="20"/>
        </w:rPr>
        <w:t xml:space="preserve">www.lwnetwork.org</w:t>
      </w:r>
    </w:p>
    <w:p>
      <w:pPr>
        <w:spacing w:after="0" w:line="280"/>
      </w:pPr>
      <w:r>
        <w:rPr>
          <w:rFonts w:ascii="Garamond" w:cs="Garamond" w:eastAsia="Garamond" w:hAnsi="Garamond"/>
          <w:color w:val="445563"/>
          <w:sz w:val="20"/>
          <w:szCs w:val="20"/>
        </w:rPr>
        <w:t xml:space="preserve">First Edition, 2026</w:t>
      </w:r>
    </w:p>
    <w:p>
      <w:pPr>
        <w:pageBreakBefore/>
        <w:spacing w:after="240" w:before="2400"/>
        <w:jc w:val="center"/>
      </w:pPr>
      <w:r>
        <w:rPr>
          <w:rFonts w:ascii="Garamond" w:cs="Garamond" w:eastAsia="Garamond" w:hAnsi="Garamond"/>
          <w:b/>
          <w:bCs/>
          <w:color w:val="0A2A47"/>
          <w:sz w:val="30"/>
          <w:szCs w:val="30"/>
        </w:rPr>
        <w:t xml:space="preserve">Dedication</w:t>
      </w:r>
    </w:p>
    <w:p>
      <w:pPr>
        <w:spacing w:after="200" w:before="200" w:line="360"/>
        <w:ind w:left="1080" w:right="1080"/>
        <w:jc w:val="center"/>
      </w:pPr>
      <w:r>
        <w:rPr>
          <w:rFonts w:ascii="Garamond" w:cs="Garamond" w:eastAsia="Garamond" w:hAnsi="Garamond"/>
          <w:i/>
          <w:iCs/>
          <w:sz w:val="26"/>
          <w:szCs w:val="26"/>
        </w:rPr>
        <w:t xml:space="preserve">For every leader who has been trained but never formed, who has carried weight without ever being filled, who has done the work of God before sitting long enough at His Table.</w:t>
      </w:r>
    </w:p>
    <w:p>
      <w:pPr>
        <w:spacing w:after="200" w:before="200" w:line="360"/>
        <w:ind w:left="1080" w:right="1080"/>
        <w:jc w:val="center"/>
      </w:pPr>
      <w:r>
        <w:rPr>
          <w:rFonts w:ascii="Garamond" w:cs="Garamond" w:eastAsia="Garamond" w:hAnsi="Garamond"/>
          <w:i/>
          <w:iCs/>
          <w:sz w:val="26"/>
          <w:szCs w:val="26"/>
        </w:rPr>
        <w:t xml:space="preserve">May this guide be the chair He has been pulling out for you all along.</w:t>
      </w:r>
    </w:p>
    <w:p>
      <w:pPr>
        <w:spacing w:before="600"/>
        <w:jc w:val="center"/>
      </w:pPr>
      <w:r>
        <w:rPr>
          <w:rFonts w:ascii="Garamond" w:cs="Garamond" w:eastAsia="Garamond" w:hAnsi="Garamond"/>
          <w:color w:val="445563"/>
          <w:sz w:val="24"/>
          <w:szCs w:val="24"/>
        </w:rPr>
        <w:t xml:space="preserve">— OJF</w:t>
      </w:r>
    </w:p>
    <w:p>
      <w:pPr>
        <w:pStyle w:val="Heading1"/>
        <w:pageBreakBefore/>
        <w:spacing w:after="360" w:before="480"/>
      </w:pPr>
      <w:r>
        <w:rPr>
          <w:rFonts w:ascii="Garamond" w:cs="Garamond" w:eastAsia="Garamond" w:hAnsi="Garamond"/>
          <w:b/>
          <w:bCs/>
          <w:color w:val="0A2A47"/>
          <w:sz w:val="40"/>
          <w:szCs w:val="40"/>
        </w:rPr>
        <w:t xml:space="preserve">Table of Contents</w:t>
      </w:r>
    </w:p>
    <w:p>
      <w:pPr>
        <w:tabs>
          <w:tab w:val="right" w:leader="dot" w:pos="9360"/>
        </w:tabs>
        <w:spacing w:after="120" w:before="160"/>
        <w:ind w:left="0"/>
      </w:pPr>
      <w:r>
        <w:rPr>
          <w:rFonts w:ascii="Garamond" w:cs="Garamond" w:eastAsia="Garamond" w:hAnsi="Garamond"/>
          <w:b/>
          <w:bCs/>
          <w:color w:val="0A2A47"/>
          <w:sz w:val="24"/>
          <w:szCs w:val="24"/>
        </w:rPr>
        <w:t xml:space="preserve">A Letter From the Founder</w:t>
      </w:r>
      <w:r>
        <w:rPr>
          <w:rFonts w:ascii="Garamond" w:cs="Garamond" w:eastAsia="Garamond" w:hAnsi="Garamond"/>
          <w:color w:val="0A2A47"/>
          <w:sz w:val="24"/>
          <w:szCs w:val="24"/>
        </w:rPr>
        <w:tab/>
        <w:t>6</w:t>
      </w:r>
    </w:p>
    <w:p>
      <w:pPr>
        <w:tabs>
          <w:tab w:val="right" w:leader="dot" w:pos="9360"/>
        </w:tabs>
        <w:spacing w:after="120" w:before="160"/>
        <w:ind w:left="0"/>
      </w:pPr>
      <w:r>
        <w:rPr>
          <w:rFonts w:ascii="Garamond" w:cs="Garamond" w:eastAsia="Garamond" w:hAnsi="Garamond"/>
          <w:b/>
          <w:bCs/>
          <w:color w:val="0A2A47"/>
          <w:sz w:val="24"/>
          <w:szCs w:val="24"/>
        </w:rPr>
        <w:t xml:space="preserve">Why This Guide Exists</w:t>
      </w:r>
      <w:r>
        <w:rPr>
          <w:rFonts w:ascii="Garamond" w:cs="Garamond" w:eastAsia="Garamond" w:hAnsi="Garamond"/>
          <w:color w:val="0A2A47"/>
          <w:sz w:val="24"/>
          <w:szCs w:val="24"/>
        </w:rPr>
        <w:tab/>
        <w:t>8</w:t>
      </w:r>
    </w:p>
    <w:p>
      <w:pPr>
        <w:tabs>
          <w:tab w:val="right" w:leader="dot" w:pos="9360"/>
        </w:tabs>
        <w:spacing w:after="120" w:before="160"/>
        <w:ind w:left="0"/>
      </w:pPr>
      <w:r>
        <w:rPr>
          <w:rFonts w:ascii="Garamond" w:cs="Garamond" w:eastAsia="Garamond" w:hAnsi="Garamond"/>
          <w:b/>
          <w:bCs/>
          <w:color w:val="0A2A47"/>
          <w:sz w:val="24"/>
          <w:szCs w:val="24"/>
        </w:rPr>
        <w:t xml:space="preserve">The Table: Why This Is the Frame</w:t>
      </w:r>
      <w:r>
        <w:rPr>
          <w:rFonts w:ascii="Garamond" w:cs="Garamond" w:eastAsia="Garamond" w:hAnsi="Garamond"/>
          <w:color w:val="0A2A47"/>
          <w:sz w:val="24"/>
          <w:szCs w:val="24"/>
        </w:rPr>
        <w:tab/>
        <w:t>10</w:t>
      </w:r>
    </w:p>
    <w:p>
      <w:pPr>
        <w:tabs>
          <w:tab w:val="right" w:leader="dot" w:pos="9360"/>
        </w:tabs>
        <w:spacing w:after="120" w:before="160"/>
        <w:ind w:left="0"/>
      </w:pPr>
      <w:r>
        <w:rPr>
          <w:rFonts w:ascii="Garamond" w:cs="Garamond" w:eastAsia="Garamond" w:hAnsi="Garamond"/>
          <w:b/>
          <w:bCs/>
          <w:color w:val="0A2A47"/>
          <w:sz w:val="24"/>
          <w:szCs w:val="24"/>
        </w:rPr>
        <w:t xml:space="preserve">How to Use This Guide</w:t>
      </w:r>
      <w:r>
        <w:rPr>
          <w:rFonts w:ascii="Garamond" w:cs="Garamond" w:eastAsia="Garamond" w:hAnsi="Garamond"/>
          <w:color w:val="0A2A47"/>
          <w:sz w:val="24"/>
          <w:szCs w:val="24"/>
        </w:rPr>
        <w:tab/>
        <w:t>12</w:t>
      </w:r>
    </w:p>
    <w:p>
      <w:pPr>
        <w:tabs>
          <w:tab w:val="right" w:leader="dot" w:pos="9360"/>
        </w:tabs>
        <w:spacing w:after="120" w:before="160"/>
        <w:ind w:left="0"/>
      </w:pPr>
      <w:r>
        <w:rPr>
          <w:rFonts w:ascii="Garamond" w:cs="Garamond" w:eastAsia="Garamond" w:hAnsi="Garamond"/>
          <w:b/>
          <w:bCs/>
          <w:color w:val="0A2A47"/>
          <w:sz w:val="24"/>
          <w:szCs w:val="24"/>
        </w:rPr>
        <w:t xml:space="preserve">A Note on Practice vs. Reflection</w:t>
      </w:r>
      <w:r>
        <w:rPr>
          <w:rFonts w:ascii="Garamond" w:cs="Garamond" w:eastAsia="Garamond" w:hAnsi="Garamond"/>
          <w:color w:val="0A2A47"/>
          <w:sz w:val="24"/>
          <w:szCs w:val="24"/>
        </w:rPr>
        <w:tab/>
        <w:t>14</w:t>
      </w:r>
    </w:p>
    <w:p>
      <w:pPr>
        <w:tabs>
          <w:tab w:val="right" w:leader="dot" w:pos="9360"/>
        </w:tabs>
        <w:spacing w:after="120" w:before="160"/>
        <w:ind w:left="0"/>
      </w:pPr>
      <w:r>
        <w:rPr>
          <w:rFonts w:ascii="Garamond" w:cs="Garamond" w:eastAsia="Garamond" w:hAnsi="Garamond"/>
          <w:b/>
          <w:bCs/>
          <w:color w:val="0A2A47"/>
          <w:sz w:val="24"/>
          <w:szCs w:val="24"/>
        </w:rPr>
        <w:t xml:space="preserve">The Six Pillars Diagnostic</w:t>
      </w:r>
      <w:r>
        <w:rPr>
          <w:rFonts w:ascii="Garamond" w:cs="Garamond" w:eastAsia="Garamond" w:hAnsi="Garamond"/>
          <w:color w:val="0A2A47"/>
          <w:sz w:val="24"/>
          <w:szCs w:val="24"/>
        </w:rPr>
        <w:tab/>
        <w:t>15</w:t>
      </w:r>
    </w:p>
    <w:p>
      <w:pPr>
        <w:tabs>
          <w:tab w:val="right" w:leader="dot" w:pos="9360"/>
        </w:tabs>
        <w:spacing w:after="120" w:before="160"/>
        <w:ind w:left="0"/>
      </w:pPr>
      <w:r>
        <w:rPr>
          <w:rFonts w:ascii="Garamond" w:cs="Garamond" w:eastAsia="Garamond" w:hAnsi="Garamond"/>
          <w:b/>
          <w:bCs/>
          <w:color w:val="0A2A47"/>
          <w:sz w:val="24"/>
          <w:szCs w:val="24"/>
        </w:rPr>
        <w:t xml:space="preserve">Pillar 1 — Presence at the Table</w:t>
      </w:r>
      <w:r>
        <w:rPr>
          <w:rFonts w:ascii="Garamond" w:cs="Garamond" w:eastAsia="Garamond" w:hAnsi="Garamond"/>
          <w:color w:val="0A2A47"/>
          <w:sz w:val="24"/>
          <w:szCs w:val="24"/>
        </w:rPr>
        <w:tab/>
        <w:t>19</w:t>
      </w:r>
    </w:p>
    <w:p>
      <w:pPr>
        <w:tabs>
          <w:tab w:val="right" w:leader="dot" w:pos="9360"/>
        </w:tabs>
        <w:spacing w:after="80" w:before="60"/>
        <w:ind w:left="360"/>
      </w:pPr>
      <w:r>
        <w:rPr>
          <w:rFonts w:ascii="Garamond" w:cs="Garamond" w:eastAsia="Garamond" w:hAnsi="Garamond"/>
          <w:color w:val="D4701E"/>
          <w:sz w:val="22"/>
          <w:szCs w:val="22"/>
        </w:rPr>
        <w:t xml:space="preserve">The Pulse Check</w:t>
      </w:r>
      <w:r>
        <w:rPr>
          <w:rFonts w:ascii="Garamond" w:cs="Garamond" w:eastAsia="Garamond" w:hAnsi="Garamond"/>
          <w:color w:val="D4701E"/>
          <w:sz w:val="22"/>
          <w:szCs w:val="22"/>
        </w:rPr>
        <w:tab/>
        <w:t>20</w:t>
      </w:r>
    </w:p>
    <w:p>
      <w:pPr>
        <w:tabs>
          <w:tab w:val="right" w:leader="dot" w:pos="9360"/>
        </w:tabs>
        <w:spacing w:after="80" w:before="60"/>
        <w:ind w:left="360"/>
      </w:pPr>
      <w:r>
        <w:rPr>
          <w:rFonts w:ascii="Garamond" w:cs="Garamond" w:eastAsia="Garamond" w:hAnsi="Garamond"/>
          <w:color w:val="D4701E"/>
          <w:sz w:val="22"/>
          <w:szCs w:val="22"/>
        </w:rPr>
        <w:t xml:space="preserve">The Practices</w:t>
      </w:r>
      <w:r>
        <w:rPr>
          <w:rFonts w:ascii="Garamond" w:cs="Garamond" w:eastAsia="Garamond" w:hAnsi="Garamond"/>
          <w:color w:val="D4701E"/>
          <w:sz w:val="22"/>
          <w:szCs w:val="22"/>
        </w:rPr>
        <w:tab/>
        <w:t>21</w:t>
      </w:r>
    </w:p>
    <w:p>
      <w:pPr>
        <w:tabs>
          <w:tab w:val="right" w:leader="dot" w:pos="9360"/>
        </w:tabs>
        <w:spacing w:after="80" w:before="60"/>
        <w:ind w:left="360"/>
      </w:pPr>
      <w:r>
        <w:rPr>
          <w:rFonts w:ascii="Garamond" w:cs="Garamond" w:eastAsia="Garamond" w:hAnsi="Garamond"/>
          <w:color w:val="D4701E"/>
          <w:sz w:val="22"/>
          <w:szCs w:val="22"/>
        </w:rPr>
        <w:t xml:space="preserve">Walking It Out — SMART Goal Guide</w:t>
      </w:r>
      <w:r>
        <w:rPr>
          <w:rFonts w:ascii="Garamond" w:cs="Garamond" w:eastAsia="Garamond" w:hAnsi="Garamond"/>
          <w:color w:val="D4701E"/>
          <w:sz w:val="22"/>
          <w:szCs w:val="22"/>
        </w:rPr>
        <w:tab/>
        <w:t>23</w:t>
      </w:r>
    </w:p>
    <w:p>
      <w:pPr>
        <w:tabs>
          <w:tab w:val="right" w:leader="dot" w:pos="9360"/>
        </w:tabs>
        <w:spacing w:after="80" w:before="60"/>
        <w:ind w:left="360"/>
      </w:pPr>
      <w:r>
        <w:rPr>
          <w:rFonts w:ascii="Garamond" w:cs="Garamond" w:eastAsia="Garamond" w:hAnsi="Garamond"/>
          <w:color w:val="D4701E"/>
          <w:sz w:val="22"/>
          <w:szCs w:val="22"/>
        </w:rPr>
        <w:t xml:space="preserve">Personal Reflection and Rating</w:t>
      </w:r>
      <w:r>
        <w:rPr>
          <w:rFonts w:ascii="Garamond" w:cs="Garamond" w:eastAsia="Garamond" w:hAnsi="Garamond"/>
          <w:color w:val="D4701E"/>
          <w:sz w:val="22"/>
          <w:szCs w:val="22"/>
        </w:rPr>
        <w:tab/>
        <w:t>24</w:t>
      </w:r>
    </w:p>
    <w:p>
      <w:pPr>
        <w:tabs>
          <w:tab w:val="right" w:leader="dot" w:pos="9360"/>
        </w:tabs>
        <w:spacing w:after="120" w:before="160"/>
        <w:ind w:left="0"/>
      </w:pPr>
      <w:r>
        <w:rPr>
          <w:rFonts w:ascii="Garamond" w:cs="Garamond" w:eastAsia="Garamond" w:hAnsi="Garamond"/>
          <w:b/>
          <w:bCs/>
          <w:color w:val="0A2A47"/>
          <w:sz w:val="24"/>
          <w:szCs w:val="24"/>
        </w:rPr>
        <w:t xml:space="preserve">Pillar 2 — Mind at the Table</w:t>
      </w:r>
      <w:r>
        <w:rPr>
          <w:rFonts w:ascii="Garamond" w:cs="Garamond" w:eastAsia="Garamond" w:hAnsi="Garamond"/>
          <w:color w:val="0A2A47"/>
          <w:sz w:val="24"/>
          <w:szCs w:val="24"/>
        </w:rPr>
        <w:tab/>
        <w:t>26</w:t>
      </w:r>
    </w:p>
    <w:p>
      <w:pPr>
        <w:tabs>
          <w:tab w:val="right" w:leader="dot" w:pos="9360"/>
        </w:tabs>
        <w:spacing w:after="80" w:before="60"/>
        <w:ind w:left="360"/>
      </w:pPr>
      <w:r>
        <w:rPr>
          <w:rFonts w:ascii="Garamond" w:cs="Garamond" w:eastAsia="Garamond" w:hAnsi="Garamond"/>
          <w:color w:val="D4701E"/>
          <w:sz w:val="22"/>
          <w:szCs w:val="22"/>
        </w:rPr>
        <w:t xml:space="preserve">The Pulse Check</w:t>
      </w:r>
      <w:r>
        <w:rPr>
          <w:rFonts w:ascii="Garamond" w:cs="Garamond" w:eastAsia="Garamond" w:hAnsi="Garamond"/>
          <w:color w:val="D4701E"/>
          <w:sz w:val="22"/>
          <w:szCs w:val="22"/>
        </w:rPr>
        <w:tab/>
        <w:t>27</w:t>
      </w:r>
    </w:p>
    <w:p>
      <w:pPr>
        <w:tabs>
          <w:tab w:val="right" w:leader="dot" w:pos="9360"/>
        </w:tabs>
        <w:spacing w:after="80" w:before="60"/>
        <w:ind w:left="360"/>
      </w:pPr>
      <w:r>
        <w:rPr>
          <w:rFonts w:ascii="Garamond" w:cs="Garamond" w:eastAsia="Garamond" w:hAnsi="Garamond"/>
          <w:color w:val="D4701E"/>
          <w:sz w:val="22"/>
          <w:szCs w:val="22"/>
        </w:rPr>
        <w:t xml:space="preserve">The Practices</w:t>
      </w:r>
      <w:r>
        <w:rPr>
          <w:rFonts w:ascii="Garamond" w:cs="Garamond" w:eastAsia="Garamond" w:hAnsi="Garamond"/>
          <w:color w:val="D4701E"/>
          <w:sz w:val="22"/>
          <w:szCs w:val="22"/>
        </w:rPr>
        <w:tab/>
        <w:t>29</w:t>
      </w:r>
    </w:p>
    <w:p>
      <w:pPr>
        <w:tabs>
          <w:tab w:val="right" w:leader="dot" w:pos="9360"/>
        </w:tabs>
        <w:spacing w:after="80" w:before="60"/>
        <w:ind w:left="360"/>
      </w:pPr>
      <w:r>
        <w:rPr>
          <w:rFonts w:ascii="Garamond" w:cs="Garamond" w:eastAsia="Garamond" w:hAnsi="Garamond"/>
          <w:color w:val="D4701E"/>
          <w:sz w:val="22"/>
          <w:szCs w:val="22"/>
        </w:rPr>
        <w:t xml:space="preserve">Walking It Out — SMART Goal Guide</w:t>
      </w:r>
      <w:r>
        <w:rPr>
          <w:rFonts w:ascii="Garamond" w:cs="Garamond" w:eastAsia="Garamond" w:hAnsi="Garamond"/>
          <w:color w:val="D4701E"/>
          <w:sz w:val="22"/>
          <w:szCs w:val="22"/>
        </w:rPr>
        <w:tab/>
        <w:t>30</w:t>
      </w:r>
    </w:p>
    <w:p>
      <w:pPr>
        <w:tabs>
          <w:tab w:val="right" w:leader="dot" w:pos="9360"/>
        </w:tabs>
        <w:spacing w:after="80" w:before="60"/>
        <w:ind w:left="360"/>
      </w:pPr>
      <w:r>
        <w:rPr>
          <w:rFonts w:ascii="Garamond" w:cs="Garamond" w:eastAsia="Garamond" w:hAnsi="Garamond"/>
          <w:color w:val="D4701E"/>
          <w:sz w:val="22"/>
          <w:szCs w:val="22"/>
        </w:rPr>
        <w:t xml:space="preserve">Personal Reflection and Rating</w:t>
      </w:r>
      <w:r>
        <w:rPr>
          <w:rFonts w:ascii="Garamond" w:cs="Garamond" w:eastAsia="Garamond" w:hAnsi="Garamond"/>
          <w:color w:val="D4701E"/>
          <w:sz w:val="22"/>
          <w:szCs w:val="22"/>
        </w:rPr>
        <w:tab/>
        <w:t>31</w:t>
      </w:r>
    </w:p>
    <w:p>
      <w:pPr>
        <w:tabs>
          <w:tab w:val="right" w:leader="dot" w:pos="9360"/>
        </w:tabs>
        <w:spacing w:after="120" w:before="160"/>
        <w:ind w:left="0"/>
      </w:pPr>
      <w:r>
        <w:rPr>
          <w:rFonts w:ascii="Garamond" w:cs="Garamond" w:eastAsia="Garamond" w:hAnsi="Garamond"/>
          <w:b/>
          <w:bCs/>
          <w:color w:val="0A2A47"/>
          <w:sz w:val="24"/>
          <w:szCs w:val="24"/>
        </w:rPr>
        <w:t xml:space="preserve">Pillar 3 — Heart at the Table</w:t>
      </w:r>
      <w:r>
        <w:rPr>
          <w:rFonts w:ascii="Garamond" w:cs="Garamond" w:eastAsia="Garamond" w:hAnsi="Garamond"/>
          <w:color w:val="0A2A47"/>
          <w:sz w:val="24"/>
          <w:szCs w:val="24"/>
        </w:rPr>
        <w:tab/>
        <w:t>33</w:t>
      </w:r>
    </w:p>
    <w:p>
      <w:pPr>
        <w:tabs>
          <w:tab w:val="right" w:leader="dot" w:pos="9360"/>
        </w:tabs>
        <w:spacing w:after="80" w:before="60"/>
        <w:ind w:left="360"/>
      </w:pPr>
      <w:r>
        <w:rPr>
          <w:rFonts w:ascii="Garamond" w:cs="Garamond" w:eastAsia="Garamond" w:hAnsi="Garamond"/>
          <w:color w:val="D4701E"/>
          <w:sz w:val="22"/>
          <w:szCs w:val="22"/>
        </w:rPr>
        <w:t xml:space="preserve">The Pulse Check</w:t>
      </w:r>
      <w:r>
        <w:rPr>
          <w:rFonts w:ascii="Garamond" w:cs="Garamond" w:eastAsia="Garamond" w:hAnsi="Garamond"/>
          <w:color w:val="D4701E"/>
          <w:sz w:val="22"/>
          <w:szCs w:val="22"/>
        </w:rPr>
        <w:tab/>
        <w:t>34</w:t>
      </w:r>
    </w:p>
    <w:p>
      <w:pPr>
        <w:tabs>
          <w:tab w:val="right" w:leader="dot" w:pos="9360"/>
        </w:tabs>
        <w:spacing w:after="80" w:before="60"/>
        <w:ind w:left="360"/>
      </w:pPr>
      <w:r>
        <w:rPr>
          <w:rFonts w:ascii="Garamond" w:cs="Garamond" w:eastAsia="Garamond" w:hAnsi="Garamond"/>
          <w:color w:val="D4701E"/>
          <w:sz w:val="22"/>
          <w:szCs w:val="22"/>
        </w:rPr>
        <w:t xml:space="preserve">The Practices</w:t>
      </w:r>
      <w:r>
        <w:rPr>
          <w:rFonts w:ascii="Garamond" w:cs="Garamond" w:eastAsia="Garamond" w:hAnsi="Garamond"/>
          <w:color w:val="D4701E"/>
          <w:sz w:val="22"/>
          <w:szCs w:val="22"/>
        </w:rPr>
        <w:tab/>
        <w:t>35</w:t>
      </w:r>
    </w:p>
    <w:p>
      <w:pPr>
        <w:tabs>
          <w:tab w:val="right" w:leader="dot" w:pos="9360"/>
        </w:tabs>
        <w:spacing w:after="80" w:before="60"/>
        <w:ind w:left="360"/>
      </w:pPr>
      <w:r>
        <w:rPr>
          <w:rFonts w:ascii="Garamond" w:cs="Garamond" w:eastAsia="Garamond" w:hAnsi="Garamond"/>
          <w:color w:val="D4701E"/>
          <w:sz w:val="22"/>
          <w:szCs w:val="22"/>
        </w:rPr>
        <w:t xml:space="preserve">Walking It Out — SMART Goal Guide</w:t>
      </w:r>
      <w:r>
        <w:rPr>
          <w:rFonts w:ascii="Garamond" w:cs="Garamond" w:eastAsia="Garamond" w:hAnsi="Garamond"/>
          <w:color w:val="D4701E"/>
          <w:sz w:val="22"/>
          <w:szCs w:val="22"/>
        </w:rPr>
        <w:tab/>
        <w:t>37</w:t>
      </w:r>
    </w:p>
    <w:p>
      <w:pPr>
        <w:tabs>
          <w:tab w:val="right" w:leader="dot" w:pos="9360"/>
        </w:tabs>
        <w:spacing w:after="80" w:before="60"/>
        <w:ind w:left="360"/>
      </w:pPr>
      <w:r>
        <w:rPr>
          <w:rFonts w:ascii="Garamond" w:cs="Garamond" w:eastAsia="Garamond" w:hAnsi="Garamond"/>
          <w:color w:val="D4701E"/>
          <w:sz w:val="22"/>
          <w:szCs w:val="22"/>
        </w:rPr>
        <w:t xml:space="preserve">Personal Reflection and Rating</w:t>
      </w:r>
      <w:r>
        <w:rPr>
          <w:rFonts w:ascii="Garamond" w:cs="Garamond" w:eastAsia="Garamond" w:hAnsi="Garamond"/>
          <w:color w:val="D4701E"/>
          <w:sz w:val="22"/>
          <w:szCs w:val="22"/>
        </w:rPr>
        <w:tab/>
        <w:t>38</w:t>
      </w:r>
    </w:p>
    <w:p>
      <w:pPr>
        <w:tabs>
          <w:tab w:val="right" w:leader="dot" w:pos="9360"/>
        </w:tabs>
        <w:spacing w:after="120" w:before="160"/>
        <w:ind w:left="0"/>
      </w:pPr>
      <w:r>
        <w:rPr>
          <w:rFonts w:ascii="Garamond" w:cs="Garamond" w:eastAsia="Garamond" w:hAnsi="Garamond"/>
          <w:b/>
          <w:bCs/>
          <w:color w:val="0A2A47"/>
          <w:sz w:val="24"/>
          <w:szCs w:val="24"/>
        </w:rPr>
        <w:t xml:space="preserve">Pillar 4 — Body at the Table</w:t>
      </w:r>
      <w:r>
        <w:rPr>
          <w:rFonts w:ascii="Garamond" w:cs="Garamond" w:eastAsia="Garamond" w:hAnsi="Garamond"/>
          <w:color w:val="0A2A47"/>
          <w:sz w:val="24"/>
          <w:szCs w:val="24"/>
        </w:rPr>
        <w:tab/>
        <w:t>39</w:t>
      </w:r>
    </w:p>
    <w:p>
      <w:pPr>
        <w:tabs>
          <w:tab w:val="right" w:leader="dot" w:pos="9360"/>
        </w:tabs>
        <w:spacing w:after="80" w:before="60"/>
        <w:ind w:left="360"/>
      </w:pPr>
      <w:r>
        <w:rPr>
          <w:rFonts w:ascii="Garamond" w:cs="Garamond" w:eastAsia="Garamond" w:hAnsi="Garamond"/>
          <w:color w:val="D4701E"/>
          <w:sz w:val="22"/>
          <w:szCs w:val="22"/>
        </w:rPr>
        <w:t xml:space="preserve">The Pulse Check</w:t>
      </w:r>
      <w:r>
        <w:rPr>
          <w:rFonts w:ascii="Garamond" w:cs="Garamond" w:eastAsia="Garamond" w:hAnsi="Garamond"/>
          <w:color w:val="D4701E"/>
          <w:sz w:val="22"/>
          <w:szCs w:val="22"/>
        </w:rPr>
        <w:tab/>
        <w:t>40</w:t>
      </w:r>
    </w:p>
    <w:p>
      <w:pPr>
        <w:tabs>
          <w:tab w:val="right" w:leader="dot" w:pos="9360"/>
        </w:tabs>
        <w:spacing w:after="80" w:before="60"/>
        <w:ind w:left="360"/>
      </w:pPr>
      <w:r>
        <w:rPr>
          <w:rFonts w:ascii="Garamond" w:cs="Garamond" w:eastAsia="Garamond" w:hAnsi="Garamond"/>
          <w:color w:val="D4701E"/>
          <w:sz w:val="22"/>
          <w:szCs w:val="22"/>
        </w:rPr>
        <w:t xml:space="preserve">The Practices</w:t>
      </w:r>
      <w:r>
        <w:rPr>
          <w:rFonts w:ascii="Garamond" w:cs="Garamond" w:eastAsia="Garamond" w:hAnsi="Garamond"/>
          <w:color w:val="D4701E"/>
          <w:sz w:val="22"/>
          <w:szCs w:val="22"/>
        </w:rPr>
        <w:tab/>
        <w:t>42</w:t>
      </w:r>
    </w:p>
    <w:p>
      <w:pPr>
        <w:tabs>
          <w:tab w:val="right" w:leader="dot" w:pos="9360"/>
        </w:tabs>
        <w:spacing w:after="80" w:before="60"/>
        <w:ind w:left="360"/>
      </w:pPr>
      <w:r>
        <w:rPr>
          <w:rFonts w:ascii="Garamond" w:cs="Garamond" w:eastAsia="Garamond" w:hAnsi="Garamond"/>
          <w:color w:val="D4701E"/>
          <w:sz w:val="22"/>
          <w:szCs w:val="22"/>
        </w:rPr>
        <w:t xml:space="preserve">Walking It Out — SMART Goal Guide</w:t>
      </w:r>
      <w:r>
        <w:rPr>
          <w:rFonts w:ascii="Garamond" w:cs="Garamond" w:eastAsia="Garamond" w:hAnsi="Garamond"/>
          <w:color w:val="D4701E"/>
          <w:sz w:val="22"/>
          <w:szCs w:val="22"/>
        </w:rPr>
        <w:tab/>
        <w:t>43</w:t>
      </w:r>
    </w:p>
    <w:p>
      <w:pPr>
        <w:tabs>
          <w:tab w:val="right" w:leader="dot" w:pos="9360"/>
        </w:tabs>
        <w:spacing w:after="80" w:before="60"/>
        <w:ind w:left="360"/>
      </w:pPr>
      <w:r>
        <w:rPr>
          <w:rFonts w:ascii="Garamond" w:cs="Garamond" w:eastAsia="Garamond" w:hAnsi="Garamond"/>
          <w:color w:val="D4701E"/>
          <w:sz w:val="22"/>
          <w:szCs w:val="22"/>
        </w:rPr>
        <w:t xml:space="preserve">Personal Reflection and Rating</w:t>
      </w:r>
      <w:r>
        <w:rPr>
          <w:rFonts w:ascii="Garamond" w:cs="Garamond" w:eastAsia="Garamond" w:hAnsi="Garamond"/>
          <w:color w:val="D4701E"/>
          <w:sz w:val="22"/>
          <w:szCs w:val="22"/>
        </w:rPr>
        <w:tab/>
        <w:t>44</w:t>
      </w:r>
    </w:p>
    <w:p>
      <w:pPr>
        <w:tabs>
          <w:tab w:val="right" w:leader="dot" w:pos="9360"/>
        </w:tabs>
        <w:spacing w:after="120" w:before="160"/>
        <w:ind w:left="0"/>
      </w:pPr>
      <w:r>
        <w:rPr>
          <w:rFonts w:ascii="Garamond" w:cs="Garamond" w:eastAsia="Garamond" w:hAnsi="Garamond"/>
          <w:b/>
          <w:bCs/>
          <w:color w:val="0A2A47"/>
          <w:sz w:val="24"/>
          <w:szCs w:val="24"/>
        </w:rPr>
        <w:t xml:space="preserve">Pillar 5 — The Seat Beside You at the Table</w:t>
      </w:r>
      <w:r>
        <w:rPr>
          <w:rFonts w:ascii="Garamond" w:cs="Garamond" w:eastAsia="Garamond" w:hAnsi="Garamond"/>
          <w:color w:val="0A2A47"/>
          <w:sz w:val="24"/>
          <w:szCs w:val="24"/>
        </w:rPr>
        <w:tab/>
        <w:t>45</w:t>
      </w:r>
    </w:p>
    <w:p>
      <w:pPr>
        <w:tabs>
          <w:tab w:val="right" w:leader="dot" w:pos="9360"/>
        </w:tabs>
        <w:spacing w:after="80" w:before="60"/>
        <w:ind w:left="360"/>
      </w:pPr>
      <w:r>
        <w:rPr>
          <w:rFonts w:ascii="Garamond" w:cs="Garamond" w:eastAsia="Garamond" w:hAnsi="Garamond"/>
          <w:color w:val="D4701E"/>
          <w:sz w:val="22"/>
          <w:szCs w:val="22"/>
        </w:rPr>
        <w:t xml:space="preserve">The Pulse Check</w:t>
      </w:r>
      <w:r>
        <w:rPr>
          <w:rFonts w:ascii="Garamond" w:cs="Garamond" w:eastAsia="Garamond" w:hAnsi="Garamond"/>
          <w:color w:val="D4701E"/>
          <w:sz w:val="22"/>
          <w:szCs w:val="22"/>
        </w:rPr>
        <w:tab/>
        <w:t>46</w:t>
      </w:r>
    </w:p>
    <w:p>
      <w:pPr>
        <w:tabs>
          <w:tab w:val="right" w:leader="dot" w:pos="9360"/>
        </w:tabs>
        <w:spacing w:after="80" w:before="60"/>
        <w:ind w:left="360"/>
      </w:pPr>
      <w:r>
        <w:rPr>
          <w:rFonts w:ascii="Garamond" w:cs="Garamond" w:eastAsia="Garamond" w:hAnsi="Garamond"/>
          <w:color w:val="D4701E"/>
          <w:sz w:val="22"/>
          <w:szCs w:val="22"/>
        </w:rPr>
        <w:t xml:space="preserve">The Practices</w:t>
      </w:r>
      <w:r>
        <w:rPr>
          <w:rFonts w:ascii="Garamond" w:cs="Garamond" w:eastAsia="Garamond" w:hAnsi="Garamond"/>
          <w:color w:val="D4701E"/>
          <w:sz w:val="22"/>
          <w:szCs w:val="22"/>
        </w:rPr>
        <w:tab/>
        <w:t>48</w:t>
      </w:r>
    </w:p>
    <w:p>
      <w:pPr>
        <w:tabs>
          <w:tab w:val="right" w:leader="dot" w:pos="9360"/>
        </w:tabs>
        <w:spacing w:after="80" w:before="60"/>
        <w:ind w:left="360"/>
      </w:pPr>
      <w:r>
        <w:rPr>
          <w:rFonts w:ascii="Garamond" w:cs="Garamond" w:eastAsia="Garamond" w:hAnsi="Garamond"/>
          <w:color w:val="D4701E"/>
          <w:sz w:val="22"/>
          <w:szCs w:val="22"/>
        </w:rPr>
        <w:t xml:space="preserve">Walking It Out — SMART Goal Guide</w:t>
      </w:r>
      <w:r>
        <w:rPr>
          <w:rFonts w:ascii="Garamond" w:cs="Garamond" w:eastAsia="Garamond" w:hAnsi="Garamond"/>
          <w:color w:val="D4701E"/>
          <w:sz w:val="22"/>
          <w:szCs w:val="22"/>
        </w:rPr>
        <w:tab/>
        <w:t>49</w:t>
      </w:r>
    </w:p>
    <w:p>
      <w:pPr>
        <w:tabs>
          <w:tab w:val="right" w:leader="dot" w:pos="9360"/>
        </w:tabs>
        <w:spacing w:after="80" w:before="60"/>
        <w:ind w:left="360"/>
      </w:pPr>
      <w:r>
        <w:rPr>
          <w:rFonts w:ascii="Garamond" w:cs="Garamond" w:eastAsia="Garamond" w:hAnsi="Garamond"/>
          <w:color w:val="D4701E"/>
          <w:sz w:val="22"/>
          <w:szCs w:val="22"/>
        </w:rPr>
        <w:t xml:space="preserve">Personal Reflection and Rating</w:t>
      </w:r>
      <w:r>
        <w:rPr>
          <w:rFonts w:ascii="Garamond" w:cs="Garamond" w:eastAsia="Garamond" w:hAnsi="Garamond"/>
          <w:color w:val="D4701E"/>
          <w:sz w:val="22"/>
          <w:szCs w:val="22"/>
        </w:rPr>
        <w:tab/>
        <w:t>50</w:t>
      </w:r>
    </w:p>
    <w:p>
      <w:pPr>
        <w:tabs>
          <w:tab w:val="right" w:leader="dot" w:pos="9360"/>
        </w:tabs>
        <w:spacing w:after="120" w:before="160"/>
        <w:ind w:left="0"/>
      </w:pPr>
      <w:r>
        <w:rPr>
          <w:rFonts w:ascii="Garamond" w:cs="Garamond" w:eastAsia="Garamond" w:hAnsi="Garamond"/>
          <w:b/>
          <w:bCs/>
          <w:color w:val="0A2A47"/>
          <w:sz w:val="24"/>
          <w:szCs w:val="24"/>
        </w:rPr>
        <w:t xml:space="preserve">Pillar 6 — Carrying the Table</w:t>
      </w:r>
      <w:r>
        <w:rPr>
          <w:rFonts w:ascii="Garamond" w:cs="Garamond" w:eastAsia="Garamond" w:hAnsi="Garamond"/>
          <w:color w:val="0A2A47"/>
          <w:sz w:val="24"/>
          <w:szCs w:val="24"/>
        </w:rPr>
        <w:tab/>
        <w:t>51</w:t>
      </w:r>
    </w:p>
    <w:p>
      <w:pPr>
        <w:tabs>
          <w:tab w:val="right" w:leader="dot" w:pos="9360"/>
        </w:tabs>
        <w:spacing w:after="80" w:before="60"/>
        <w:ind w:left="360"/>
      </w:pPr>
      <w:r>
        <w:rPr>
          <w:rFonts w:ascii="Garamond" w:cs="Garamond" w:eastAsia="Garamond" w:hAnsi="Garamond"/>
          <w:color w:val="D4701E"/>
          <w:sz w:val="22"/>
          <w:szCs w:val="22"/>
        </w:rPr>
        <w:t xml:space="preserve">The Pulse Check</w:t>
      </w:r>
      <w:r>
        <w:rPr>
          <w:rFonts w:ascii="Garamond" w:cs="Garamond" w:eastAsia="Garamond" w:hAnsi="Garamond"/>
          <w:color w:val="D4701E"/>
          <w:sz w:val="22"/>
          <w:szCs w:val="22"/>
        </w:rPr>
        <w:tab/>
        <w:t>52</w:t>
      </w:r>
    </w:p>
    <w:p>
      <w:pPr>
        <w:tabs>
          <w:tab w:val="right" w:leader="dot" w:pos="9360"/>
        </w:tabs>
        <w:spacing w:after="80" w:before="60"/>
        <w:ind w:left="360"/>
      </w:pPr>
      <w:r>
        <w:rPr>
          <w:rFonts w:ascii="Garamond" w:cs="Garamond" w:eastAsia="Garamond" w:hAnsi="Garamond"/>
          <w:color w:val="D4701E"/>
          <w:sz w:val="22"/>
          <w:szCs w:val="22"/>
        </w:rPr>
        <w:t xml:space="preserve">The Practices</w:t>
      </w:r>
      <w:r>
        <w:rPr>
          <w:rFonts w:ascii="Garamond" w:cs="Garamond" w:eastAsia="Garamond" w:hAnsi="Garamond"/>
          <w:color w:val="D4701E"/>
          <w:sz w:val="22"/>
          <w:szCs w:val="22"/>
        </w:rPr>
        <w:tab/>
        <w:t>54</w:t>
      </w:r>
    </w:p>
    <w:p>
      <w:pPr>
        <w:tabs>
          <w:tab w:val="right" w:leader="dot" w:pos="9360"/>
        </w:tabs>
        <w:spacing w:after="80" w:before="60"/>
        <w:ind w:left="360"/>
      </w:pPr>
      <w:r>
        <w:rPr>
          <w:rFonts w:ascii="Garamond" w:cs="Garamond" w:eastAsia="Garamond" w:hAnsi="Garamond"/>
          <w:color w:val="D4701E"/>
          <w:sz w:val="22"/>
          <w:szCs w:val="22"/>
        </w:rPr>
        <w:t xml:space="preserve">Walking It Out — SMART Goal Guide</w:t>
      </w:r>
      <w:r>
        <w:rPr>
          <w:rFonts w:ascii="Garamond" w:cs="Garamond" w:eastAsia="Garamond" w:hAnsi="Garamond"/>
          <w:color w:val="D4701E"/>
          <w:sz w:val="22"/>
          <w:szCs w:val="22"/>
        </w:rPr>
        <w:tab/>
        <w:t>55</w:t>
      </w:r>
    </w:p>
    <w:p>
      <w:pPr>
        <w:tabs>
          <w:tab w:val="right" w:leader="dot" w:pos="9360"/>
        </w:tabs>
        <w:spacing w:after="80" w:before="60"/>
        <w:ind w:left="360"/>
      </w:pPr>
      <w:r>
        <w:rPr>
          <w:rFonts w:ascii="Garamond" w:cs="Garamond" w:eastAsia="Garamond" w:hAnsi="Garamond"/>
          <w:color w:val="D4701E"/>
          <w:sz w:val="22"/>
          <w:szCs w:val="22"/>
        </w:rPr>
        <w:t xml:space="preserve">Personal Reflection and Rating</w:t>
      </w:r>
      <w:r>
        <w:rPr>
          <w:rFonts w:ascii="Garamond" w:cs="Garamond" w:eastAsia="Garamond" w:hAnsi="Garamond"/>
          <w:color w:val="D4701E"/>
          <w:sz w:val="22"/>
          <w:szCs w:val="22"/>
        </w:rPr>
        <w:tab/>
        <w:t>56</w:t>
      </w:r>
    </w:p>
    <w:p>
      <w:pPr>
        <w:tabs>
          <w:tab w:val="right" w:leader="dot" w:pos="9360"/>
        </w:tabs>
        <w:spacing w:after="120" w:before="160"/>
        <w:ind w:left="0"/>
      </w:pPr>
      <w:r>
        <w:rPr>
          <w:rFonts w:ascii="Garamond" w:cs="Garamond" w:eastAsia="Garamond" w:hAnsi="Garamond"/>
          <w:b/>
          <w:bCs/>
          <w:color w:val="0A2A47"/>
          <w:sz w:val="24"/>
          <w:szCs w:val="24"/>
        </w:rPr>
        <w:t xml:space="preserve">Your Rule of Life</w:t>
      </w:r>
      <w:r>
        <w:rPr>
          <w:rFonts w:ascii="Garamond" w:cs="Garamond" w:eastAsia="Garamond" w:hAnsi="Garamond"/>
          <w:color w:val="0A2A47"/>
          <w:sz w:val="24"/>
          <w:szCs w:val="24"/>
        </w:rPr>
        <w:tab/>
        <w:t>56</w:t>
      </w:r>
    </w:p>
    <w:p>
      <w:pPr>
        <w:tabs>
          <w:tab w:val="right" w:leader="dot" w:pos="9360"/>
        </w:tabs>
        <w:spacing w:after="80" w:before="60"/>
        <w:ind w:left="360"/>
      </w:pPr>
      <w:r>
        <w:rPr>
          <w:rFonts w:ascii="Garamond" w:cs="Garamond" w:eastAsia="Garamond" w:hAnsi="Garamond"/>
          <w:color w:val="D4701E"/>
          <w:sz w:val="22"/>
          <w:szCs w:val="22"/>
        </w:rPr>
        <w:t xml:space="preserve">Building Your Rule</w:t>
      </w:r>
      <w:r>
        <w:rPr>
          <w:rFonts w:ascii="Garamond" w:cs="Garamond" w:eastAsia="Garamond" w:hAnsi="Garamond"/>
          <w:color w:val="D4701E"/>
          <w:sz w:val="22"/>
          <w:szCs w:val="22"/>
        </w:rPr>
        <w:tab/>
        <w:t>58</w:t>
      </w:r>
    </w:p>
    <w:p>
      <w:pPr>
        <w:tabs>
          <w:tab w:val="right" w:leader="dot" w:pos="9360"/>
        </w:tabs>
        <w:spacing w:after="80" w:before="60"/>
        <w:ind w:left="360"/>
      </w:pPr>
      <w:r>
        <w:rPr>
          <w:rFonts w:ascii="Garamond" w:cs="Garamond" w:eastAsia="Garamond" w:hAnsi="Garamond"/>
          <w:color w:val="D4701E"/>
          <w:sz w:val="22"/>
          <w:szCs w:val="22"/>
        </w:rPr>
        <w:t xml:space="preserve">Committing Your Rule</w:t>
      </w:r>
      <w:r>
        <w:rPr>
          <w:rFonts w:ascii="Garamond" w:cs="Garamond" w:eastAsia="Garamond" w:hAnsi="Garamond"/>
          <w:color w:val="D4701E"/>
          <w:sz w:val="22"/>
          <w:szCs w:val="22"/>
        </w:rPr>
        <w:tab/>
        <w:t>59</w:t>
      </w:r>
    </w:p>
    <w:p>
      <w:pPr>
        <w:tabs>
          <w:tab w:val="right" w:leader="dot" w:pos="9360"/>
        </w:tabs>
        <w:spacing w:after="120" w:before="160"/>
        <w:ind w:left="0"/>
      </w:pPr>
      <w:r>
        <w:rPr>
          <w:rFonts w:ascii="Garamond" w:cs="Garamond" w:eastAsia="Garamond" w:hAnsi="Garamond"/>
          <w:b/>
          <w:bCs/>
          <w:color w:val="0A2A47"/>
          <w:sz w:val="24"/>
          <w:szCs w:val="24"/>
        </w:rPr>
        <w:t xml:space="preserve">Pillar Liturgies</w:t>
      </w:r>
      <w:r>
        <w:rPr>
          <w:rFonts w:ascii="Garamond" w:cs="Garamond" w:eastAsia="Garamond" w:hAnsi="Garamond"/>
          <w:color w:val="0A2A47"/>
          <w:sz w:val="24"/>
          <w:szCs w:val="24"/>
        </w:rPr>
        <w:tab/>
        <w:t>59</w:t>
      </w:r>
    </w:p>
    <w:p>
      <w:pPr>
        <w:tabs>
          <w:tab w:val="right" w:leader="dot" w:pos="9360"/>
        </w:tabs>
        <w:spacing w:after="120" w:before="160"/>
        <w:ind w:left="0"/>
      </w:pPr>
      <w:r>
        <w:rPr>
          <w:rFonts w:ascii="Garamond" w:cs="Garamond" w:eastAsia="Garamond" w:hAnsi="Garamond"/>
          <w:b/>
          <w:bCs/>
          <w:color w:val="0A2A47"/>
          <w:sz w:val="24"/>
          <w:szCs w:val="24"/>
        </w:rPr>
        <w:t xml:space="preserve">Cohort Facilitator Guide</w:t>
      </w:r>
      <w:r>
        <w:rPr>
          <w:rFonts w:ascii="Garamond" w:cs="Garamond" w:eastAsia="Garamond" w:hAnsi="Garamond"/>
          <w:color w:val="0A2A47"/>
          <w:sz w:val="24"/>
          <w:szCs w:val="24"/>
        </w:rPr>
        <w:tab/>
        <w:t>62</w:t>
      </w:r>
    </w:p>
    <w:p>
      <w:pPr>
        <w:tabs>
          <w:tab w:val="right" w:leader="dot" w:pos="9360"/>
        </w:tabs>
        <w:spacing w:after="80" w:before="60"/>
        <w:ind w:left="360"/>
      </w:pPr>
      <w:r>
        <w:rPr>
          <w:rFonts w:ascii="Garamond" w:cs="Garamond" w:eastAsia="Garamond" w:hAnsi="Garamond"/>
          <w:color w:val="D4701E"/>
          <w:sz w:val="22"/>
          <w:szCs w:val="22"/>
        </w:rPr>
        <w:t xml:space="preserve">Before the Cohort Begins</w:t>
      </w:r>
      <w:r>
        <w:rPr>
          <w:rFonts w:ascii="Garamond" w:cs="Garamond" w:eastAsia="Garamond" w:hAnsi="Garamond"/>
          <w:color w:val="D4701E"/>
          <w:sz w:val="22"/>
          <w:szCs w:val="22"/>
        </w:rPr>
        <w:tab/>
        <w:t>62</w:t>
      </w:r>
    </w:p>
    <w:p>
      <w:pPr>
        <w:tabs>
          <w:tab w:val="right" w:leader="dot" w:pos="9360"/>
        </w:tabs>
        <w:spacing w:after="80" w:before="60"/>
        <w:ind w:left="360"/>
      </w:pPr>
      <w:r>
        <w:rPr>
          <w:rFonts w:ascii="Garamond" w:cs="Garamond" w:eastAsia="Garamond" w:hAnsi="Garamond"/>
          <w:color w:val="D4701E"/>
          <w:sz w:val="22"/>
          <w:szCs w:val="22"/>
        </w:rPr>
        <w:t xml:space="preserve">Session Structure</w:t>
      </w:r>
      <w:r>
        <w:rPr>
          <w:rFonts w:ascii="Garamond" w:cs="Garamond" w:eastAsia="Garamond" w:hAnsi="Garamond"/>
          <w:color w:val="D4701E"/>
          <w:sz w:val="22"/>
          <w:szCs w:val="22"/>
        </w:rPr>
        <w:tab/>
        <w:t>63</w:t>
      </w:r>
    </w:p>
    <w:p>
      <w:pPr>
        <w:tabs>
          <w:tab w:val="right" w:leader="dot" w:pos="9360"/>
        </w:tabs>
        <w:spacing w:after="80" w:before="60"/>
        <w:ind w:left="360"/>
      </w:pPr>
      <w:r>
        <w:rPr>
          <w:rFonts w:ascii="Garamond" w:cs="Garamond" w:eastAsia="Garamond" w:hAnsi="Garamond"/>
          <w:color w:val="D4701E"/>
          <w:sz w:val="22"/>
          <w:szCs w:val="22"/>
        </w:rPr>
        <w:t xml:space="preserve">Discussion Questions by Pillar</w:t>
      </w:r>
      <w:r>
        <w:rPr>
          <w:rFonts w:ascii="Garamond" w:cs="Garamond" w:eastAsia="Garamond" w:hAnsi="Garamond"/>
          <w:color w:val="D4701E"/>
          <w:sz w:val="22"/>
          <w:szCs w:val="22"/>
        </w:rPr>
        <w:tab/>
        <w:t>63</w:t>
      </w:r>
    </w:p>
    <w:p>
      <w:pPr>
        <w:tabs>
          <w:tab w:val="right" w:leader="dot" w:pos="9360"/>
        </w:tabs>
        <w:spacing w:after="80" w:before="60"/>
        <w:ind w:left="360"/>
      </w:pPr>
      <w:r>
        <w:rPr>
          <w:rFonts w:ascii="Garamond" w:cs="Garamond" w:eastAsia="Garamond" w:hAnsi="Garamond"/>
          <w:color w:val="D4701E"/>
          <w:sz w:val="22"/>
          <w:szCs w:val="22"/>
        </w:rPr>
        <w:t xml:space="preserve">Pastoral Notes for the Facilitator</w:t>
      </w:r>
      <w:r>
        <w:rPr>
          <w:rFonts w:ascii="Garamond" w:cs="Garamond" w:eastAsia="Garamond" w:hAnsi="Garamond"/>
          <w:color w:val="D4701E"/>
          <w:sz w:val="22"/>
          <w:szCs w:val="22"/>
        </w:rPr>
        <w:tab/>
        <w:t>65</w:t>
      </w:r>
    </w:p>
    <w:p>
      <w:pPr>
        <w:tabs>
          <w:tab w:val="right" w:leader="dot" w:pos="9360"/>
        </w:tabs>
        <w:spacing w:after="120" w:before="160"/>
        <w:ind w:left="0"/>
      </w:pPr>
      <w:r>
        <w:rPr>
          <w:rFonts w:ascii="Garamond" w:cs="Garamond" w:eastAsia="Garamond" w:hAnsi="Garamond"/>
          <w:b/>
          <w:bCs/>
          <w:color w:val="0A2A47"/>
          <w:sz w:val="24"/>
          <w:szCs w:val="24"/>
        </w:rPr>
        <w:t xml:space="preserve">About Living Water Network</w:t>
      </w:r>
      <w:r>
        <w:rPr>
          <w:rFonts w:ascii="Garamond" w:cs="Garamond" w:eastAsia="Garamond" w:hAnsi="Garamond"/>
          <w:color w:val="0A2A47"/>
          <w:sz w:val="24"/>
          <w:szCs w:val="24"/>
        </w:rPr>
        <w:tab/>
        <w:t>67</w:t>
      </w:r>
    </w:p>
    <w:p>
      <w:pPr>
        <w:tabs>
          <w:tab w:val="right" w:leader="dot" w:pos="9360"/>
        </w:tabs>
        <w:spacing w:after="120" w:before="160"/>
        <w:ind w:left="0"/>
      </w:pPr>
      <w:r>
        <w:rPr>
          <w:rFonts w:ascii="Garamond" w:cs="Garamond" w:eastAsia="Garamond" w:hAnsi="Garamond"/>
          <w:b/>
          <w:bCs/>
          <w:color w:val="0A2A47"/>
          <w:sz w:val="24"/>
          <w:szCs w:val="24"/>
        </w:rPr>
        <w:t xml:space="preserve">Sources and Acknowledgments</w:t>
      </w:r>
      <w:r>
        <w:rPr>
          <w:rFonts w:ascii="Garamond" w:cs="Garamond" w:eastAsia="Garamond" w:hAnsi="Garamond"/>
          <w:color w:val="0A2A47"/>
          <w:sz w:val="24"/>
          <w:szCs w:val="24"/>
        </w:rPr>
        <w:tab/>
        <w:t>68</w:t>
      </w:r>
    </w:p>
    <w:p>
      <w:pPr>
        <w:pStyle w:val="Heading1"/>
        <w:pageBreakBefore/>
        <w:spacing w:after="240" w:before="480"/>
      </w:pPr>
      <w:r>
        <w:rPr>
          <w:rFonts w:ascii="Garamond" w:cs="Garamond" w:eastAsia="Garamond" w:hAnsi="Garamond"/>
          <w:b/>
          <w:bCs/>
          <w:color w:val="0A2A47"/>
          <w:sz w:val="40"/>
          <w:szCs w:val="40"/>
        </w:rPr>
        <w:t xml:space="preserve">A Letter From the Founder</w:t>
      </w:r>
    </w:p>
    <w:p>
      <w:pPr>
        <w:spacing w:after="160" w:line="320"/>
      </w:pPr>
      <w:r>
        <w:rPr>
          <w:rFonts w:ascii="Garamond" w:cs="Garamond" w:eastAsia="Garamond" w:hAnsi="Garamond"/>
          <w:sz w:val="24"/>
          <w:szCs w:val="24"/>
        </w:rPr>
        <w:t xml:space="preserve">Friend,</w:t>
      </w:r>
    </w:p>
    <w:p>
      <w:pPr>
        <w:spacing w:after="160" w:line="320"/>
      </w:pPr>
      <w:r>
        <w:rPr>
          <w:rFonts w:ascii="Garamond" w:cs="Garamond" w:eastAsia="Garamond" w:hAnsi="Garamond"/>
          <w:sz w:val="24"/>
          <w:szCs w:val="24"/>
        </w:rPr>
        <w:t xml:space="preserve">Welcome to At the Table.</w:t>
      </w:r>
    </w:p>
    <w:p>
      <w:pPr>
        <w:spacing w:after="160" w:line="320"/>
      </w:pPr>
      <w:r>
        <w:rPr>
          <w:rFonts w:ascii="Garamond" w:cs="Garamond" w:eastAsia="Garamond" w:hAnsi="Garamond"/>
          <w:sz w:val="24"/>
          <w:szCs w:val="24"/>
        </w:rPr>
        <w:t xml:space="preserve">I want to tell you the truth about why this guide exists. For most of my life in ministry I watched leaders — myself included — receive an enormous amount of training and very little formation. We could lead worship, run a service, pastor a small group, write a sermon, plan a mission trip. We had the language. We had the calendar. What we did not have, in many cases, was a single hour of the week when our soul was simply at rest in the presence of Jesus, with nothing to perform and nothing to prove.</w:t>
      </w:r>
    </w:p>
    <w:p>
      <w:pPr>
        <w:spacing w:after="160" w:line="320"/>
      </w:pPr>
      <w:r>
        <w:rPr>
          <w:rFonts w:ascii="Garamond" w:cs="Garamond" w:eastAsia="Garamond" w:hAnsi="Garamond"/>
          <w:sz w:val="24"/>
          <w:szCs w:val="24"/>
        </w:rPr>
        <w:t xml:space="preserve">I have sat with too many leaders who could quote the Bible from memory but had not been quiet long enough to hear God speak to them in months. I have prayed with too many ministers whose marriages were thinning, whose bodies were breaking, whose hearts were calloused over by fatigue. The problem was never that they did not love Jesus. The problem was that they had never been formed by Him.</w:t>
      </w:r>
    </w:p>
    <w:p>
      <w:pPr>
        <w:spacing w:after="160" w:line="320"/>
      </w:pPr>
      <w:r>
        <w:rPr>
          <w:rFonts w:ascii="Garamond" w:cs="Garamond" w:eastAsia="Garamond" w:hAnsi="Garamond"/>
          <w:sz w:val="24"/>
          <w:szCs w:val="24"/>
        </w:rPr>
        <w:t xml:space="preserve">That is what this guide is for.</w:t>
      </w:r>
    </w:p>
    <w:p>
      <w:pPr>
        <w:spacing w:after="160" w:line="320"/>
      </w:pPr>
      <w:r>
        <w:rPr>
          <w:rFonts w:ascii="Garamond" w:cs="Garamond" w:eastAsia="Garamond" w:hAnsi="Garamond"/>
          <w:sz w:val="24"/>
          <w:szCs w:val="24"/>
        </w:rPr>
        <w:t>At the Table is not a curriculum to finish. It is not a checklist of disciplines to master. It is an invitation to sit — long enough and slowly enough — to be remade. The Table is where Jesus does His most important work. He fed His people there. He revealed Himself there. He washed feet there. He took bread and broke it and said, “This is my body.” If you want to know what He is like, watch Him at a Table.</w:t>
      </w:r>
    </w:p>
    <w:p>
      <w:pPr>
        <w:spacing w:after="160" w:line="320"/>
      </w:pPr>
      <w:r>
        <w:rPr>
          <w:rFonts w:ascii="Garamond" w:cs="Garamond" w:eastAsia="Garamond" w:hAnsi="Garamond"/>
          <w:sz w:val="24"/>
          <w:szCs w:val="24"/>
        </w:rPr>
        <w:t xml:space="preserve">Six places at this Table will shape the next season of your life: your spiritual life, your mind, your heart, your body, your people, and what you steward for the Kingdom. None of these can be neglected without the others bending under the weight. All six grow together or none of them grow much at all.</w:t>
      </w:r>
    </w:p>
    <w:p>
      <w:pPr>
        <w:spacing w:after="160" w:line="320"/>
      </w:pPr>
      <w:r>
        <w:rPr>
          <w:rFonts w:ascii="Garamond" w:cs="Garamond" w:eastAsia="Garamond" w:hAnsi="Garamond"/>
          <w:sz w:val="24"/>
          <w:szCs w:val="24"/>
        </w:rPr>
        <w:t xml:space="preserve">My deepest prayer is that this would be more than a manual you complete. I pray it becomes a journey you enter — with Jesus at the head of the Table, with brothers and sisters seated beside you, and with the Holy Spirit slowly, patiently, mercifully reshaping the parts of you that have been hidden too long.</w:t>
      </w:r>
    </w:p>
    <w:p>
      <w:pPr>
        <w:spacing w:after="160" w:line="320"/>
      </w:pPr>
      <w:r>
        <w:rPr>
          <w:rFonts w:ascii="Garamond" w:cs="Garamond" w:eastAsia="Garamond" w:hAnsi="Garamond"/>
          <w:sz w:val="24"/>
          <w:szCs w:val="24"/>
        </w:rPr>
        <w:t xml:space="preserve">At this Table you are invited to rest, to be known, and to let grace reshape every corner of your life.</w:t>
      </w:r>
    </w:p>
    <w:p>
      <w:pPr>
        <w:spacing w:after="160" w:line="320"/>
      </w:pPr>
      <w:r>
        <w:rPr>
          <w:rFonts w:ascii="Garamond" w:cs="Garamond" w:eastAsia="Garamond" w:hAnsi="Garamond"/>
          <w:sz w:val="24"/>
          <w:szCs w:val="24"/>
        </w:rPr>
        <w:t xml:space="preserve">Welcome home.</w:t>
      </w:r>
    </w:p>
    <w:p>
      <w:pPr>
        <w:spacing w:after="160" w:line="320"/>
      </w:pPr>
      <w:r>
        <w:rPr>
          <w:rFonts w:ascii="Garamond" w:cs="Garamond" w:eastAsia="Garamond" w:hAnsi="Garamond"/>
          <w:sz w:val="24"/>
          <w:szCs w:val="24"/>
        </w:rPr>
        <w:t xml:space="preserve">With grace and gratitude,</w:t>
      </w:r>
    </w:p>
    <w:p>
      <w:pPr>
        <w:spacing w:after="160" w:line="320"/>
      </w:pPr>
      <w:r>
        <w:rPr>
          <w:rFonts w:ascii="Garamond" w:cs="Garamond" w:eastAsia="Garamond" w:hAnsi="Garamond"/>
          <w:b/>
          <w:bCs/>
          <w:sz w:val="24"/>
          <w:szCs w:val="24"/>
        </w:rPr>
        <w:t xml:space="preserve">Omar J. Fandino (OJF)</w:t>
      </w:r>
    </w:p>
    <w:p>
      <w:pPr>
        <w:spacing w:after="160" w:line="320"/>
      </w:pPr>
      <w:r>
        <w:rPr>
          <w:rFonts w:ascii="Garamond" w:cs="Garamond" w:eastAsia="Garamond" w:hAnsi="Garamond"/>
          <w:color w:val="445563"/>
          <w:sz w:val="22"/>
          <w:szCs w:val="22"/>
        </w:rPr>
        <w:t xml:space="preserve">Founder, Living Water Network</w:t>
      </w:r>
    </w:p>
    <w:p>
      <w:pPr>
        <w:pStyle w:val="Heading1"/>
        <w:pageBreakBefore/>
        <w:spacing w:after="240" w:before="480"/>
      </w:pPr>
      <w:r>
        <w:rPr>
          <w:rFonts w:ascii="Garamond" w:cs="Garamond" w:eastAsia="Garamond" w:hAnsi="Garamond"/>
          <w:b/>
          <w:bCs/>
          <w:color w:val="0A2A47"/>
          <w:sz w:val="40"/>
          <w:szCs w:val="40"/>
        </w:rPr>
        <w:t xml:space="preserve">Why This Guide Exists</w:t>
      </w:r>
    </w:p>
    <w:p>
      <w:pPr>
        <w:spacing w:after="60" w:before="160" w:line="320"/>
        <w:ind w:left="720" w:right="360"/>
      </w:pPr>
      <w:r>
        <w:rPr>
          <w:rFonts w:ascii="Garamond" w:cs="Garamond" w:eastAsia="Garamond" w:hAnsi="Garamond"/>
          <w:i/>
          <w:iCs/>
          <w:sz w:val="24"/>
          <w:szCs w:val="24"/>
        </w:rPr>
        <w:t xml:space="preserve">“The most important thing in your life is not what you do; it is who you become. That is what you take into eternity.”</w:t>
      </w:r>
    </w:p>
    <w:p>
      <w:pPr>
        <w:spacing w:after="200" w:before="0"/>
        <w:ind w:left="720" w:right="360"/>
      </w:pPr>
      <w:r>
        <w:rPr>
          <w:rFonts w:ascii="Garamond" w:cs="Garamond" w:eastAsia="Garamond" w:hAnsi="Garamond"/>
          <w:color w:val="445563"/>
          <w:sz w:val="22"/>
          <w:szCs w:val="22"/>
        </w:rPr>
        <w:t xml:space="preserve">— Dallas Willard, Renovation of the Heart</w:t>
      </w:r>
    </w:p>
    <w:p>
      <w:pPr>
        <w:pStyle w:val="Heading3"/>
        <w:spacing w:after="120" w:before="240"/>
      </w:pPr>
      <w:r>
        <w:rPr>
          <w:rFonts w:ascii="Garamond" w:cs="Garamond" w:eastAsia="Garamond" w:hAnsi="Garamond"/>
          <w:b/>
          <w:bCs/>
          <w:color w:val="C05A12"/>
          <w:sz w:val="26"/>
          <w:szCs w:val="26"/>
        </w:rPr>
        <w:t xml:space="preserve">The Crisis No Conference Can Solve</w:t>
      </w:r>
    </w:p>
    <w:p>
      <w:pPr>
        <w:spacing w:after="160" w:line="320"/>
      </w:pPr>
      <w:r>
        <w:rPr>
          <w:rFonts w:ascii="Garamond" w:cs="Garamond" w:eastAsia="Garamond" w:hAnsi="Garamond"/>
          <w:sz w:val="24"/>
          <w:szCs w:val="24"/>
        </w:rPr>
        <w:t xml:space="preserve">We are living in the most resourced moment in the history of the Church. There has never been more theological content available to a believer. Sermons are searchable. Commentaries are free. Conferences fill arenas. Podcasts run twenty-four hours a day. By every measurable input, this generation should be the most spiritually mature in history.</w:t>
      </w:r>
    </w:p>
    <w:p>
      <w:pPr>
        <w:spacing w:after="160" w:line="320"/>
      </w:pPr>
      <w:r>
        <w:rPr>
          <w:rFonts w:ascii="Garamond" w:cs="Garamond" w:eastAsia="Garamond" w:hAnsi="Garamond"/>
          <w:sz w:val="24"/>
          <w:szCs w:val="24"/>
        </w:rPr>
        <w:t xml:space="preserve">And yet the leaders we are producing are exhausted, anxious, and quietly unformed.</w:t>
      </w:r>
    </w:p>
    <w:p>
      <w:pPr>
        <w:spacing w:after="160" w:line="320"/>
      </w:pPr>
      <w:r>
        <w:rPr>
          <w:rFonts w:ascii="Garamond" w:cs="Garamond" w:eastAsia="Garamond" w:hAnsi="Garamond"/>
          <w:sz w:val="24"/>
          <w:szCs w:val="24"/>
        </w:rPr>
        <w:t>Pastors left ministry at the highest rates on record during the pandemic years, and the numbers are only now beginning to ease. Marketplace Christians describe their faith as something they fit in around their week, not something that runs through it. A generation of young leaders is asking the Church for something more than another download — they are asking to be formed. They want to know how to be with Jesus, not just how to talk about Him.</w:t>
      </w:r>
    </w:p>
    <w:tbl>
      <w:tblPr>
        <w:tblW w:w="9360" w:type="dxa"/>
        <w:tblBorders>
          <w:top w:val="single" w:sz="4" w:color="C05A12"/>
          <w:left w:val="single" w:sz="24" w:color="0A2A47"/>
          <w:bottom w:val="single" w:sz="4" w:color="C05A12"/>
          <w:right w:val="single" w:sz="4" w:color="C05A12"/>
        </w:tblBorders>
        <w:tblCellMar>
          <w:top w:w="160" w:type="dxa"/>
          <w:left w:w="260" w:type="dxa"/>
          <w:bottom w:w="160" w:type="dxa"/>
          <w:right w:w="260" w:type="dxa"/>
        </w:tblCellMar>
        <w:tblLook w:val="0000" w:firstRow="0" w:lastRow="0" w:firstColumn="0" w:lastColumn="0" w:noHBand="0" w:noVBand="0"/>
      </w:tblPr>
      <w:tblGrid>
        <w:gridCol w:w="9360"/>
      </w:tblGrid>
      <w:tr>
        <w:tc>
          <w:tcPr>
            <w:tcW w:w="9360" w:type="dxa"/>
            <w:shd w:val="clear" w:color="auto" w:fill="F7F1E3"/>
          </w:tcPr>
          <w:p>
            <w:pPr>
              <w:spacing w:after="80" w:before="0"/>
            </w:pPr>
            <w:r>
              <w:rPr>
                <w:rFonts w:ascii="Garamond" w:cs="Garamond" w:eastAsia="Garamond" w:hAnsi="Garamond"/>
                <w:b/>
                <w:bCs/>
                <w:color w:val="0A2A47"/>
                <w:spacing w:val="20"/>
                <w:sz w:val="22"/>
                <w:szCs w:val="22"/>
              </w:rPr>
              <w:t>BY THE NUMBERS</w:t>
            </w:r>
          </w:p>
          <w:p>
            <w:pPr>
              <w:spacing w:after="80" w:before="0" w:line="280"/>
            </w:pPr>
            <w:r>
              <w:rPr>
                <w:rFonts w:ascii="Garamond" w:cs="Garamond" w:eastAsia="Garamond" w:hAnsi="Garamond"/>
                <w:sz w:val="22"/>
                <w:szCs w:val="22"/>
              </w:rPr>
              <w:t>— At the height of the pandemic years, 42% of U.S. pastors said they had seriously considered quitting full-time ministry — the highest share Barna had ever recorded. By 2025, that number had eased to 24%. Better, but still nearly one in four.</w:t>
            </w:r>
          </w:p>
          <w:p>
            <w:pPr>
              <w:spacing w:after="80" w:before="0" w:line="280"/>
            </w:pPr>
            <w:r>
              <w:rPr>
                <w:rFonts w:ascii="Garamond" w:cs="Garamond" w:eastAsia="Garamond" w:hAnsi="Garamond"/>
                <w:sz w:val="22"/>
                <w:szCs w:val="22"/>
              </w:rPr>
              <w:t>— Pastors’ overall well-being still scores lower than the general population — and lower than the practicing Christians sitting in front of them.</w:t>
            </w:r>
          </w:p>
          <w:p>
            <w:pPr>
              <w:spacing w:after="0" w:before="0"/>
            </w:pPr>
            <w:r>
              <w:rPr>
                <w:rFonts w:ascii="Garamond" w:cs="Garamond" w:eastAsia="Garamond" w:hAnsi="Garamond"/>
                <w:i/>
                <w:iCs/>
                <w:color w:val="445563"/>
                <w:sz w:val="19"/>
                <w:szCs w:val="19"/>
              </w:rPr>
              <w:t>Source: Barna Group, State of Pastors research, 2022–2025</w:t>
            </w:r>
          </w:p>
        </w:tc>
      </w:tr>
    </w:tbl>
    <w:p>
      <w:pPr>
        <w:spacing w:after="160" w:line="320"/>
      </w:pPr>
      <w:r>
        <w:rPr>
          <w:rFonts w:ascii="Garamond" w:cs="Garamond" w:eastAsia="Garamond" w:hAnsi="Garamond"/>
          <w:sz w:val="24"/>
          <w:szCs w:val="24"/>
        </w:rPr>
        <w:t xml:space="preserve">The crisis is not a content crisis. It is a formation crisis.</w:t>
      </w:r>
    </w:p>
    <w:p>
      <w:pPr>
        <w:spacing w:after="200" w:before="200" w:line="320"/>
        <w:ind w:left="720" w:right="720"/>
        <w:jc w:val="center"/>
      </w:pPr>
      <w:r>
        <w:rPr>
          <w:rFonts w:ascii="Garamond" w:cs="Garamond" w:eastAsia="Garamond" w:hAnsi="Garamond"/>
          <w:b/>
          <w:bCs/>
          <w:i/>
          <w:iCs/>
          <w:color w:val="0A2A47"/>
          <w:sz w:val="26"/>
          <w:szCs w:val="26"/>
        </w:rPr>
        <w:t xml:space="preserve">We are training leaders we have not yet formed and sending leaders we have not yet healed.</w:t>
      </w:r>
    </w:p>
    <w:p>
      <w:pPr>
        <w:pStyle w:val="Heading3"/>
        <w:spacing w:after="120" w:before="240"/>
      </w:pPr>
      <w:r>
        <w:rPr>
          <w:rFonts w:ascii="Garamond" w:cs="Garamond" w:eastAsia="Garamond" w:hAnsi="Garamond"/>
          <w:b/>
          <w:bCs/>
          <w:color w:val="C05A12"/>
          <w:sz w:val="26"/>
          <w:szCs w:val="26"/>
        </w:rPr>
        <w:t xml:space="preserve">What I Have Watched Go Wrong</w:t>
      </w:r>
    </w:p>
    <w:p>
      <w:pPr>
        <w:spacing w:after="160" w:line="320"/>
      </w:pPr>
      <w:r>
        <w:rPr>
          <w:rFonts w:ascii="Garamond" w:cs="Garamond" w:eastAsia="Garamond" w:hAnsi="Garamond"/>
          <w:sz w:val="24"/>
          <w:szCs w:val="24"/>
        </w:rPr>
        <w:t xml:space="preserve">I have watched gifted leaders flame out because no one ever taught them to keep a Sabbath. I have watched ministries collapse not from lack of vision but from lack of soul care. I have watched marriages quietly fracture under the weight of an unprocessed inner life. I have watched mission trips raise tens of thousands of dollars to send people across an ocean who have never let Jesus across the threshold of their own pain.</w:t>
      </w:r>
    </w:p>
    <w:p>
      <w:pPr>
        <w:spacing w:after="160" w:line="320"/>
      </w:pPr>
      <w:r>
        <w:rPr>
          <w:rFonts w:ascii="Garamond" w:cs="Garamond" w:eastAsia="Garamond" w:hAnsi="Garamond"/>
          <w:sz w:val="24"/>
          <w:szCs w:val="24"/>
        </w:rPr>
        <w:t xml:space="preserve">I have done some of these things myself. This is not a guide written from a height. It is a guide written from a Table where I have had to sit, and sit again, and sit a thousand times more, and let the Lord meet me.</w:t>
      </w:r>
    </w:p>
    <w:p>
      <w:pPr>
        <w:pStyle w:val="Heading3"/>
        <w:spacing w:after="120" w:before="240"/>
      </w:pPr>
      <w:r>
        <w:rPr>
          <w:rFonts w:ascii="Garamond" w:cs="Garamond" w:eastAsia="Garamond" w:hAnsi="Garamond"/>
          <w:b/>
          <w:bCs/>
          <w:color w:val="C05A12"/>
          <w:sz w:val="26"/>
          <w:szCs w:val="26"/>
        </w:rPr>
        <w:t xml:space="preserve">What This Guide Will Not Do</w:t>
      </w:r>
    </w:p>
    <w:p>
      <w:pPr>
        <w:spacing w:after="160" w:line="320"/>
      </w:pPr>
      <w:r>
        <w:rPr>
          <w:rFonts w:ascii="Garamond" w:cs="Garamond" w:eastAsia="Garamond" w:hAnsi="Garamond"/>
          <w:sz w:val="24"/>
          <w:szCs w:val="24"/>
        </w:rPr>
        <w:t xml:space="preserve">It will not turn you into a more impressive Christian. It will not give you a five-step productivity hack for prayer. It will not make you a better brand of yourself. If those are what you are after, this is not your book.</w:t>
      </w:r>
    </w:p>
    <w:p>
      <w:pPr>
        <w:spacing w:after="160" w:line="320"/>
      </w:pPr>
      <w:r>
        <w:rPr>
          <w:rFonts w:ascii="Garamond" w:cs="Garamond" w:eastAsia="Garamond" w:hAnsi="Garamond"/>
          <w:sz w:val="24"/>
          <w:szCs w:val="24"/>
        </w:rPr>
        <w:t xml:space="preserve">What this guide will do, slowly and over time, is help you become a person whose presence carries the weight of having been with Jesus.</w:t>
      </w:r>
    </w:p>
    <w:p>
      <w:pPr>
        <w:spacing w:after="160" w:line="320"/>
      </w:pPr>
      <w:r>
        <w:rPr>
          <w:rFonts w:ascii="Garamond" w:cs="Garamond" w:eastAsia="Garamond" w:hAnsi="Garamond"/>
          <w:sz w:val="24"/>
          <w:szCs w:val="24"/>
        </w:rPr>
        <w:t xml:space="preserve">That is the only kind of leader the world actually needs.</w:t>
      </w:r>
    </w:p>
    <w:p>
      <w:pPr>
        <w:pStyle w:val="Heading1"/>
        <w:pageBreakBefore/>
        <w:spacing w:after="240" w:before="480"/>
      </w:pPr>
      <w:r>
        <w:rPr>
          <w:rFonts w:ascii="Garamond" w:cs="Garamond" w:eastAsia="Garamond" w:hAnsi="Garamond"/>
          <w:b/>
          <w:bCs/>
          <w:color w:val="0A2A47"/>
          <w:sz w:val="40"/>
          <w:szCs w:val="40"/>
        </w:rPr>
        <w:t xml:space="preserve">The Table: Why This Is the Frame</w:t>
      </w:r>
    </w:p>
    <w:p>
      <w:pPr>
        <w:spacing w:after="60" w:before="160" w:line="320"/>
        <w:ind w:left="720" w:right="360"/>
      </w:pPr>
      <w:r>
        <w:rPr>
          <w:rFonts w:ascii="Garamond" w:cs="Garamond" w:eastAsia="Garamond" w:hAnsi="Garamond"/>
          <w:i/>
          <w:iCs/>
          <w:sz w:val="24"/>
          <w:szCs w:val="24"/>
        </w:rPr>
        <w:t xml:space="preserve">“You prepare a table before me in the presence of my enemies; you anoint my head with oil; my cup overflows.”</w:t>
      </w:r>
    </w:p>
    <w:p>
      <w:pPr>
        <w:spacing w:after="200" w:before="0"/>
        <w:ind w:left="720" w:right="360"/>
      </w:pPr>
      <w:r>
        <w:rPr>
          <w:rFonts w:ascii="Garamond" w:cs="Garamond" w:eastAsia="Garamond" w:hAnsi="Garamond"/>
          <w:color w:val="445563"/>
          <w:sz w:val="22"/>
          <w:szCs w:val="22"/>
        </w:rPr>
        <w:t xml:space="preserve">— Psalm 23:5</w:t>
      </w:r>
    </w:p>
    <w:p>
      <w:pPr>
        <w:spacing w:after="160" w:line="320"/>
      </w:pPr>
      <w:r>
        <w:rPr>
          <w:rFonts w:ascii="Garamond" w:cs="Garamond" w:eastAsia="Garamond" w:hAnsi="Garamond"/>
          <w:sz w:val="24"/>
          <w:szCs w:val="24"/>
        </w:rPr>
        <w:t xml:space="preserve">Every metaphor in Scripture for the life of God with His people eventually finds its way to a Table.</w:t>
      </w:r>
    </w:p>
    <w:p>
      <w:pPr>
        <w:spacing w:after="160" w:line="320"/>
      </w:pPr>
      <w:r>
        <w:rPr>
          <w:rFonts w:ascii="Garamond" w:cs="Garamond" w:eastAsia="Garamond" w:hAnsi="Garamond"/>
          <w:sz w:val="24"/>
          <w:szCs w:val="24"/>
        </w:rPr>
        <w:t xml:space="preserve">Eden is a garden, but in the center of it is a meal. The Passover is a deliverance, but it is delivered at a Table. The covenant at Sinai is sealed by elders eating in the presence of God. The prophets foresee the coming Kingdom as a feast on a mountain. Jesus calls Himself the bread of life. He institutes His New Covenant over a cup. He is recognized in His resurrection in the breaking of bread. The story of Scripture ends with the Marriage Supper of the Lamb.</w:t>
      </w:r>
    </w:p>
    <w:p>
      <w:pPr>
        <w:spacing w:after="160" w:line="320"/>
      </w:pPr>
      <w:r>
        <w:rPr>
          <w:rFonts w:ascii="Garamond" w:cs="Garamond" w:eastAsia="Garamond" w:hAnsi="Garamond"/>
          <w:sz w:val="24"/>
          <w:szCs w:val="24"/>
        </w:rPr>
        <w:t xml:space="preserve">From Eden to Eternity, God has been setting a Table.</w:t>
      </w:r>
    </w:p>
    <w:p>
      <w:pPr>
        <w:pStyle w:val="Heading3"/>
        <w:spacing w:after="120" w:before="240"/>
      </w:pPr>
      <w:r>
        <w:rPr>
          <w:rFonts w:ascii="Garamond" w:cs="Garamond" w:eastAsia="Garamond" w:hAnsi="Garamond"/>
          <w:b/>
          <w:bCs/>
          <w:color w:val="C05A12"/>
          <w:sz w:val="26"/>
          <w:szCs w:val="26"/>
        </w:rPr>
        <w:t xml:space="preserve">Why a Table and Not a Pulpit</w:t>
      </w:r>
    </w:p>
    <w:p>
      <w:pPr>
        <w:spacing w:after="160" w:line="320"/>
      </w:pPr>
      <w:r>
        <w:rPr>
          <w:rFonts w:ascii="Garamond" w:cs="Garamond" w:eastAsia="Garamond" w:hAnsi="Garamond"/>
          <w:sz w:val="24"/>
          <w:szCs w:val="24"/>
        </w:rPr>
        <w:t xml:space="preserve">A pulpit is a place to perform. A Table is a place to be known. A pulpit assumes you have something to say. A Table assumes you have something to receive. A pulpit creates audiences. A Table forms families.</w:t>
      </w:r>
    </w:p>
    <w:p>
      <w:pPr>
        <w:spacing w:after="160" w:line="320"/>
      </w:pPr>
      <w:r>
        <w:rPr>
          <w:rFonts w:ascii="Garamond" w:cs="Garamond" w:eastAsia="Garamond" w:hAnsi="Garamond"/>
          <w:sz w:val="24"/>
          <w:szCs w:val="24"/>
        </w:rPr>
        <w:t>Jesus did some of His most important teaching in synagogues and on hillsides, but He did His most intimate forming around food. Look at how often the Gospels return to a meal. Watch what He does there. He honors the dishonored. He restores the broken. He confronts the proud. He washes feet. He breaks bread. He says, “This is my body.”</w:t>
      </w:r>
    </w:p>
    <w:p>
      <w:pPr>
        <w:spacing w:after="160" w:line="320"/>
      </w:pPr>
      <w:r>
        <w:rPr>
          <w:rFonts w:ascii="Garamond" w:cs="Garamond" w:eastAsia="Garamond" w:hAnsi="Garamond"/>
          <w:sz w:val="24"/>
          <w:szCs w:val="24"/>
        </w:rPr>
        <w:t xml:space="preserve">If you want to know what formation under Jesus actually feels like, watch Him at the Table.</w:t>
      </w:r>
    </w:p>
    <w:p>
      <w:pPr>
        <w:pStyle w:val="Heading3"/>
        <w:spacing w:after="120" w:before="240"/>
      </w:pPr>
      <w:r>
        <w:rPr>
          <w:rFonts w:ascii="Garamond" w:cs="Garamond" w:eastAsia="Garamond" w:hAnsi="Garamond"/>
          <w:b/>
          <w:bCs/>
          <w:color w:val="C05A12"/>
          <w:sz w:val="26"/>
          <w:szCs w:val="26"/>
        </w:rPr>
        <w:t xml:space="preserve">Six Places at the Table</w:t>
      </w:r>
    </w:p>
    <w:p>
      <w:pPr>
        <w:spacing w:after="160" w:line="320"/>
      </w:pPr>
      <w:r>
        <w:rPr>
          <w:rFonts w:ascii="Garamond" w:cs="Garamond" w:eastAsia="Garamond" w:hAnsi="Garamond"/>
          <w:sz w:val="24"/>
          <w:szCs w:val="24"/>
        </w:rPr>
        <w:t xml:space="preserve">Every Table has structure. There is a Host, a posture, a meal, a guest, a neighbor, and a sending. So does the formation Christ offers us. This guide is built around six places at His Table:</w:t>
      </w:r>
    </w:p>
    <w:p>
      <w:pPr>
        <w:pStyle w:val="ListParagraph"/>
        <w:numPr>
          <w:ilvl w:val="0"/>
          <w:numId w:val="2"/>
        </w:numPr>
        <w:spacing w:after="100" w:line="300"/>
      </w:pPr>
      <w:r>
        <w:rPr>
          <w:rFonts w:ascii="Garamond" w:cs="Garamond" w:eastAsia="Garamond" w:hAnsi="Garamond"/>
          <w:sz w:val="24"/>
          <w:szCs w:val="24"/>
        </w:rPr>
        <w:t xml:space="preserve">Presence — your spiritual life with the Host who set the meal.</w:t>
      </w:r>
    </w:p>
    <w:p>
      <w:pPr>
        <w:pStyle w:val="ListParagraph"/>
        <w:numPr>
          <w:ilvl w:val="0"/>
          <w:numId w:val="2"/>
        </w:numPr>
        <w:spacing w:after="100" w:line="300"/>
      </w:pPr>
      <w:r>
        <w:rPr>
          <w:rFonts w:ascii="Garamond" w:cs="Garamond" w:eastAsia="Garamond" w:hAnsi="Garamond"/>
          <w:sz w:val="24"/>
          <w:szCs w:val="24"/>
        </w:rPr>
        <w:t xml:space="preserve">Mind — your thought life as it sits under His authority.</w:t>
      </w:r>
    </w:p>
    <w:p>
      <w:pPr>
        <w:pStyle w:val="ListParagraph"/>
        <w:numPr>
          <w:ilvl w:val="0"/>
          <w:numId w:val="2"/>
        </w:numPr>
        <w:spacing w:after="100" w:line="300"/>
      </w:pPr>
      <w:r>
        <w:rPr>
          <w:rFonts w:ascii="Garamond" w:cs="Garamond" w:eastAsia="Garamond" w:hAnsi="Garamond"/>
          <w:sz w:val="24"/>
          <w:szCs w:val="24"/>
        </w:rPr>
        <w:t xml:space="preserve">Heart — your emotional life brought out of hiding into the light.</w:t>
      </w:r>
    </w:p>
    <w:p>
      <w:pPr>
        <w:pStyle w:val="ListParagraph"/>
        <w:numPr>
          <w:ilvl w:val="0"/>
          <w:numId w:val="2"/>
        </w:numPr>
        <w:spacing w:after="100" w:line="300"/>
      </w:pPr>
      <w:r>
        <w:rPr>
          <w:rFonts w:ascii="Garamond" w:cs="Garamond" w:eastAsia="Garamond" w:hAnsi="Garamond"/>
          <w:sz w:val="24"/>
          <w:szCs w:val="24"/>
        </w:rPr>
        <w:t>Body — your physical life, the temple that receives the meal and carries it.</w:t>
      </w:r>
    </w:p>
    <w:p>
      <w:pPr>
        <w:pStyle w:val="ListParagraph"/>
        <w:numPr>
          <w:ilvl w:val="0"/>
          <w:numId w:val="2"/>
        </w:numPr>
        <w:spacing w:after="100" w:line="300"/>
      </w:pPr>
      <w:r>
        <w:rPr>
          <w:rFonts w:ascii="Garamond" w:cs="Garamond" w:eastAsia="Garamond" w:hAnsi="Garamond"/>
          <w:sz w:val="24"/>
          <w:szCs w:val="24"/>
        </w:rPr>
        <w:t>The Seat Beside You — your relational life, the people God has gathered around your Table.</w:t>
      </w:r>
    </w:p>
    <w:p>
      <w:pPr>
        <w:pStyle w:val="ListParagraph"/>
        <w:numPr>
          <w:ilvl w:val="0"/>
          <w:numId w:val="2"/>
        </w:numPr>
        <w:spacing w:after="100" w:line="300"/>
      </w:pPr>
      <w:commentRangeStart w:id="2"/>
      <w:r>
        <w:rPr>
          <w:rFonts w:ascii="Garamond" w:cs="Garamond" w:eastAsia="Garamond" w:hAnsi="Garamond"/>
          <w:sz w:val="24"/>
          <w:szCs w:val="24"/>
        </w:rPr>
        <w:t>Carrying the Table — your stewarding life, carrying what you have received and extending the welcome outward.</w:t>
      </w:r>
      <w:commentRangeEnd w:id="2"/>
      <w:r>
        <w:rPr>
          <w:rStyle w:val="CommentReference"/>
        </w:rPr>
        <w:commentReference w:id="2"/>
      </w:r>
    </w:p>
    <w:p>
      <w:pPr>
        <w:spacing w:after="240" w:before="120"/>
        <w:jc w:val="center"/>
      </w:pPr>
      <w:r>
        <w:drawing>
          <wp:inline distT="0" distB="0" distL="0" distR="0">
            <wp:extent cx="4572000" cy="4346312"/>
            <wp:effectExtent l="0" t="0" r="0" b="0"/>
            <wp:docPr id="1" name="Six Places at the Table Diagram"/>
            <wp:cNvGraphicFramePr>
              <ns3:graphicFrameLocks noChangeAspect="1"/>
            </wp:cNvGraphicFramePr>
            <ns3:graphic>
              <ns3:graphicData uri="http://schemas.openxmlformats.org/drawingml/2006/picture">
                <ns4:pic>
                  <ns4:nvPicPr>
                    <ns4:cNvPr id="1" name="six_places.png"/>
                    <ns4:cNvPicPr/>
                  </ns4:nvPicPr>
                  <ns4:blipFill>
                    <ns3:blip r:embed="rId10"/>
                    <ns3:stretch>
                      <ns3:fillRect/>
                    </ns3:stretch>
                  </ns4:blipFill>
                  <ns4:spPr>
                    <ns3:xfrm>
                      <ns3:off x="0" y="0"/>
                      <ns3:ext cx="4572000" cy="4346312"/>
                    </ns3:xfrm>
                    <ns3:prstGeom prst="rect">
                      <ns3:avLst/>
                    </ns3:prstGeom>
                  </ns4:spPr>
                </ns4:pic>
              </ns3:graphicData>
            </ns3:graphic>
          </wp:inline>
        </w:drawing>
      </w:r>
    </w:p>
    <w:p>
      <w:pPr>
        <w:spacing w:after="160" w:line="320"/>
      </w:pPr>
      <w:r>
        <w:rPr>
          <w:rFonts w:ascii="Garamond" w:cs="Garamond" w:eastAsia="Garamond" w:hAnsi="Garamond"/>
          <w:sz w:val="24"/>
          <w:szCs w:val="24"/>
        </w:rPr>
        <w:t xml:space="preserve">These are not six steps in a sequence. They are six places that grow together, the way a body grows. Neglect one and the others bend under the weight. Tend them all and you will become the kind of leader Jesus can trust with people, with mission, and with His name.</w:t>
      </w:r>
    </w:p>
    <w:p>
      <w:pPr>
        <w:pStyle w:val="Heading1"/>
        <w:pageBreakBefore/>
        <w:spacing w:after="240" w:before="480"/>
      </w:pPr>
      <w:r>
        <w:rPr>
          <w:rFonts w:ascii="Garamond" w:cs="Garamond" w:eastAsia="Garamond" w:hAnsi="Garamond"/>
          <w:b/>
          <w:bCs/>
          <w:color w:val="0A2A47"/>
          <w:sz w:val="40"/>
          <w:szCs w:val="40"/>
        </w:rPr>
        <w:t xml:space="preserve">How to Use This Guide</w:t>
      </w:r>
    </w:p>
    <w:p>
      <w:pPr>
        <w:pStyle w:val="Heading3"/>
        <w:spacing w:after="120" w:before="240"/>
      </w:pPr>
      <w:r>
        <w:rPr>
          <w:rFonts w:ascii="Garamond" w:cs="Garamond" w:eastAsia="Garamond" w:hAnsi="Garamond"/>
          <w:b/>
          <w:bCs/>
          <w:color w:val="C05A12"/>
          <w:sz w:val="26"/>
          <w:szCs w:val="26"/>
        </w:rPr>
        <w:t xml:space="preserve">Posture Before Pace</w:t>
      </w:r>
    </w:p>
    <w:p>
      <w:pPr>
        <w:spacing w:after="160" w:line="320"/>
      </w:pPr>
      <w:r>
        <w:rPr>
          <w:rFonts w:ascii="Garamond" w:cs="Garamond" w:eastAsia="Garamond" w:hAnsi="Garamond"/>
          <w:sz w:val="24"/>
          <w:szCs w:val="24"/>
        </w:rPr>
        <w:t xml:space="preserve">Before you decide how fast to move through this guide, decide how to come to it. Come slowly. Come with a Bible, a journal, and a willingness to be interrupted by the Holy Spirit. Come hungry. Come honest.</w:t>
      </w:r>
    </w:p>
    <w:p>
      <w:pPr>
        <w:spacing w:after="160" w:line="320"/>
      </w:pPr>
      <w:r>
        <w:rPr>
          <w:rFonts w:ascii="Garamond" w:cs="Garamond" w:eastAsia="Garamond" w:hAnsi="Garamond"/>
          <w:sz w:val="24"/>
          <w:szCs w:val="24"/>
        </w:rPr>
        <w:t xml:space="preserve">This is not a guide you complete on your own intelligence. It is a guide you complete on your knees.</w:t>
      </w:r>
    </w:p>
    <w:p>
      <w:pPr>
        <w:pStyle w:val="Heading3"/>
        <w:spacing w:after="120" w:before="240"/>
      </w:pPr>
      <w:r>
        <w:rPr>
          <w:rFonts w:ascii="Garamond" w:cs="Garamond" w:eastAsia="Garamond" w:hAnsi="Garamond"/>
          <w:b/>
          <w:bCs/>
          <w:color w:val="C05A12"/>
          <w:sz w:val="26"/>
          <w:szCs w:val="26"/>
        </w:rPr>
        <w:t xml:space="preserve">Recommended Cadence: Twelve Weeks</w:t>
      </w:r>
    </w:p>
    <w:p>
      <w:pPr>
        <w:spacing w:after="160" w:line="320"/>
      </w:pPr>
      <w:r>
        <w:rPr>
          <w:rFonts w:ascii="Garamond" w:cs="Garamond" w:eastAsia="Garamond" w:hAnsi="Garamond"/>
          <w:sz w:val="24"/>
          <w:szCs w:val="24"/>
        </w:rPr>
        <w:t xml:space="preserve">At the Table is designed for a twelve-week cohort journey — two weeks per pillar, twelve cohort gatherings in total. The cadence looks like this:</w:t>
      </w:r>
    </w:p>
    <w:p>
      <w:pPr>
        <w:pStyle w:val="ListParagraph"/>
        <w:numPr>
          <w:ilvl w:val="0"/>
          <w:numId w:val="3"/>
        </w:numPr>
        <w:spacing w:after="100" w:line="300"/>
      </w:pPr>
      <w:r>
        <w:rPr>
          <w:rFonts w:ascii="Garamond" w:cs="Garamond" w:eastAsia="Garamond" w:hAnsi="Garamond"/>
          <w:sz w:val="24"/>
          <w:szCs w:val="24"/>
        </w:rPr>
        <w:t xml:space="preserve">Week 1 of each pillar: read the section, sit with the Pulse Check, and begin one of the Practices.</w:t>
      </w:r>
    </w:p>
    <w:p>
      <w:pPr>
        <w:pStyle w:val="ListParagraph"/>
        <w:numPr>
          <w:ilvl w:val="0"/>
          <w:numId w:val="3"/>
        </w:numPr>
        <w:spacing w:after="100" w:line="300"/>
      </w:pPr>
      <w:r>
        <w:rPr>
          <w:rFonts w:ascii="Garamond" w:cs="Garamond" w:eastAsia="Garamond" w:hAnsi="Garamond"/>
          <w:sz w:val="24"/>
          <w:szCs w:val="24"/>
        </w:rPr>
        <w:t xml:space="preserve">Week 2 of each pillar: continue the Practice, complete the SMART Goal Guide, rate the area, and bring your reflections to your cohort gathering.</w:t>
      </w:r>
    </w:p>
    <w:p>
      <w:pPr>
        <w:spacing w:after="160" w:line="320"/>
      </w:pPr>
      <w:r>
        <w:rPr>
          <w:rFonts w:ascii="Garamond" w:cs="Garamond" w:eastAsia="Garamond" w:hAnsi="Garamond"/>
          <w:sz w:val="24"/>
          <w:szCs w:val="24"/>
        </w:rPr>
        <w:t xml:space="preserve">If your season requires more breathing room, walk through one section per month and let your cohort run six months instead of three. If your season is unusually open, you can move at one section per week. The cadence matters less than the depth.</w:t>
      </w:r>
    </w:p>
    <w:p>
      <w:pPr>
        <w:pStyle w:val="Heading3"/>
        <w:spacing w:after="120" w:before="240"/>
      </w:pPr>
      <w:r>
        <w:rPr>
          <w:rFonts w:ascii="Garamond" w:cs="Garamond" w:eastAsia="Garamond" w:hAnsi="Garamond"/>
          <w:b/>
          <w:bCs/>
          <w:color w:val="C05A12"/>
          <w:sz w:val="26"/>
          <w:szCs w:val="26"/>
        </w:rPr>
        <w:t xml:space="preserve">On Your Own and With Your People</w:t>
      </w:r>
    </w:p>
    <w:p>
      <w:pPr>
        <w:spacing w:after="160" w:line="320"/>
      </w:pPr>
      <w:r>
        <w:rPr>
          <w:rFonts w:ascii="Garamond" w:cs="Garamond" w:eastAsia="Garamond" w:hAnsi="Garamond"/>
          <w:sz w:val="24"/>
          <w:szCs w:val="24"/>
        </w:rPr>
        <w:t xml:space="preserve">This guide can be walked alone, but it was not designed for solitude. We grow at the Table where we are seen. Wherever possible, walk it with a triad — two other people who will pray for you, ask hard questions, and celebrate small obedience. The Cohort Facilitator Guide at the back of this book will help your group move through it together.</w:t>
      </w:r>
    </w:p>
    <w:p>
      <w:pPr>
        <w:pStyle w:val="Heading3"/>
        <w:spacing w:after="120" w:before="240"/>
      </w:pPr>
      <w:r>
        <w:rPr>
          <w:rFonts w:ascii="Garamond" w:cs="Garamond" w:eastAsia="Garamond" w:hAnsi="Garamond"/>
          <w:b/>
          <w:bCs/>
          <w:color w:val="C05A12"/>
          <w:sz w:val="26"/>
          <w:szCs w:val="26"/>
        </w:rPr>
        <w:t xml:space="preserve">A Note on Scripture</w:t>
      </w:r>
    </w:p>
    <w:p>
      <w:pPr>
        <w:spacing w:after="160" w:line="320"/>
      </w:pPr>
      <w:r>
        <w:rPr>
          <w:rFonts w:ascii="Garamond" w:cs="Garamond" w:eastAsia="Garamond" w:hAnsi="Garamond"/>
          <w:sz w:val="24"/>
          <w:szCs w:val="24"/>
        </w:rPr>
        <w:t xml:space="preserve">Every Scripture reference in this guide is intentional. Please keep your Bible with you. Open the passages and read them in their full context before you answer the reflection prompts. Quotations follow the English Standard Version (ESV) unless otherwise noted, with occasional use of the NIV or NKJV when the rhythm of the passage calls for it. The point is never the translation. The point is the Voice behind it.</w:t>
      </w:r>
    </w:p>
    <w:p>
      <w:pPr>
        <w:pStyle w:val="Heading3"/>
        <w:spacing w:after="120" w:before="240"/>
      </w:pPr>
      <w:r>
        <w:rPr>
          <w:rFonts w:ascii="Garamond" w:cs="Garamond" w:eastAsia="Garamond" w:hAnsi="Garamond"/>
          <w:b/>
          <w:bCs/>
          <w:color w:val="C05A12"/>
          <w:sz w:val="26"/>
          <w:szCs w:val="26"/>
        </w:rPr>
        <w:t xml:space="preserve">Grace and Honesty</w:t>
      </w:r>
    </w:p>
    <w:p>
      <w:pPr>
        <w:spacing w:after="160" w:line="320"/>
      </w:pPr>
      <w:r>
        <w:rPr>
          <w:rFonts w:ascii="Garamond" w:cs="Garamond" w:eastAsia="Garamond" w:hAnsi="Garamond"/>
          <w:sz w:val="24"/>
          <w:szCs w:val="24"/>
        </w:rPr>
        <w:t xml:space="preserve">You will fall behind. You will skip a week. You will read a section and feel exposed. You will rate yourself a 3 in something you used to think you were a 9 in. Stay in your seat. Repentance is not failure. Repentance is the rhythm of the Table.</w:t>
      </w:r>
    </w:p>
    <w:p>
      <w:pPr>
        <w:spacing w:after="200" w:before="200" w:line="320"/>
        <w:ind w:left="720" w:right="720"/>
        <w:jc w:val="center"/>
      </w:pPr>
      <w:r>
        <w:rPr>
          <w:rFonts w:ascii="Garamond" w:cs="Garamond" w:eastAsia="Garamond" w:hAnsi="Garamond"/>
          <w:b/>
          <w:bCs/>
          <w:i/>
          <w:iCs/>
          <w:color w:val="0A2A47"/>
          <w:sz w:val="26"/>
          <w:szCs w:val="26"/>
        </w:rPr>
        <w:t xml:space="preserve">Grace is not opposed to effort. It is opposed to earning.</w:t>
      </w:r>
    </w:p>
    <w:p>
      <w:pPr>
        <w:pStyle w:val="Heading1"/>
        <w:pageBreakBefore/>
        <w:spacing w:after="240" w:before="480"/>
      </w:pPr>
      <w:r>
        <w:rPr>
          <w:rFonts w:ascii="Garamond" w:cs="Garamond" w:eastAsia="Garamond" w:hAnsi="Garamond"/>
          <w:b/>
          <w:bCs/>
          <w:color w:val="0A2A47"/>
          <w:sz w:val="40"/>
          <w:szCs w:val="40"/>
        </w:rPr>
        <w:t xml:space="preserve">A Note on Practice vs. Reflection</w:t>
      </w:r>
    </w:p>
    <w:p>
      <w:pPr>
        <w:spacing w:after="160" w:line="320"/>
      </w:pPr>
      <w:r>
        <w:rPr>
          <w:rFonts w:ascii="Garamond" w:cs="Garamond" w:eastAsia="Garamond" w:hAnsi="Garamond"/>
          <w:sz w:val="24"/>
          <w:szCs w:val="24"/>
        </w:rPr>
        <w:t xml:space="preserve">A great deal of modern discipleship is reflection without practice. We talk about Sabbath. We rarely keep one. We affirm prayer. We rarely set a time. We agree on Scripture. We rarely build our day around it. We feel the weight of our broken thought life and our anxious heart, but we do not actually train.</w:t>
      </w:r>
    </w:p>
    <w:p>
      <w:pPr>
        <w:spacing w:after="160" w:line="320"/>
      </w:pPr>
      <w:r>
        <w:rPr>
          <w:rFonts w:ascii="Garamond" w:cs="Garamond" w:eastAsia="Garamond" w:hAnsi="Garamond"/>
          <w:sz w:val="24"/>
          <w:szCs w:val="24"/>
        </w:rPr>
        <w:t xml:space="preserve">Reflection without practice produces guilt without growth.</w:t>
      </w:r>
    </w:p>
    <w:p>
      <w:pPr>
        <w:spacing w:after="160" w:line="320"/>
      </w:pPr>
      <w:r>
        <w:rPr>
          <w:rFonts w:ascii="Garamond" w:cs="Garamond" w:eastAsia="Garamond" w:hAnsi="Garamond"/>
          <w:sz w:val="24"/>
          <w:szCs w:val="24"/>
        </w:rPr>
        <w:t xml:space="preserve">Practice, however, without reflection produces religion without relationship. We can become very disciplined and very far from God. The Pharisees were the most practiced people in the Bible.</w:t>
      </w:r>
    </w:p>
    <w:p>
      <w:pPr>
        <w:spacing w:after="160" w:line="320"/>
      </w:pPr>
      <w:r>
        <w:rPr>
          <w:rFonts w:ascii="Garamond" w:cs="Garamond" w:eastAsia="Garamond" w:hAnsi="Garamond"/>
          <w:sz w:val="24"/>
          <w:szCs w:val="24"/>
        </w:rPr>
        <w:t xml:space="preserve">At the Table holds the two together on purpose. Each pillar in this guide gives you both:</w:t>
      </w:r>
    </w:p>
    <w:p>
      <w:pPr>
        <w:pStyle w:val="ListParagraph"/>
        <w:numPr>
          <w:ilvl w:val="0"/>
          <w:numId w:val="3"/>
        </w:numPr>
        <w:spacing w:after="100" w:line="300"/>
      </w:pPr>
      <w:r>
        <w:rPr>
          <w:rFonts w:ascii="Garamond" w:cs="Garamond" w:eastAsia="Garamond" w:hAnsi="Garamond"/>
          <w:sz w:val="24"/>
          <w:szCs w:val="24"/>
        </w:rPr>
        <w:t xml:space="preserve">A Pulse Check — reflection prompts to expose what is actually true of you in this season. The Spirit cannot heal what you will not name.</w:t>
      </w:r>
    </w:p>
    <w:p>
      <w:pPr>
        <w:pStyle w:val="ListParagraph"/>
        <w:numPr>
          <w:ilvl w:val="0"/>
          <w:numId w:val="3"/>
        </w:numPr>
        <w:spacing w:after="100" w:line="300"/>
      </w:pPr>
      <w:r>
        <w:rPr>
          <w:rFonts w:ascii="Garamond" w:cs="Garamond" w:eastAsia="Garamond" w:hAnsi="Garamond"/>
          <w:sz w:val="24"/>
          <w:szCs w:val="24"/>
        </w:rPr>
        <w:t xml:space="preserve">Practices — concrete, repeatable actions you will actually do during the cohort. Two to three per pillar, with how-tos. Not ideas. Not principles. Practices.</w:t>
      </w:r>
    </w:p>
    <w:p>
      <w:pPr>
        <w:spacing w:after="160" w:line="320"/>
      </w:pPr>
      <w:r>
        <w:rPr>
          <w:rFonts w:ascii="Garamond" w:cs="Garamond" w:eastAsia="Garamond" w:hAnsi="Garamond"/>
          <w:sz w:val="24"/>
          <w:szCs w:val="24"/>
        </w:rPr>
        <w:t xml:space="preserve">You will be tempted, especially in the early weeks, to do the reflection and skip the practice. Do not. The Practices are not extra credit. They are the curriculum. Formation happens at the level of repeated, embodied obedience, not at the level of insight.</w:t>
      </w:r>
    </w:p>
    <w:p>
      <w:pPr>
        <w:spacing w:after="200" w:before="200" w:line="320"/>
        <w:ind w:left="720" w:right="720"/>
        <w:jc w:val="center"/>
      </w:pPr>
      <w:r>
        <w:rPr>
          <w:rFonts w:ascii="Garamond" w:cs="Garamond" w:eastAsia="Garamond" w:hAnsi="Garamond"/>
          <w:b/>
          <w:bCs/>
          <w:i/>
          <w:iCs/>
          <w:color w:val="0A2A47"/>
          <w:sz w:val="26"/>
          <w:szCs w:val="26"/>
        </w:rPr>
        <w:t xml:space="preserve">You do not think your way into a new life. You practice your way into one.</w:t>
      </w:r>
    </w:p>
    <w:p>
      <w:pPr>
        <w:pStyle w:val="Heading1"/>
        <w:pageBreakBefore/>
        <w:spacing w:after="240" w:before="480"/>
      </w:pPr>
      <w:r>
        <w:rPr>
          <w:rFonts w:ascii="Garamond" w:cs="Garamond" w:eastAsia="Garamond" w:hAnsi="Garamond"/>
          <w:b/>
          <w:bCs/>
          <w:color w:val="0A2A47"/>
          <w:sz w:val="40"/>
          <w:szCs w:val="40"/>
        </w:rPr>
        <w:t xml:space="preserve">The Six Pillars Diagnostic</w:t>
      </w:r>
    </w:p>
    <w:p>
      <w:pPr>
        <w:spacing w:after="160" w:line="320"/>
      </w:pPr>
      <w:r>
        <w:rPr>
          <w:rFonts w:ascii="Garamond" w:cs="Garamond" w:eastAsia="Garamond" w:hAnsi="Garamond"/>
          <w:sz w:val="24"/>
          <w:szCs w:val="24"/>
        </w:rPr>
        <w:t xml:space="preserve">Before you begin, take an honest baseline. Rate each statement on a scale of 1 (not true of me) to 5 (very true of me). Be honest, not aspirational. The whole point of formation is to start where you actually are.</w:t>
      </w:r>
    </w:p>
    <w:p>
      <w:pPr>
        <w:spacing w:after="160" w:line="320"/>
      </w:pPr>
      <w:r>
        <w:rPr>
          <w:rFonts w:ascii="Garamond" w:cs="Garamond" w:eastAsia="Garamond" w:hAnsi="Garamond"/>
          <w:sz w:val="24"/>
          <w:szCs w:val="24"/>
        </w:rPr>
        <w:t xml:space="preserve">When you finish, total your score per pillar (max 25 each). The result is your Starting Map. You will return to it at the end of the cohort to see how the Lord has moved.</w:t>
      </w:r>
    </w:p>
    <w:p>
      <w:pPr>
        <w:spacing w:after="240" w:before="240"/>
        <w:jc w:val="center"/>
      </w:pPr>
      <w:r>
        <w:rPr>
          <w:rFonts w:ascii="Garamond" w:cs="Garamond" w:eastAsia="Garamond" w:hAnsi="Garamond"/>
          <w:color w:val="8A98A3"/>
          <w:sz w:val="24"/>
          <w:szCs w:val="24"/>
        </w:rPr>
        <w:t xml:space="preserve">— — —</w:t>
      </w:r>
    </w:p>
    <w:p>
      <w:pPr>
        <w:pStyle w:val="Heading3"/>
        <w:spacing w:after="120" w:before="240"/>
      </w:pPr>
      <w:r>
        <w:rPr>
          <w:rFonts w:ascii="Garamond" w:cs="Garamond" w:eastAsia="Garamond" w:hAnsi="Garamond"/>
          <w:b/>
          <w:bCs/>
          <w:color w:val="C05A12"/>
          <w:sz w:val="26"/>
          <w:szCs w:val="26"/>
        </w:rPr>
        <w:t xml:space="preserve">Presence (Spiritual Health)</w:t>
      </w:r>
    </w:p>
    <w:p>
      <w:pPr>
        <w:spacing w:after="160" w:line="320"/>
      </w:pPr>
      <w:r>
        <w:rPr>
          <w:rFonts w:ascii="Garamond" w:cs="Garamond" w:eastAsia="Garamond" w:hAnsi="Garamond"/>
          <w:sz w:val="24"/>
          <w:szCs w:val="24"/>
        </w:rPr>
        <w:t xml:space="preserve">1.  I have a regular, unhurried time of prayer and Scripture each day.    [ 1   2   3   4   5 ]</w:t>
      </w:r>
    </w:p>
    <w:p>
      <w:pPr>
        <w:spacing w:after="160" w:line="320"/>
      </w:pPr>
      <w:r>
        <w:rPr>
          <w:rFonts w:ascii="Garamond" w:cs="Garamond" w:eastAsia="Garamond" w:hAnsi="Garamond"/>
          <w:sz w:val="24"/>
          <w:szCs w:val="24"/>
        </w:rPr>
        <w:t xml:space="preserve">2.  I keep a weekly Sabbath of at least 18–24 hours.    [ 1   2   3   4   5 ]</w:t>
      </w:r>
    </w:p>
    <w:p>
      <w:pPr>
        <w:spacing w:after="160" w:line="320"/>
      </w:pPr>
      <w:r>
        <w:rPr>
          <w:rFonts w:ascii="Garamond" w:cs="Garamond" w:eastAsia="Garamond" w:hAnsi="Garamond"/>
          <w:sz w:val="24"/>
          <w:szCs w:val="24"/>
        </w:rPr>
        <w:t xml:space="preserve">3.  My obedience to God is prompt rather than delayed.    [ 1   2   3   4   5 ]</w:t>
      </w:r>
    </w:p>
    <w:p>
      <w:pPr>
        <w:spacing w:after="160" w:line="320"/>
      </w:pPr>
      <w:r>
        <w:rPr>
          <w:rFonts w:ascii="Garamond" w:cs="Garamond" w:eastAsia="Garamond" w:hAnsi="Garamond"/>
          <w:sz w:val="24"/>
          <w:szCs w:val="24"/>
        </w:rPr>
        <w:t xml:space="preserve">4.  I can identify how the Holy Spirit has spoken to me in the past month.    [ 1   2   3   4   5 ]</w:t>
      </w:r>
    </w:p>
    <w:p>
      <w:pPr>
        <w:spacing w:after="160" w:line="320"/>
      </w:pPr>
      <w:r>
        <w:rPr>
          <w:rFonts w:ascii="Garamond" w:cs="Garamond" w:eastAsia="Garamond" w:hAnsi="Garamond"/>
          <w:sz w:val="24"/>
          <w:szCs w:val="24"/>
        </w:rPr>
        <w:t xml:space="preserve">5.  I worship privately, not only in public gatherings.    [ 1   2   3   4   5 ]</w:t>
      </w:r>
    </w:p>
    <w:p>
      <w:pPr>
        <w:spacing w:after="160" w:line="320"/>
      </w:pPr>
      <w:r>
        <w:rPr>
          <w:rFonts w:ascii="Garamond" w:cs="Garamond" w:eastAsia="Garamond" w:hAnsi="Garamond"/>
          <w:sz w:val="24"/>
          <w:szCs w:val="24"/>
        </w:rPr>
        <w:t xml:space="preserve">Subtotal (max 25):  __________</w:t>
      </w:r>
    </w:p>
    <w:p>
      <w:pPr>
        <w:spacing w:after="240" w:before="240"/>
        <w:jc w:val="center"/>
      </w:pPr>
      <w:r>
        <w:rPr>
          <w:rFonts w:ascii="Garamond" w:cs="Garamond" w:eastAsia="Garamond" w:hAnsi="Garamond"/>
          <w:color w:val="8A98A3"/>
          <w:sz w:val="24"/>
          <w:szCs w:val="24"/>
        </w:rPr>
        <w:t xml:space="preserve">— — —</w:t>
      </w:r>
    </w:p>
    <w:p>
      <w:pPr>
        <w:pStyle w:val="Heading3"/>
        <w:spacing w:after="120" w:before="240"/>
      </w:pPr>
      <w:r>
        <w:rPr>
          <w:rFonts w:ascii="Garamond" w:cs="Garamond" w:eastAsia="Garamond" w:hAnsi="Garamond"/>
          <w:b/>
          <w:bCs/>
          <w:color w:val="C05A12"/>
          <w:sz w:val="26"/>
          <w:szCs w:val="26"/>
        </w:rPr>
        <w:t xml:space="preserve">Mind (Mental Health)</w:t>
      </w:r>
    </w:p>
    <w:p>
      <w:pPr>
        <w:spacing w:after="160" w:line="320"/>
      </w:pPr>
      <w:r>
        <w:rPr>
          <w:rFonts w:ascii="Garamond" w:cs="Garamond" w:eastAsia="Garamond" w:hAnsi="Garamond"/>
          <w:sz w:val="24"/>
          <w:szCs w:val="24"/>
        </w:rPr>
        <w:t xml:space="preserve">1.  I am aware of the recurring thoughts that shape my emotions and actions.    [ 1   2   3   4   5 ]</w:t>
      </w:r>
    </w:p>
    <w:p>
      <w:pPr>
        <w:spacing w:after="160" w:line="320"/>
      </w:pPr>
      <w:r>
        <w:rPr>
          <w:rFonts w:ascii="Garamond" w:cs="Garamond" w:eastAsia="Garamond" w:hAnsi="Garamond"/>
          <w:sz w:val="24"/>
          <w:szCs w:val="24"/>
        </w:rPr>
        <w:t xml:space="preserve">2.  I can identify lies I have believed and replace them with Scripture.    [ 1   2   3   4   5 ]</w:t>
      </w:r>
    </w:p>
    <w:p>
      <w:pPr>
        <w:spacing w:after="160" w:line="320"/>
      </w:pPr>
      <w:r>
        <w:rPr>
          <w:rFonts w:ascii="Garamond" w:cs="Garamond" w:eastAsia="Garamond" w:hAnsi="Garamond"/>
          <w:sz w:val="24"/>
          <w:szCs w:val="24"/>
        </w:rPr>
        <w:t xml:space="preserve">3.  I am not ruled by anxiety, comparison, or rumination.    [ 1   2   3   4   5 ]</w:t>
      </w:r>
    </w:p>
    <w:p>
      <w:pPr>
        <w:spacing w:after="160" w:line="320"/>
      </w:pPr>
      <w:r>
        <w:rPr>
          <w:rFonts w:ascii="Garamond" w:cs="Garamond" w:eastAsia="Garamond" w:hAnsi="Garamond"/>
          <w:sz w:val="24"/>
          <w:szCs w:val="24"/>
        </w:rPr>
        <w:t xml:space="preserve">4.  I am teachable; godly people have permission to challenge my thinking.    [ 1   2   3   4   5 ]</w:t>
      </w:r>
    </w:p>
    <w:p>
      <w:pPr>
        <w:spacing w:after="160" w:line="320"/>
      </w:pPr>
      <w:r>
        <w:rPr>
          <w:rFonts w:ascii="Garamond" w:cs="Garamond" w:eastAsia="Garamond" w:hAnsi="Garamond"/>
          <w:sz w:val="24"/>
          <w:szCs w:val="24"/>
        </w:rPr>
        <w:t xml:space="preserve">5.  My input (media, content, conversation) is producing peace, not noise.    [ 1   2   3   4   5 ]</w:t>
      </w:r>
    </w:p>
    <w:p>
      <w:pPr>
        <w:spacing w:after="160" w:line="320"/>
      </w:pPr>
      <w:r>
        <w:rPr>
          <w:rFonts w:ascii="Garamond" w:cs="Garamond" w:eastAsia="Garamond" w:hAnsi="Garamond"/>
          <w:sz w:val="24"/>
          <w:szCs w:val="24"/>
        </w:rPr>
        <w:t xml:space="preserve">Subtotal (max 25):  __________</w:t>
      </w:r>
    </w:p>
    <w:p>
      <w:pPr>
        <w:spacing w:after="240" w:before="240"/>
        <w:jc w:val="center"/>
      </w:pPr>
      <w:r>
        <w:rPr>
          <w:rFonts w:ascii="Garamond" w:cs="Garamond" w:eastAsia="Garamond" w:hAnsi="Garamond"/>
          <w:color w:val="8A98A3"/>
          <w:sz w:val="24"/>
          <w:szCs w:val="24"/>
        </w:rPr>
        <w:t xml:space="preserve">— — —</w:t>
      </w:r>
    </w:p>
    <w:p>
      <w:pPr>
        <w:pStyle w:val="Heading3"/>
        <w:spacing w:after="120" w:before="240"/>
      </w:pPr>
      <w:r>
        <w:rPr>
          <w:rFonts w:ascii="Garamond" w:cs="Garamond" w:eastAsia="Garamond" w:hAnsi="Garamond"/>
          <w:b/>
          <w:bCs/>
          <w:color w:val="C05A12"/>
          <w:sz w:val="26"/>
          <w:szCs w:val="26"/>
        </w:rPr>
        <w:t xml:space="preserve">Heart (Emotional Health)</w:t>
      </w:r>
    </w:p>
    <w:p>
      <w:pPr>
        <w:spacing w:after="160" w:line="320"/>
      </w:pPr>
      <w:r>
        <w:rPr>
          <w:rFonts w:ascii="Garamond" w:cs="Garamond" w:eastAsia="Garamond" w:hAnsi="Garamond"/>
          <w:sz w:val="24"/>
          <w:szCs w:val="24"/>
        </w:rPr>
        <w:t xml:space="preserve">1.  I bring my real emotions to God in prayer, not only the acceptable ones.    [ 1   2   3   4   5 ]</w:t>
      </w:r>
    </w:p>
    <w:p>
      <w:pPr>
        <w:spacing w:after="160" w:line="320"/>
      </w:pPr>
      <w:r>
        <w:rPr>
          <w:rFonts w:ascii="Garamond" w:cs="Garamond" w:eastAsia="Garamond" w:hAnsi="Garamond"/>
          <w:sz w:val="24"/>
          <w:szCs w:val="24"/>
        </w:rPr>
        <w:t xml:space="preserve">2.  I have actively forgiven the people who have wounded me.    [ 1   2   3   4   5 ]</w:t>
      </w:r>
    </w:p>
    <w:p>
      <w:pPr>
        <w:spacing w:after="160" w:line="320"/>
      </w:pPr>
      <w:r>
        <w:rPr>
          <w:rFonts w:ascii="Garamond" w:cs="Garamond" w:eastAsia="Garamond" w:hAnsi="Garamond"/>
          <w:sz w:val="24"/>
          <w:szCs w:val="24"/>
        </w:rPr>
        <w:t xml:space="preserve">3.  I have invited Jesus into the painful memories I carry.    [ 1   2   3   4   5 ]</w:t>
      </w:r>
    </w:p>
    <w:p>
      <w:pPr>
        <w:spacing w:after="160" w:line="320"/>
      </w:pPr>
      <w:r>
        <w:rPr>
          <w:rFonts w:ascii="Garamond" w:cs="Garamond" w:eastAsia="Garamond" w:hAnsi="Garamond"/>
          <w:sz w:val="24"/>
          <w:szCs w:val="24"/>
        </w:rPr>
        <w:t xml:space="preserve">4.  I can say no when I need to without guilt.    [ 1   2   3   4   5 ]</w:t>
      </w:r>
    </w:p>
    <w:p>
      <w:pPr>
        <w:spacing w:after="160" w:line="320"/>
      </w:pPr>
      <w:r>
        <w:rPr>
          <w:rFonts w:ascii="Garamond" w:cs="Garamond" w:eastAsia="Garamond" w:hAnsi="Garamond"/>
          <w:sz w:val="24"/>
          <w:szCs w:val="24"/>
        </w:rPr>
        <w:t xml:space="preserve">5.  I am consistently grateful, not just in good seasons.    [ 1   2   3   4   5 ]</w:t>
      </w:r>
    </w:p>
    <w:p>
      <w:pPr>
        <w:spacing w:after="160" w:line="320"/>
      </w:pPr>
      <w:r>
        <w:rPr>
          <w:rFonts w:ascii="Garamond" w:cs="Garamond" w:eastAsia="Garamond" w:hAnsi="Garamond"/>
          <w:sz w:val="24"/>
          <w:szCs w:val="24"/>
        </w:rPr>
        <w:t xml:space="preserve">Subtotal (max 25):  __________</w:t>
      </w:r>
    </w:p>
    <w:p>
      <w:pPr>
        <w:spacing w:after="240" w:before="240"/>
        <w:jc w:val="center"/>
      </w:pPr>
      <w:r>
        <w:rPr>
          <w:rFonts w:ascii="Garamond" w:cs="Garamond" w:eastAsia="Garamond" w:hAnsi="Garamond"/>
          <w:color w:val="8A98A3"/>
          <w:sz w:val="24"/>
          <w:szCs w:val="24"/>
        </w:rPr>
        <w:t xml:space="preserve">— — —</w:t>
      </w:r>
    </w:p>
    <w:p>
      <w:pPr>
        <w:pStyle w:val="Heading3"/>
        <w:spacing w:after="120" w:before="240"/>
      </w:pPr>
      <w:r>
        <w:rPr>
          <w:rFonts w:ascii="Garamond" w:cs="Garamond" w:eastAsia="Garamond" w:hAnsi="Garamond"/>
          <w:b/>
          <w:bCs/>
          <w:color w:val="C05A12"/>
          <w:sz w:val="26"/>
          <w:szCs w:val="26"/>
        </w:rPr>
        <w:t xml:space="preserve">Body (Physical Health)</w:t>
      </w:r>
    </w:p>
    <w:p>
      <w:pPr>
        <w:spacing w:after="160" w:line="320"/>
      </w:pPr>
      <w:r>
        <w:rPr>
          <w:rFonts w:ascii="Garamond" w:cs="Garamond" w:eastAsia="Garamond" w:hAnsi="Garamond"/>
          <w:sz w:val="24"/>
          <w:szCs w:val="24"/>
        </w:rPr>
        <w:t xml:space="preserve">1.  I sleep at least seven hours most nights.    [ 1   2   3   4   5 ]</w:t>
      </w:r>
    </w:p>
    <w:p>
      <w:pPr>
        <w:spacing w:after="160" w:line="320"/>
      </w:pPr>
      <w:r>
        <w:rPr>
          <w:rFonts w:ascii="Garamond" w:cs="Garamond" w:eastAsia="Garamond" w:hAnsi="Garamond"/>
          <w:sz w:val="24"/>
          <w:szCs w:val="24"/>
        </w:rPr>
        <w:t xml:space="preserve">2.  I move my body intentionally several times each week.    [ 1   2   3   4   5 ]</w:t>
      </w:r>
    </w:p>
    <w:p>
      <w:pPr>
        <w:spacing w:after="160" w:line="320"/>
      </w:pPr>
      <w:r>
        <w:rPr>
          <w:rFonts w:ascii="Garamond" w:cs="Garamond" w:eastAsia="Garamond" w:hAnsi="Garamond"/>
          <w:sz w:val="24"/>
          <w:szCs w:val="24"/>
        </w:rPr>
        <w:t xml:space="preserve">3.  I eat in a way that honors God and sustains my calling.    [ 1   2   3   4   5 ]</w:t>
      </w:r>
    </w:p>
    <w:p>
      <w:pPr>
        <w:spacing w:after="160" w:line="320"/>
      </w:pPr>
      <w:r>
        <w:rPr>
          <w:rFonts w:ascii="Garamond" w:cs="Garamond" w:eastAsia="Garamond" w:hAnsi="Garamond"/>
          <w:sz w:val="24"/>
          <w:szCs w:val="24"/>
        </w:rPr>
        <w:t xml:space="preserve">4.  I am pursuing purity in what I consume with my eyes, ears, and appetites.    [ 1   2   3   4   5 ]</w:t>
      </w:r>
    </w:p>
    <w:p>
      <w:pPr>
        <w:spacing w:after="160" w:line="320"/>
      </w:pPr>
      <w:r>
        <w:rPr>
          <w:rFonts w:ascii="Garamond" w:cs="Garamond" w:eastAsia="Garamond" w:hAnsi="Garamond"/>
          <w:sz w:val="24"/>
          <w:szCs w:val="24"/>
        </w:rPr>
        <w:t xml:space="preserve">5.  I am addressing physical issues rather than ignoring them.    [ 1   2   3   4   5 ]</w:t>
      </w:r>
    </w:p>
    <w:p>
      <w:pPr>
        <w:spacing w:after="160" w:line="320"/>
      </w:pPr>
      <w:r>
        <w:rPr>
          <w:rFonts w:ascii="Garamond" w:cs="Garamond" w:eastAsia="Garamond" w:hAnsi="Garamond"/>
          <w:sz w:val="24"/>
          <w:szCs w:val="24"/>
        </w:rPr>
        <w:t xml:space="preserve">Subtotal (max 25):  __________</w:t>
      </w:r>
    </w:p>
    <w:p>
      <w:pPr>
        <w:spacing w:after="240" w:before="240"/>
        <w:jc w:val="center"/>
      </w:pPr>
      <w:r>
        <w:rPr>
          <w:rFonts w:ascii="Garamond" w:cs="Garamond" w:eastAsia="Garamond" w:hAnsi="Garamond"/>
          <w:color w:val="8A98A3"/>
          <w:sz w:val="24"/>
          <w:szCs w:val="24"/>
        </w:rPr>
        <w:t xml:space="preserve">— — —</w:t>
      </w:r>
    </w:p>
    <w:p>
      <w:pPr>
        <w:pStyle w:val="Heading3"/>
        <w:spacing w:after="120" w:before="240"/>
      </w:pPr>
      <w:r>
        <w:rPr>
          <w:rFonts w:ascii="Garamond" w:cs="Garamond" w:eastAsia="Garamond" w:hAnsi="Garamond"/>
          <w:b/>
          <w:bCs/>
          <w:color w:val="C05A12"/>
          <w:sz w:val="26"/>
          <w:szCs w:val="26"/>
        </w:rPr>
        <w:t xml:space="preserve">The Seat Beside You (Relational Health)</w:t>
      </w:r>
    </w:p>
    <w:p>
      <w:pPr>
        <w:spacing w:after="160" w:line="320"/>
      </w:pPr>
      <w:r>
        <w:rPr>
          <w:rFonts w:ascii="Garamond" w:cs="Garamond" w:eastAsia="Garamond" w:hAnsi="Garamond"/>
          <w:sz w:val="24"/>
          <w:szCs w:val="24"/>
        </w:rPr>
        <w:t xml:space="preserve">1.  I have at least two friends who can speak the hard truth to me.    [ 1   2   3   4   5 ]</w:t>
      </w:r>
    </w:p>
    <w:p>
      <w:pPr>
        <w:spacing w:after="160" w:line="320"/>
      </w:pPr>
      <w:r>
        <w:rPr>
          <w:rFonts w:ascii="Garamond" w:cs="Garamond" w:eastAsia="Garamond" w:hAnsi="Garamond"/>
          <w:sz w:val="24"/>
          <w:szCs w:val="24"/>
        </w:rPr>
        <w:t xml:space="preserve">2.  I have forgiven those I needed to forgive.    [ 1   2   3   4   5 ]</w:t>
      </w:r>
    </w:p>
    <w:p>
      <w:pPr>
        <w:spacing w:after="160" w:line="320"/>
      </w:pPr>
      <w:r>
        <w:rPr>
          <w:rFonts w:ascii="Garamond" w:cs="Garamond" w:eastAsia="Garamond" w:hAnsi="Garamond"/>
          <w:sz w:val="24"/>
          <w:szCs w:val="24"/>
        </w:rPr>
        <w:t xml:space="preserve">3.  I am not isolated; I am known by people who pray for me.    [ 1   2   3   4   5 ]</w:t>
      </w:r>
    </w:p>
    <w:p>
      <w:pPr>
        <w:spacing w:after="160" w:line="320"/>
      </w:pPr>
      <w:r>
        <w:rPr>
          <w:rFonts w:ascii="Garamond" w:cs="Garamond" w:eastAsia="Garamond" w:hAnsi="Garamond"/>
          <w:sz w:val="24"/>
          <w:szCs w:val="24"/>
        </w:rPr>
        <w:t xml:space="preserve">4.  My closest relationships are pulling me toward Christ.    [ 1   2   3   4   5 ]</w:t>
      </w:r>
    </w:p>
    <w:p>
      <w:pPr>
        <w:spacing w:after="160" w:line="320"/>
      </w:pPr>
      <w:r>
        <w:rPr>
          <w:rFonts w:ascii="Garamond" w:cs="Garamond" w:eastAsia="Garamond" w:hAnsi="Garamond"/>
          <w:sz w:val="24"/>
          <w:szCs w:val="24"/>
        </w:rPr>
        <w:t xml:space="preserve">5.  I am a peacemaker rather than a peacekeeper.    [ 1   2   3   4   5 ]</w:t>
      </w:r>
    </w:p>
    <w:p>
      <w:pPr>
        <w:spacing w:after="160" w:line="320"/>
      </w:pPr>
      <w:r>
        <w:rPr>
          <w:rFonts w:ascii="Garamond" w:cs="Garamond" w:eastAsia="Garamond" w:hAnsi="Garamond"/>
          <w:sz w:val="24"/>
          <w:szCs w:val="24"/>
        </w:rPr>
        <w:t xml:space="preserve">Subtotal (max 25):  __________</w:t>
      </w:r>
    </w:p>
    <w:p>
      <w:pPr>
        <w:spacing w:after="240" w:before="240"/>
        <w:jc w:val="center"/>
      </w:pPr>
      <w:r>
        <w:rPr>
          <w:rFonts w:ascii="Garamond" w:cs="Garamond" w:eastAsia="Garamond" w:hAnsi="Garamond"/>
          <w:color w:val="8A98A3"/>
          <w:sz w:val="24"/>
          <w:szCs w:val="24"/>
        </w:rPr>
        <w:t xml:space="preserve">— — —</w:t>
      </w:r>
    </w:p>
    <w:p>
      <w:pPr>
        <w:pStyle w:val="Heading3"/>
        <w:spacing w:after="120" w:before="240"/>
      </w:pPr>
      <w:r>
        <w:rPr>
          <w:rFonts w:ascii="Garamond" w:cs="Garamond" w:eastAsia="Garamond" w:hAnsi="Garamond"/>
          <w:b/>
          <w:bCs/>
          <w:color w:val="C05A12"/>
          <w:sz w:val="26"/>
          <w:szCs w:val="26"/>
        </w:rPr>
        <w:t xml:space="preserve">Carrying the Table (Stewardship Health)</w:t>
      </w:r>
    </w:p>
    <w:p>
      <w:pPr>
        <w:spacing w:after="160" w:line="320"/>
      </w:pPr>
      <w:r>
        <w:rPr>
          <w:rFonts w:ascii="Garamond" w:cs="Garamond" w:eastAsia="Garamond" w:hAnsi="Garamond"/>
          <w:sz w:val="24"/>
          <w:szCs w:val="24"/>
        </w:rPr>
        <w:t xml:space="preserve">1.  My calendar reflects my actual priorities.    [ 1   2   3   4   5 ]</w:t>
      </w:r>
    </w:p>
    <w:p>
      <w:pPr>
        <w:spacing w:after="160" w:line="320"/>
      </w:pPr>
      <w:r>
        <w:rPr>
          <w:rFonts w:ascii="Garamond" w:cs="Garamond" w:eastAsia="Garamond" w:hAnsi="Garamond"/>
          <w:sz w:val="24"/>
          <w:szCs w:val="24"/>
        </w:rPr>
        <w:t xml:space="preserve">2.  I tithe and give generously as worship.    [ 1   2   3   4   5 ]</w:t>
      </w:r>
    </w:p>
    <w:p>
      <w:pPr>
        <w:spacing w:after="160" w:line="320"/>
      </w:pPr>
      <w:r>
        <w:rPr>
          <w:rFonts w:ascii="Garamond" w:cs="Garamond" w:eastAsia="Garamond" w:hAnsi="Garamond"/>
          <w:sz w:val="24"/>
          <w:szCs w:val="24"/>
        </w:rPr>
        <w:t xml:space="preserve">3.  I know my spiritual gifts and use them regularly.    [ 1   2   3   4   5 ]</w:t>
      </w:r>
    </w:p>
    <w:p>
      <w:pPr>
        <w:spacing w:after="160" w:line="320"/>
      </w:pPr>
      <w:r>
        <w:rPr>
          <w:rFonts w:ascii="Garamond" w:cs="Garamond" w:eastAsia="Garamond" w:hAnsi="Garamond"/>
          <w:sz w:val="24"/>
          <w:szCs w:val="24"/>
        </w:rPr>
        <w:t xml:space="preserve">4.  My work is done unto the Lord, not just unto a paycheck.    [ 1   2   3   4   5 ]</w:t>
      </w:r>
    </w:p>
    <w:p>
      <w:pPr>
        <w:spacing w:after="160" w:line="320"/>
      </w:pPr>
      <w:r>
        <w:rPr>
          <w:rFonts w:ascii="Garamond" w:cs="Garamond" w:eastAsia="Garamond" w:hAnsi="Garamond"/>
          <w:sz w:val="24"/>
          <w:szCs w:val="24"/>
        </w:rPr>
        <w:t xml:space="preserve">5.  I am building a life that will outlast me — a legacy of faith and generosity.    [ 1   2   3   4   5 ]</w:t>
      </w:r>
    </w:p>
    <w:p>
      <w:pPr>
        <w:spacing w:after="160" w:line="320"/>
      </w:pPr>
      <w:r>
        <w:rPr>
          <w:rFonts w:ascii="Garamond" w:cs="Garamond" w:eastAsia="Garamond" w:hAnsi="Garamond"/>
          <w:sz w:val="24"/>
          <w:szCs w:val="24"/>
        </w:rPr>
        <w:t xml:space="preserve">Subtotal (max 25):  __________</w:t>
      </w:r>
    </w:p>
    <w:p>
      <w:pPr>
        <w:spacing w:after="240" w:before="240"/>
        <w:jc w:val="center"/>
      </w:pPr>
      <w:r>
        <w:rPr>
          <w:rFonts w:ascii="Garamond" w:cs="Garamond" w:eastAsia="Garamond" w:hAnsi="Garamond"/>
          <w:color w:val="8A98A3"/>
          <w:sz w:val="24"/>
          <w:szCs w:val="24"/>
        </w:rPr>
        <w:t xml:space="preserve">— — —</w:t>
      </w:r>
    </w:p>
    <w:p>
      <w:pPr>
        <w:pStyle w:val="Heading3"/>
        <w:spacing w:after="120" w:before="240"/>
      </w:pPr>
      <w:r>
        <w:rPr>
          <w:rFonts w:ascii="Garamond" w:cs="Garamond" w:eastAsia="Garamond" w:hAnsi="Garamond"/>
          <w:b/>
          <w:bCs/>
          <w:color w:val="C05A12"/>
          <w:sz w:val="26"/>
          <w:szCs w:val="26"/>
        </w:rPr>
        <w:t xml:space="preserve">Your Starting Map</w:t>
      </w:r>
    </w:p>
    <w:p>
      <w:pPr>
        <w:spacing w:after="160" w:line="320"/>
      </w:pPr>
      <w:r>
        <w:rPr>
          <w:rFonts w:ascii="Garamond" w:cs="Garamond" w:eastAsia="Garamond" w:hAnsi="Garamond"/>
          <w:sz w:val="24"/>
          <w:szCs w:val="24"/>
        </w:rPr>
        <w:t xml:space="preserve">Plot your six subtotals on a chart, a journal page, or simply list them below. The shape of the map tells you where the Lord is most likely to begin His work in this season — not always at your lowest score, but often at the place that surprises you most.</w:t>
      </w:r>
    </w:p>
    <w:p>
      <w:pPr>
        <w:spacing w:after="240" w:before="120"/>
        <w:jc w:val="center"/>
      </w:pPr>
      <w:r>
        <w:drawing>
          <wp:inline distT="0" distB="0" distL="0" distR="0">
            <wp:extent cx="4846320" cy="3844667"/>
            <wp:effectExtent l="0" t="0" r="0" b="0"/>
            <wp:docPr id="2" name="Starting Map Radar Chart"/>
            <wp:cNvGraphicFramePr>
              <ns3:graphicFrameLocks noChangeAspect="1"/>
            </wp:cNvGraphicFramePr>
            <ns3:graphic>
              <ns3:graphicData uri="http://schemas.openxmlformats.org/drawingml/2006/picture">
                <ns4:pic>
                  <ns4:nvPicPr>
                    <ns4:cNvPr id="2" name="starting_map_radar.png"/>
                    <ns4:cNvPicPr/>
                  </ns4:nvPicPr>
                  <ns4:blipFill>
                    <ns3:blip r:embed="rId11"/>
                    <ns3:stretch>
                      <ns3:fillRect/>
                    </ns3:stretch>
                  </ns4:blipFill>
                  <ns4:spPr>
                    <ns3:xfrm>
                      <ns3:off x="0" y="0"/>
                      <ns3:ext cx="4846320" cy="3844667"/>
                    </ns3:xfrm>
                    <ns3:prstGeom prst="rect">
                      <ns3:avLst/>
                    </ns3:prstGeom>
                  </ns4:spPr>
                </ns4:pic>
              </ns3:graphicData>
            </ns3:graphic>
          </wp:inline>
        </w:drawing>
      </w:r>
    </w:p>
    <w:p>
      <w:pPr>
        <w:spacing w:after="160" w:line="320"/>
      </w:pPr>
      <w:r>
        <w:rPr>
          <w:rFonts w:ascii="Garamond" w:cs="Garamond" w:eastAsia="Garamond" w:hAnsi="Garamond"/>
          <w:sz w:val="24"/>
          <w:szCs w:val="24"/>
        </w:rPr>
        <w:t xml:space="preserve">Presence: __________    Mind: __________    Heart: __________</w:t>
      </w:r>
    </w:p>
    <w:p>
      <w:pPr>
        <w:spacing w:after="160" w:line="320"/>
      </w:pPr>
      <w:r>
        <w:rPr>
          <w:rFonts w:ascii="Garamond" w:cs="Garamond" w:eastAsia="Garamond" w:hAnsi="Garamond"/>
          <w:sz w:val="24"/>
          <w:szCs w:val="24"/>
        </w:rPr>
        <w:t xml:space="preserve">Body: __________    People: __________    Stewardship: __________</w:t>
      </w:r>
    </w:p>
    <w:p>
      <w:pPr>
        <w:spacing w:after="160" w:line="320"/>
      </w:pPr>
      <w:r>
        <w:rPr>
          <w:rFonts w:ascii="Garamond" w:cs="Garamond" w:eastAsia="Garamond" w:hAnsi="Garamond"/>
          <w:sz w:val="24"/>
          <w:szCs w:val="24"/>
        </w:rPr>
        <w:t xml:space="preserve">Total (max 150):  __________</w:t>
      </w:r>
    </w:p>
    <w:p>
      <w:pPr>
        <w:spacing w:after="160" w:line="320"/>
      </w:pPr>
      <w:r>
        <w:rPr>
          <w:rFonts w:ascii="Garamond" w:cs="Garamond" w:eastAsia="Garamond" w:hAnsi="Garamond"/>
          <w:sz w:val="24"/>
          <w:szCs w:val="24"/>
        </w:rPr>
        <w:t xml:space="preserve">In one sentence, where do you sense the Spirit is asking to begin?</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1"/>
        <w:pageBreakBefore/>
        <w:spacing w:after="240" w:before="480"/>
      </w:pPr>
      <w:r>
        <w:rPr>
          <w:rFonts w:ascii="Garamond" w:cs="Garamond" w:eastAsia="Garamond" w:hAnsi="Garamond"/>
          <w:b/>
          <w:bCs/>
          <w:color w:val="0A2A47"/>
          <w:sz w:val="40"/>
          <w:szCs w:val="40"/>
        </w:rPr>
        <w:t xml:space="preserve">Pillar 1 — Presence at the Table</w:t>
      </w:r>
    </w:p>
    <w:p>
      <w:pPr>
        <w:spacing w:after="240"/>
        <w:jc w:val="center"/>
      </w:pPr>
      <w:r>
        <w:rPr>
          <w:rFonts w:ascii="Garamond" w:cs="Garamond" w:eastAsia="Garamond" w:hAnsi="Garamond"/>
          <w:i/>
          <w:iCs/>
          <w:color w:val="445563"/>
          <w:sz w:val="26"/>
          <w:szCs w:val="26"/>
        </w:rPr>
        <w:t xml:space="preserve">Spiritual Health</w:t>
      </w:r>
    </w:p>
    <w:p>
      <w:pPr>
        <w:spacing w:after="60" w:before="160" w:line="320"/>
        <w:ind w:left="720" w:right="360"/>
      </w:pPr>
      <w:r>
        <w:rPr>
          <w:rFonts w:ascii="Garamond" w:cs="Garamond" w:eastAsia="Garamond" w:hAnsi="Garamond"/>
          <w:i/>
          <w:iCs/>
          <w:sz w:val="24"/>
          <w:szCs w:val="24"/>
        </w:rPr>
        <w:t xml:space="preserve">“You have made us for Yourself, O Lord, and our heart is restless until it rests in You.”</w:t>
      </w:r>
    </w:p>
    <w:p>
      <w:pPr>
        <w:spacing w:after="200" w:before="0"/>
        <w:ind w:left="720" w:right="360"/>
      </w:pPr>
      <w:r>
        <w:rPr>
          <w:rFonts w:ascii="Garamond" w:cs="Garamond" w:eastAsia="Garamond" w:hAnsi="Garamond"/>
          <w:color w:val="445563"/>
          <w:sz w:val="22"/>
          <w:szCs w:val="22"/>
        </w:rPr>
        <w:t xml:space="preserve">— Augustine, Confessions I.1</w:t>
      </w:r>
    </w:p>
    <w:p>
      <w:pPr>
        <w:spacing w:after="60" w:before="160" w:line="320"/>
        <w:ind w:left="720" w:right="360"/>
      </w:pPr>
      <w:r>
        <w:rPr>
          <w:rFonts w:ascii="Garamond" w:cs="Garamond" w:eastAsia="Garamond" w:hAnsi="Garamond"/>
          <w:i/>
          <w:iCs/>
          <w:sz w:val="24"/>
          <w:szCs w:val="24"/>
        </w:rPr>
        <w:t xml:space="preserve">“Grace is not opposed to effort; it is opposed to earning. Effort is action; earning is attitude.”</w:t>
      </w:r>
    </w:p>
    <w:p>
      <w:pPr>
        <w:spacing w:after="200" w:before="0"/>
        <w:ind w:left="720" w:right="360"/>
      </w:pPr>
      <w:r>
        <w:rPr>
          <w:rFonts w:ascii="Garamond" w:cs="Garamond" w:eastAsia="Garamond" w:hAnsi="Garamond"/>
          <w:color w:val="445563"/>
          <w:sz w:val="22"/>
          <w:szCs w:val="22"/>
        </w:rPr>
        <w:t xml:space="preserve">— Dallas Willard, The Great Omission</w:t>
      </w:r>
    </w:p>
    <w:p>
      <w:pPr>
        <w:pStyle w:val="Heading3"/>
        <w:spacing w:after="120" w:before="240"/>
        <w:rPr/>
      </w:pPr>
      <w:r>
        <w:rPr>
          <w:rFonts w:ascii="Garamond" w:cs="Garamond" w:eastAsia="Garamond" w:hAnsi="Garamond"/>
          <w:b/>
          <w:bCs/>
          <w:color w:val="C05A12"/>
          <w:sz w:val="26"/>
          <w:szCs w:val="26"/>
        </w:rPr>
        <w:t>A Word from Scripture</w:t>
      </w:r>
    </w:p>
    <w:p>
      <w:pPr>
        <w:spacing w:after="60" w:before="160" w:line="320"/>
        <w:ind w:left="720" w:right="360"/>
        <w:rPr/>
      </w:pPr>
      <w:r>
        <w:rPr>
          <w:rFonts w:ascii="Garamond" w:cs="Garamond" w:eastAsia="Garamond" w:hAnsi="Garamond"/>
          <w:i/>
          <w:iCs/>
          <w:sz w:val="24"/>
          <w:szCs w:val="24"/>
        </w:rPr>
        <w:t xml:space="preserve">“Now as they went on their way, Jesus entered a village. And a woman named Martha welcomed him into her house. And she had a sister called Mary, who sat at the Lord’s feet and listened to his teaching. But Martha was distracted with much serving. And she went up to him and said, ‘Lord, do you not care that my sister has left me to serve alone? Tell her then to help me.’ But the Lord answered her, ‘Martha, Martha, you are anxious and troubled about many things, but one thing is necessary. Mary has chosen the good portion, which will not be taken away from her.’”</w:t>
      </w:r>
    </w:p>
    <w:p>
      <w:pPr>
        <w:spacing w:after="200" w:before="0"/>
        <w:ind w:left="720" w:right="360"/>
        <w:rPr/>
      </w:pPr>
      <w:r>
        <w:rPr>
          <w:rFonts w:ascii="Garamond" w:cs="Garamond" w:eastAsia="Garamond" w:hAnsi="Garamond"/>
          <w:color w:val="445563"/>
          <w:sz w:val="22"/>
          <w:szCs w:val="22"/>
        </w:rPr>
        <w:t>— Luke 10:38–42 (ESV)</w:t>
      </w:r>
    </w:p>
    <w:p>
      <w:pPr>
        <w:spacing w:after="160" w:line="320"/>
        <w:rPr/>
      </w:pPr>
      <w:r>
        <w:rPr>
          <w:rFonts w:ascii="Garamond" w:cs="Garamond" w:eastAsia="Garamond" w:hAnsi="Garamond"/>
          <w:sz w:val="24"/>
          <w:szCs w:val="24"/>
        </w:rPr>
        <w:t>Two sisters, one guest, one Table. Martha does what any good host would do: she serves. Mary does something almost scandalous for her culture — she sits down at the feet of a rabbi, the posture of a disciple, not a hostess. She is not being lazy. She is claiming the one seat in the room that mattered.</w:t>
      </w:r>
    </w:p>
    <w:p>
      <w:pPr>
        <w:spacing w:after="160" w:line="320"/>
        <w:rPr/>
      </w:pPr>
      <w:r>
        <w:rPr>
          <w:rFonts w:ascii="Garamond" w:cs="Garamond" w:eastAsia="Garamond" w:hAnsi="Garamond"/>
          <w:sz w:val="24"/>
          <w:szCs w:val="24"/>
        </w:rPr>
        <w:t>Notice what Jesus does not say. He does not tell Martha to stop serving. He tells her she is anxious and troubled — pulled in pieces — over things that were never required of her. Only one thing was. Luke leaves the scene unresolved; we never learn what Martha decided. He leaves it open because every leader reading this is still standing in that doorway.</w:t>
      </w:r>
    </w:p>
    <w:p>
      <w:pPr>
        <w:spacing w:after="160" w:line="320"/>
        <w:rPr/>
      </w:pPr>
      <w:r>
        <w:rPr>
          <w:rFonts w:ascii="Garamond" w:cs="Garamond" w:eastAsia="Garamond" w:hAnsi="Garamond"/>
          <w:sz w:val="24"/>
          <w:szCs w:val="24"/>
        </w:rPr>
        <w:t>He does not ask you to stop serving. He asks you to choose, today, the one thing that is actually necessary — to sit where Mary sat.</w:t>
      </w:r>
    </w:p>
    <w:p>
      <w:pPr>
        <w:pStyle w:val="Heading3"/>
        <w:spacing w:after="120" w:before="240"/>
      </w:pPr>
      <w:r>
        <w:rPr>
          <w:rFonts w:ascii="Garamond" w:cs="Garamond" w:eastAsia="Garamond" w:hAnsi="Garamond"/>
          <w:b/>
          <w:bCs/>
          <w:color w:val="C05A12"/>
          <w:sz w:val="26"/>
          <w:szCs w:val="26"/>
        </w:rPr>
        <w:t xml:space="preserve">Where Everything Begins</w:t>
      </w:r>
    </w:p>
    <w:p>
      <w:pPr>
        <w:spacing w:after="160" w:line="320"/>
      </w:pPr>
      <w:r>
        <w:rPr>
          <w:rFonts w:ascii="Garamond" w:cs="Garamond" w:eastAsia="Garamond" w:hAnsi="Garamond"/>
          <w:sz w:val="24"/>
          <w:szCs w:val="24"/>
        </w:rPr>
        <w:t xml:space="preserve">Every other place at this Table depends on this one.</w:t>
      </w:r>
    </w:p>
    <w:p>
      <w:pPr>
        <w:spacing w:after="160" w:line="320"/>
      </w:pPr>
      <w:r>
        <w:rPr>
          <w:rFonts w:ascii="Garamond" w:cs="Garamond" w:eastAsia="Garamond" w:hAnsi="Garamond"/>
          <w:sz w:val="24"/>
          <w:szCs w:val="24"/>
        </w:rPr>
        <w:t xml:space="preserve">If your soul is dry, no amount of doing will revive it. If your prayer life is thin, no amount of Bible knowledge will make up for it. If you are not at home in the presence of God, you will be quietly anxious in everything else — your mind, your body, your relationships, your work. Presence is not the religious portion of formation. Presence is the soil from which all formation grows.</w:t>
      </w:r>
    </w:p>
    <w:p>
      <w:pPr>
        <w:spacing w:after="160" w:line="320"/>
      </w:pPr>
      <w:r>
        <w:rPr>
          <w:rFonts w:ascii="Garamond" w:cs="Garamond" w:eastAsia="Garamond" w:hAnsi="Garamond"/>
          <w:sz w:val="24"/>
          <w:szCs w:val="24"/>
        </w:rPr>
        <w:t xml:space="preserve">Spiritual health is not how often you go to church. It is whether you can sit quietly in a room with God and not be afraid of Him. It is whether you trust the One who made you enough to slow down. It is whether you can hear Him.</w:t>
      </w:r>
    </w:p>
    <w:p>
      <w:pPr>
        <w:spacing w:after="160" w:line="320"/>
      </w:pPr>
      <w:commentRangeStart w:id="1"/>
      <w:r>
        <w:rPr>
          <w:rFonts w:ascii="Garamond" w:cs="Garamond" w:eastAsia="Garamond" w:hAnsi="Garamond"/>
          <w:sz w:val="24"/>
          <w:szCs w:val="24"/>
        </w:rPr>
        <w:t xml:space="preserve">Martin Luther put the paradox famously: “A Christian is a perfectly free lord of all, subject to none. A Christian is a perfectly dutiful servant of all, subject to all.”</w:t>
      </w:r>
      <w:commentRangeEnd w:id="1"/>
      <w:r>
        <w:rPr>
          <w:rStyle w:val="CommentReference"/>
        </w:rPr>
        <w:commentReference w:id="1"/>
      </w:r>
      <w:r>
        <w:rPr>
          <w:rFonts w:ascii="Garamond" w:cs="Garamond" w:eastAsia="Garamond" w:hAnsi="Garamond"/>
          <w:sz w:val="24"/>
          <w:szCs w:val="24"/>
        </w:rPr>
        <w:t xml:space="preserve"> That paradox — freedom and obedience held together by the Spirit — is what spiritual health looks like. It is rest from striving, married to ready obedience. It is the branch on the vine: at rest, but bearing.</w:t>
      </w:r>
    </w:p>
    <w:p>
      <w:pPr>
        <w:spacing w:after="160" w:line="320"/>
      </w:pPr>
      <w:r>
        <w:rPr>
          <w:rFonts w:ascii="Garamond" w:cs="Garamond" w:eastAsia="Garamond" w:hAnsi="Garamond"/>
          <w:sz w:val="24"/>
          <w:szCs w:val="24"/>
        </w:rPr>
        <w:t>Augustine got there first. “Our heart is restless until it rests</w:t>
      </w:r>
      <w:commentRangeStart w:id="0"/>
      <w:r>
        <w:rPr>
          <w:rFonts w:ascii="Garamond" w:cs="Garamond" w:eastAsia="Garamond" w:hAnsi="Garamond"/>
          <w:sz w:val="24"/>
          <w:szCs w:val="24"/>
        </w:rPr>
        <w:t xml:space="preserve"> in You.”</w:t>
      </w:r>
      <w:commentRangeEnd w:id="0"/>
      <w:r>
        <w:rPr>
          <w:rStyle w:val="CommentReference"/>
        </w:rPr>
        <w:commentReference w:id="0"/>
      </w:r>
    </w:p>
    <w:p>
      <w:pPr>
        <w:pStyle w:val="Heading2"/>
        <w:spacing w:after="160" w:before="320"/>
      </w:pPr>
      <w:r>
        <w:rPr>
          <w:rFonts w:ascii="Garamond" w:cs="Garamond" w:eastAsia="Garamond" w:hAnsi="Garamond"/>
          <w:b/>
          <w:bCs/>
          <w:color w:val="0A2A47"/>
          <w:sz w:val="30"/>
          <w:szCs w:val="30"/>
        </w:rPr>
        <w:t xml:space="preserve">The Pulse Check</w:t>
      </w:r>
    </w:p>
    <w:p>
      <w:pPr>
        <w:spacing w:after="160" w:line="320"/>
      </w:pPr>
      <w:r>
        <w:rPr>
          <w:rFonts w:ascii="Garamond" w:cs="Garamond" w:eastAsia="Garamond" w:hAnsi="Garamond"/>
          <w:sz w:val="24"/>
          <w:szCs w:val="24"/>
        </w:rPr>
        <w:t xml:space="preserve">Invite the Holy Spirit to speak as you sit with the questions below. Do not rush them. The Spirit cannot heal what you will not name.</w:t>
      </w:r>
    </w:p>
    <w:p>
      <w:pPr>
        <w:pStyle w:val="Heading3"/>
        <w:spacing w:after="120" w:before="240"/>
      </w:pPr>
      <w:r>
        <w:rPr>
          <w:rFonts w:ascii="Garamond" w:cs="Garamond" w:eastAsia="Garamond" w:hAnsi="Garamond"/>
          <w:b/>
          <w:bCs/>
          <w:color w:val="C05A12"/>
          <w:sz w:val="26"/>
          <w:szCs w:val="26"/>
        </w:rPr>
        <w:t xml:space="preserve">Sabbath Keeping</w:t>
      </w:r>
    </w:p>
    <w:p>
      <w:pPr>
        <w:spacing w:after="120" w:before="0"/>
      </w:pPr>
      <w:r>
        <w:rPr>
          <w:rFonts w:ascii="Garamond" w:cs="Garamond" w:eastAsia="Garamond" w:hAnsi="Garamond"/>
          <w:i/>
          <w:iCs/>
          <w:color w:val="445563"/>
          <w:sz w:val="22"/>
          <w:szCs w:val="22"/>
        </w:rPr>
        <w:t xml:space="preserve">Scripture: Genesis 2:2–3; Exodus 20:8–11; Hebrews 4:9–11</w:t>
      </w:r>
    </w:p>
    <w:p>
      <w:pPr>
        <w:pStyle w:val="ListParagraph"/>
        <w:numPr>
          <w:ilvl w:val="0"/>
          <w:numId w:val="3"/>
        </w:numPr>
        <w:spacing w:after="100" w:line="300"/>
      </w:pPr>
      <w:r>
        <w:rPr>
          <w:rFonts w:ascii="Garamond" w:cs="Garamond" w:eastAsia="Garamond" w:hAnsi="Garamond"/>
          <w:sz w:val="24"/>
          <w:szCs w:val="24"/>
        </w:rPr>
        <w:t xml:space="preserve">Do you protect a weekly day of rest, or have you filled every hour with labor?</w:t>
      </w:r>
    </w:p>
    <w:p>
      <w:pPr>
        <w:pStyle w:val="ListParagraph"/>
        <w:numPr>
          <w:ilvl w:val="0"/>
          <w:numId w:val="3"/>
        </w:numPr>
        <w:spacing w:after="100" w:line="300"/>
      </w:pPr>
      <w:r>
        <w:rPr>
          <w:rFonts w:ascii="Garamond" w:cs="Garamond" w:eastAsia="Garamond" w:hAnsi="Garamond"/>
          <w:sz w:val="24"/>
          <w:szCs w:val="24"/>
        </w:rPr>
        <w:t xml:space="preserve">Where have you trusted production more than providence?</w:t>
      </w:r>
    </w:p>
    <w:p>
      <w:pPr>
        <w:pStyle w:val="ListParagraph"/>
        <w:numPr>
          <w:ilvl w:val="0"/>
          <w:numId w:val="3"/>
        </w:numPr>
        <w:spacing w:after="100" w:line="300"/>
      </w:pPr>
      <w:r>
        <w:rPr>
          <w:rFonts w:ascii="Garamond" w:cs="Garamond" w:eastAsia="Garamond" w:hAnsi="Garamond"/>
          <w:sz w:val="24"/>
          <w:szCs w:val="24"/>
        </w:rPr>
        <w:t xml:space="preserve">What would it look like to schedule delight as seriously as you schedule duty?</w:t>
      </w:r>
    </w:p>
    <w:p>
      <w:pPr>
        <w:pStyle w:val="Heading3"/>
        <w:spacing w:after="120" w:before="240"/>
      </w:pPr>
      <w:r>
        <w:rPr>
          <w:rFonts w:ascii="Garamond" w:cs="Garamond" w:eastAsia="Garamond" w:hAnsi="Garamond"/>
          <w:b/>
          <w:bCs/>
          <w:color w:val="C05A12"/>
          <w:sz w:val="26"/>
          <w:szCs w:val="26"/>
        </w:rPr>
        <w:t xml:space="preserve">Prayer</w:t>
      </w:r>
    </w:p>
    <w:p>
      <w:pPr>
        <w:spacing w:after="120" w:before="0"/>
      </w:pPr>
      <w:r>
        <w:rPr>
          <w:rFonts w:ascii="Garamond" w:cs="Garamond" w:eastAsia="Garamond" w:hAnsi="Garamond"/>
          <w:i/>
          <w:iCs/>
          <w:color w:val="445563"/>
          <w:sz w:val="22"/>
          <w:szCs w:val="22"/>
        </w:rPr>
        <w:t xml:space="preserve">Scripture: Luke 5:16; Philippians 4:6–7</w:t>
      </w:r>
    </w:p>
    <w:p>
      <w:pPr>
        <w:pStyle w:val="ListParagraph"/>
        <w:numPr>
          <w:ilvl w:val="0"/>
          <w:numId w:val="3"/>
        </w:numPr>
        <w:spacing w:after="100" w:line="300"/>
      </w:pPr>
      <w:r>
        <w:rPr>
          <w:rFonts w:ascii="Garamond" w:cs="Garamond" w:eastAsia="Garamond" w:hAnsi="Garamond"/>
          <w:sz w:val="24"/>
          <w:szCs w:val="24"/>
        </w:rPr>
        <w:t xml:space="preserve">Do you approach prayer to inform God or to be formed by Him?</w:t>
      </w:r>
    </w:p>
    <w:p>
      <w:pPr>
        <w:pStyle w:val="ListParagraph"/>
        <w:numPr>
          <w:ilvl w:val="0"/>
          <w:numId w:val="3"/>
        </w:numPr>
        <w:spacing w:after="100" w:line="300"/>
      </w:pPr>
      <w:r>
        <w:rPr>
          <w:rFonts w:ascii="Garamond" w:cs="Garamond" w:eastAsia="Garamond" w:hAnsi="Garamond"/>
          <w:sz w:val="24"/>
          <w:szCs w:val="24"/>
        </w:rPr>
        <w:t xml:space="preserve">How consistent is your private prayer compared with your public faith?</w:t>
      </w:r>
    </w:p>
    <w:p>
      <w:pPr>
        <w:pStyle w:val="ListParagraph"/>
        <w:numPr>
          <w:ilvl w:val="0"/>
          <w:numId w:val="3"/>
        </w:numPr>
        <w:spacing w:after="100" w:line="300"/>
      </w:pPr>
      <w:r>
        <w:rPr>
          <w:rFonts w:ascii="Garamond" w:cs="Garamond" w:eastAsia="Garamond" w:hAnsi="Garamond"/>
          <w:sz w:val="24"/>
          <w:szCs w:val="24"/>
        </w:rPr>
        <w:t xml:space="preserve">What distractions most often silence your communion with Him?</w:t>
      </w:r>
    </w:p>
    <w:p>
      <w:pPr>
        <w:pStyle w:val="Heading3"/>
        <w:spacing w:after="120" w:before="240"/>
      </w:pPr>
      <w:r>
        <w:rPr>
          <w:rFonts w:ascii="Garamond" w:cs="Garamond" w:eastAsia="Garamond" w:hAnsi="Garamond"/>
          <w:b/>
          <w:bCs/>
          <w:color w:val="C05A12"/>
          <w:sz w:val="26"/>
          <w:szCs w:val="26"/>
        </w:rPr>
        <w:t xml:space="preserve">Scripture</w:t>
      </w:r>
    </w:p>
    <w:p>
      <w:pPr>
        <w:spacing w:after="120" w:before="0"/>
      </w:pPr>
      <w:r>
        <w:rPr>
          <w:rFonts w:ascii="Garamond" w:cs="Garamond" w:eastAsia="Garamond" w:hAnsi="Garamond"/>
          <w:i/>
          <w:iCs/>
          <w:color w:val="445563"/>
          <w:sz w:val="22"/>
          <w:szCs w:val="22"/>
        </w:rPr>
        <w:t xml:space="preserve">Scripture: Psalm 1:2; 2 Timothy 2:15</w:t>
      </w:r>
    </w:p>
    <w:p>
      <w:pPr>
        <w:pStyle w:val="ListParagraph"/>
        <w:numPr>
          <w:ilvl w:val="0"/>
          <w:numId w:val="3"/>
        </w:numPr>
        <w:spacing w:after="100" w:line="300"/>
      </w:pPr>
      <w:r>
        <w:rPr>
          <w:rFonts w:ascii="Garamond" w:cs="Garamond" w:eastAsia="Garamond" w:hAnsi="Garamond"/>
          <w:sz w:val="24"/>
          <w:szCs w:val="24"/>
        </w:rPr>
        <w:t xml:space="preserve">When you read, do you seek transformation or only inspiration?</w:t>
      </w:r>
    </w:p>
    <w:p>
      <w:pPr>
        <w:pStyle w:val="ListParagraph"/>
        <w:numPr>
          <w:ilvl w:val="0"/>
          <w:numId w:val="3"/>
        </w:numPr>
        <w:spacing w:after="100" w:line="300"/>
      </w:pPr>
      <w:r>
        <w:rPr>
          <w:rFonts w:ascii="Garamond" w:cs="Garamond" w:eastAsia="Garamond" w:hAnsi="Garamond"/>
          <w:sz w:val="24"/>
          <w:szCs w:val="24"/>
        </w:rPr>
        <w:t xml:space="preserve">Have you invited the Spirit to expose disobedience as you study?</w:t>
      </w:r>
    </w:p>
    <w:p>
      <w:pPr>
        <w:pStyle w:val="ListParagraph"/>
        <w:numPr>
          <w:ilvl w:val="0"/>
          <w:numId w:val="3"/>
        </w:numPr>
        <w:spacing w:after="100" w:line="300"/>
      </w:pPr>
      <w:r>
        <w:rPr>
          <w:rFonts w:ascii="Garamond" w:cs="Garamond" w:eastAsia="Garamond" w:hAnsi="Garamond"/>
          <w:sz w:val="24"/>
          <w:szCs w:val="24"/>
        </w:rPr>
        <w:t xml:space="preserve">What truth is the Lord calling you to obey today, not someday?</w:t>
      </w:r>
    </w:p>
    <w:p>
      <w:pPr>
        <w:pStyle w:val="Heading3"/>
        <w:spacing w:after="120" w:before="240"/>
      </w:pPr>
      <w:r>
        <w:rPr>
          <w:rFonts w:ascii="Garamond" w:cs="Garamond" w:eastAsia="Garamond" w:hAnsi="Garamond"/>
          <w:b/>
          <w:bCs/>
          <w:color w:val="C05A12"/>
          <w:sz w:val="26"/>
          <w:szCs w:val="26"/>
        </w:rPr>
        <w:t xml:space="preserve">Obedience</w:t>
      </w:r>
    </w:p>
    <w:p>
      <w:pPr>
        <w:spacing w:after="120" w:before="0"/>
      </w:pPr>
      <w:r>
        <w:rPr>
          <w:rFonts w:ascii="Garamond" w:cs="Garamond" w:eastAsia="Garamond" w:hAnsi="Garamond"/>
          <w:i/>
          <w:iCs/>
          <w:color w:val="445563"/>
          <w:sz w:val="22"/>
          <w:szCs w:val="22"/>
        </w:rPr>
        <w:t xml:space="preserve">Scripture: James 2:14–26; John 14:15</w:t>
      </w:r>
    </w:p>
    <w:p>
      <w:pPr>
        <w:pStyle w:val="ListParagraph"/>
        <w:numPr>
          <w:ilvl w:val="0"/>
          <w:numId w:val="3"/>
        </w:numPr>
        <w:spacing w:after="100" w:line="300"/>
      </w:pPr>
      <w:r>
        <w:rPr>
          <w:rFonts w:ascii="Garamond" w:cs="Garamond" w:eastAsia="Garamond" w:hAnsi="Garamond"/>
          <w:sz w:val="24"/>
          <w:szCs w:val="24"/>
        </w:rPr>
        <w:t xml:space="preserve">Where has delayed obedience quietly become disobedience?</w:t>
      </w:r>
    </w:p>
    <w:p>
      <w:pPr>
        <w:pStyle w:val="ListParagraph"/>
        <w:numPr>
          <w:ilvl w:val="0"/>
          <w:numId w:val="3"/>
        </w:numPr>
        <w:spacing w:after="100" w:line="300"/>
      </w:pPr>
      <w:r>
        <w:rPr>
          <w:rFonts w:ascii="Garamond" w:cs="Garamond" w:eastAsia="Garamond" w:hAnsi="Garamond"/>
          <w:sz w:val="24"/>
          <w:szCs w:val="24"/>
        </w:rPr>
        <w:t xml:space="preserve">When God speaks, how quickly do you respond?</w:t>
      </w:r>
    </w:p>
    <w:p>
      <w:pPr>
        <w:pStyle w:val="ListParagraph"/>
        <w:numPr>
          <w:ilvl w:val="0"/>
          <w:numId w:val="3"/>
        </w:numPr>
        <w:spacing w:after="100" w:line="300"/>
      </w:pPr>
      <w:r>
        <w:rPr>
          <w:rFonts w:ascii="Garamond" w:cs="Garamond" w:eastAsia="Garamond" w:hAnsi="Garamond"/>
          <w:sz w:val="24"/>
          <w:szCs w:val="24"/>
        </w:rPr>
        <w:t xml:space="preserve">What command have you explained away instead of embraced?</w:t>
      </w:r>
    </w:p>
    <w:p>
      <w:pPr>
        <w:pStyle w:val="Heading3"/>
        <w:spacing w:after="120" w:before="240"/>
      </w:pPr>
      <w:r>
        <w:rPr>
          <w:rFonts w:ascii="Garamond" w:cs="Garamond" w:eastAsia="Garamond" w:hAnsi="Garamond"/>
          <w:b/>
          <w:bCs/>
          <w:color w:val="C05A12"/>
          <w:sz w:val="26"/>
          <w:szCs w:val="26"/>
        </w:rPr>
        <w:t xml:space="preserve">Fasting and Hunger</w:t>
      </w:r>
    </w:p>
    <w:p>
      <w:pPr>
        <w:spacing w:after="120" w:before="0"/>
      </w:pPr>
      <w:r>
        <w:rPr>
          <w:rFonts w:ascii="Garamond" w:cs="Garamond" w:eastAsia="Garamond" w:hAnsi="Garamond"/>
          <w:i/>
          <w:iCs/>
          <w:color w:val="445563"/>
          <w:sz w:val="22"/>
          <w:szCs w:val="22"/>
        </w:rPr>
        <w:t xml:space="preserve">Scripture: Matthew 6:16–18; Acts 13:2–3</w:t>
      </w:r>
    </w:p>
    <w:p>
      <w:pPr>
        <w:pStyle w:val="ListParagraph"/>
        <w:numPr>
          <w:ilvl w:val="0"/>
          <w:numId w:val="3"/>
        </w:numPr>
        <w:spacing w:after="100" w:line="300"/>
      </w:pPr>
      <w:r>
        <w:rPr>
          <w:rFonts w:ascii="Garamond" w:cs="Garamond" w:eastAsia="Garamond" w:hAnsi="Garamond"/>
          <w:sz w:val="24"/>
          <w:szCs w:val="24"/>
        </w:rPr>
        <w:t xml:space="preserve">Do you fast only for outcomes, or to sharpen hunger for God Himself?</w:t>
      </w:r>
    </w:p>
    <w:p>
      <w:pPr>
        <w:pStyle w:val="ListParagraph"/>
        <w:numPr>
          <w:ilvl w:val="0"/>
          <w:numId w:val="3"/>
        </w:numPr>
        <w:spacing w:after="100" w:line="300"/>
      </w:pPr>
      <w:r>
        <w:rPr>
          <w:rFonts w:ascii="Garamond" w:cs="Garamond" w:eastAsia="Garamond" w:hAnsi="Garamond"/>
          <w:sz w:val="24"/>
          <w:szCs w:val="24"/>
        </w:rPr>
        <w:t xml:space="preserve">What appetites compete with your appetite for His presence?</w:t>
      </w:r>
    </w:p>
    <w:p>
      <w:pPr>
        <w:pStyle w:val="Heading3"/>
        <w:spacing w:after="120" w:before="240"/>
      </w:pPr>
      <w:r>
        <w:rPr>
          <w:rFonts w:ascii="Garamond" w:cs="Garamond" w:eastAsia="Garamond" w:hAnsi="Garamond"/>
          <w:b/>
          <w:bCs/>
          <w:color w:val="C05A12"/>
          <w:sz w:val="26"/>
          <w:szCs w:val="26"/>
        </w:rPr>
        <w:t xml:space="preserve">Fellowship</w:t>
      </w:r>
    </w:p>
    <w:p>
      <w:pPr>
        <w:spacing w:after="120" w:before="0"/>
      </w:pPr>
      <w:r>
        <w:rPr>
          <w:rFonts w:ascii="Garamond" w:cs="Garamond" w:eastAsia="Garamond" w:hAnsi="Garamond"/>
          <w:i/>
          <w:iCs/>
          <w:color w:val="445563"/>
          <w:sz w:val="22"/>
          <w:szCs w:val="22"/>
        </w:rPr>
        <w:t xml:space="preserve">Scripture: Acts 2:42–47; 1 Corinthians 12</w:t>
      </w:r>
    </w:p>
    <w:p>
      <w:pPr>
        <w:pStyle w:val="ListParagraph"/>
        <w:numPr>
          <w:ilvl w:val="0"/>
          <w:numId w:val="3"/>
        </w:numPr>
        <w:spacing w:after="100" w:line="300"/>
      </w:pPr>
      <w:r>
        <w:rPr>
          <w:rFonts w:ascii="Garamond" w:cs="Garamond" w:eastAsia="Garamond" w:hAnsi="Garamond"/>
          <w:sz w:val="24"/>
          <w:szCs w:val="24"/>
        </w:rPr>
        <w:t xml:space="preserve">Are your closest relationships pulling you toward Christ or away from Him?</w:t>
      </w:r>
    </w:p>
    <w:p>
      <w:pPr>
        <w:pStyle w:val="ListParagraph"/>
        <w:numPr>
          <w:ilvl w:val="0"/>
          <w:numId w:val="3"/>
        </w:numPr>
        <w:spacing w:after="100" w:line="300"/>
      </w:pPr>
      <w:r>
        <w:rPr>
          <w:rFonts w:ascii="Garamond" w:cs="Garamond" w:eastAsia="Garamond" w:hAnsi="Garamond"/>
          <w:sz w:val="24"/>
          <w:szCs w:val="24"/>
        </w:rPr>
        <w:t xml:space="preserve">Have you allowed pride or offense to fracture the body you belong to?</w:t>
      </w:r>
    </w:p>
    <w:p>
      <w:pPr>
        <w:pStyle w:val="Heading2"/>
        <w:spacing w:after="160" w:before="320"/>
      </w:pPr>
      <w:r>
        <w:rPr>
          <w:rFonts w:ascii="Garamond" w:cs="Garamond" w:eastAsia="Garamond" w:hAnsi="Garamond"/>
          <w:b/>
          <w:bCs/>
          <w:color w:val="0A2A47"/>
          <w:sz w:val="30"/>
          <w:szCs w:val="30"/>
        </w:rPr>
        <w:t xml:space="preserve">The Practices</w:t>
      </w:r>
    </w:p>
    <w:p>
      <w:pPr>
        <w:spacing w:after="160" w:line="320"/>
      </w:pPr>
      <w:r>
        <w:rPr>
          <w:rFonts w:ascii="Garamond" w:cs="Garamond" w:eastAsia="Garamond" w:hAnsi="Garamond"/>
          <w:sz w:val="24"/>
          <w:szCs w:val="24"/>
        </w:rPr>
        <w:t xml:space="preserve">You will pick at least one of the following Practices and walk with it for two weeks. Do not try all three at once. Choose the one the Spirit is pressing on most clearly. The point is not to add more activity to your week; the point is to retrain your soul to come home to the Table.</w:t>
      </w:r>
    </w:p>
    <w:p>
      <w:pPr>
        <w:pStyle w:val="Heading3"/>
        <w:spacing w:after="120" w:before="240"/>
      </w:pPr>
      <w:r>
        <w:rPr>
          <w:rFonts w:ascii="Garamond" w:cs="Garamond" w:eastAsia="Garamond" w:hAnsi="Garamond"/>
          <w:b/>
          <w:bCs/>
          <w:color w:val="C05A12"/>
          <w:sz w:val="26"/>
          <w:szCs w:val="26"/>
        </w:rPr>
        <w:t xml:space="preserve">Practice 1 — The Daily Office</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Twice each day — morning and evening — you stop and turn your attention to God. Five to twenty minutes. Not a quiet time you crammed in. A short, repeated rhythm of Scripture, prayer, and silence that bookends your day.</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Pick a fixed time and place for morning and evening. Same chair. Same window. Same hour, if possible.</w:t>
      </w:r>
    </w:p>
    <w:p>
      <w:pPr>
        <w:pStyle w:val="ListParagraph"/>
        <w:numPr>
          <w:ilvl w:val="0"/>
          <w:numId w:val="2"/>
        </w:numPr>
        <w:spacing w:after="100" w:line="300"/>
      </w:pPr>
      <w:r>
        <w:rPr>
          <w:rFonts w:ascii="Garamond" w:cs="Garamond" w:eastAsia="Garamond" w:hAnsi="Garamond"/>
          <w:sz w:val="24"/>
          <w:szCs w:val="24"/>
        </w:rPr>
        <w:t xml:space="preserve">Open with one minute of silence. Hands open. No agenda.</w:t>
      </w:r>
    </w:p>
    <w:p>
      <w:pPr>
        <w:pStyle w:val="ListParagraph"/>
        <w:numPr>
          <w:ilvl w:val="0"/>
          <w:numId w:val="2"/>
        </w:numPr>
        <w:spacing w:after="100" w:line="300"/>
      </w:pPr>
      <w:r>
        <w:rPr>
          <w:rFonts w:ascii="Garamond" w:cs="Garamond" w:eastAsia="Garamond" w:hAnsi="Garamond"/>
          <w:sz w:val="24"/>
          <w:szCs w:val="24"/>
        </w:rPr>
        <w:t xml:space="preserve">Read one short Scripture passage slowly — a Psalm in the morning, the Gospel in the evening is a good starter.</w:t>
      </w:r>
    </w:p>
    <w:p>
      <w:pPr>
        <w:pStyle w:val="ListParagraph"/>
        <w:numPr>
          <w:ilvl w:val="0"/>
          <w:numId w:val="2"/>
        </w:numPr>
        <w:spacing w:after="100" w:line="300"/>
      </w:pPr>
      <w:r>
        <w:rPr>
          <w:rFonts w:ascii="Garamond" w:cs="Garamond" w:eastAsia="Garamond" w:hAnsi="Garamond"/>
          <w:sz w:val="24"/>
          <w:szCs w:val="24"/>
        </w:rPr>
        <w:t xml:space="preserve">Pray honestly. Tell the Lord one thing you are carrying. Listen for one thing He may be saying.</w:t>
      </w:r>
    </w:p>
    <w:p>
      <w:pPr>
        <w:pStyle w:val="ListParagraph"/>
        <w:numPr>
          <w:ilvl w:val="0"/>
          <w:numId w:val="2"/>
        </w:numPr>
        <w:spacing w:after="100" w:line="300"/>
      </w:pPr>
      <w:r>
        <w:rPr>
          <w:rFonts w:ascii="Garamond" w:cs="Garamond" w:eastAsia="Garamond" w:hAnsi="Garamond"/>
          <w:sz w:val="24"/>
          <w:szCs w:val="24"/>
        </w:rPr>
        <w:t xml:space="preserve">Close with one minute of silence and the Lord’s Prayer.</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The Daily Office trains you to live the day from God, not to God. You stop trying to fit Him in around your schedule and start scheduling around Him. Two short anchors a day will reshape a soul over a season.</w:t>
      </w:r>
    </w:p>
    <w:p>
      <w:pPr>
        <w:pStyle w:val="Heading3"/>
        <w:spacing w:after="120" w:before="240"/>
      </w:pPr>
      <w:r>
        <w:rPr>
          <w:rFonts w:ascii="Garamond" w:cs="Garamond" w:eastAsia="Garamond" w:hAnsi="Garamond"/>
          <w:b/>
          <w:bCs/>
          <w:color w:val="C05A12"/>
          <w:sz w:val="26"/>
          <w:szCs w:val="26"/>
        </w:rPr>
        <w:t xml:space="preserve">Practice 2 — Sabbath</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Twenty-four hours each week of stopping, resting, delighting, and worshiping. Not a day off. A day for. Sabbath is not the absence of work; it is the presence of God enjoyed without agenda.</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Pick the same twenty-four-hour window every week. Sundown to sundown is biblical; whatever you choose, protect it.</w:t>
      </w:r>
    </w:p>
    <w:p>
      <w:pPr>
        <w:pStyle w:val="ListParagraph"/>
        <w:numPr>
          <w:ilvl w:val="0"/>
          <w:numId w:val="2"/>
        </w:numPr>
        <w:spacing w:after="100" w:line="300"/>
      </w:pPr>
      <w:r>
        <w:rPr>
          <w:rFonts w:ascii="Garamond" w:cs="Garamond" w:eastAsia="Garamond" w:hAnsi="Garamond"/>
          <w:sz w:val="24"/>
          <w:szCs w:val="24"/>
        </w:rPr>
        <w:t xml:space="preserve">Stop. No paid work, no email, no errands you can do another day.</w:t>
      </w:r>
    </w:p>
    <w:p>
      <w:pPr>
        <w:pStyle w:val="ListParagraph"/>
        <w:numPr>
          <w:ilvl w:val="0"/>
          <w:numId w:val="2"/>
        </w:numPr>
        <w:spacing w:after="100" w:line="300"/>
      </w:pPr>
      <w:r>
        <w:rPr>
          <w:rFonts w:ascii="Garamond" w:cs="Garamond" w:eastAsia="Garamond" w:hAnsi="Garamond"/>
          <w:sz w:val="24"/>
          <w:szCs w:val="24"/>
        </w:rPr>
        <w:t xml:space="preserve">Rest. Sleep more. Move slowly. Put down the phone.</w:t>
      </w:r>
    </w:p>
    <w:p>
      <w:pPr>
        <w:pStyle w:val="ListParagraph"/>
        <w:numPr>
          <w:ilvl w:val="0"/>
          <w:numId w:val="2"/>
        </w:numPr>
        <w:spacing w:after="100" w:line="300"/>
      </w:pPr>
      <w:r>
        <w:rPr>
          <w:rFonts w:ascii="Garamond" w:cs="Garamond" w:eastAsia="Garamond" w:hAnsi="Garamond"/>
          <w:sz w:val="24"/>
          <w:szCs w:val="24"/>
        </w:rPr>
        <w:t xml:space="preserve">Delight. Eat a long meal. Walk. Be with people you love. Do something that makes you laugh.</w:t>
      </w:r>
    </w:p>
    <w:p>
      <w:pPr>
        <w:pStyle w:val="ListParagraph"/>
        <w:numPr>
          <w:ilvl w:val="0"/>
          <w:numId w:val="2"/>
        </w:numPr>
        <w:spacing w:after="100" w:line="300"/>
      </w:pPr>
      <w:r>
        <w:rPr>
          <w:rFonts w:ascii="Garamond" w:cs="Garamond" w:eastAsia="Garamond" w:hAnsi="Garamond"/>
          <w:sz w:val="24"/>
          <w:szCs w:val="24"/>
        </w:rPr>
        <w:t xml:space="preserve">Worship. Open and close the day in prayer or Scripture. Remember whose you are.</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Sabbath is the most subversive thing you can do in a culture that worships output. You are saying with your week that you are not a machine and your worth is not your work. You will resist this practice in your gut. Keep it anyway.</w:t>
      </w:r>
    </w:p>
    <w:p>
      <w:pPr>
        <w:pStyle w:val="Heading3"/>
        <w:spacing w:after="120" w:before="240"/>
      </w:pPr>
      <w:r>
        <w:rPr>
          <w:rFonts w:ascii="Garamond" w:cs="Garamond" w:eastAsia="Garamond" w:hAnsi="Garamond"/>
          <w:b/>
          <w:bCs/>
          <w:color w:val="C05A12"/>
          <w:sz w:val="26"/>
          <w:szCs w:val="26"/>
        </w:rPr>
        <w:t xml:space="preserve">Practice 3 — Lectio Divina</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“Divine reading.” An ancient Christian way of slowly chewing on Scripture rather than rushing through it. Designed to move you from information to communion in twenty minutes.</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Choose a short passage — four to ten verses. The Psalms, the Gospels, or the epistles work well.</w:t>
      </w:r>
    </w:p>
    <w:p>
      <w:pPr>
        <w:pStyle w:val="ListParagraph"/>
        <w:numPr>
          <w:ilvl w:val="0"/>
          <w:numId w:val="2"/>
        </w:numPr>
        <w:spacing w:after="100" w:line="300"/>
      </w:pPr>
      <w:r>
        <w:rPr>
          <w:rFonts w:ascii="Garamond" w:cs="Garamond" w:eastAsia="Garamond" w:hAnsi="Garamond"/>
          <w:sz w:val="24"/>
          <w:szCs w:val="24"/>
        </w:rPr>
        <w:t xml:space="preserve">Read (Lectio). Read the passage slowly, aloud if possible.</w:t>
      </w:r>
    </w:p>
    <w:p>
      <w:pPr>
        <w:pStyle w:val="ListParagraph"/>
        <w:numPr>
          <w:ilvl w:val="0"/>
          <w:numId w:val="2"/>
        </w:numPr>
        <w:spacing w:after="100" w:line="300"/>
      </w:pPr>
      <w:r>
        <w:rPr>
          <w:rFonts w:ascii="Garamond" w:cs="Garamond" w:eastAsia="Garamond" w:hAnsi="Garamond"/>
          <w:sz w:val="24"/>
          <w:szCs w:val="24"/>
        </w:rPr>
        <w:t xml:space="preserve">Reflect (Meditatio). Read it again. Notice the word or phrase that catches your attention.</w:t>
      </w:r>
    </w:p>
    <w:p>
      <w:pPr>
        <w:pStyle w:val="ListParagraph"/>
        <w:numPr>
          <w:ilvl w:val="0"/>
          <w:numId w:val="2"/>
        </w:numPr>
        <w:spacing w:after="100" w:line="300"/>
      </w:pPr>
      <w:r>
        <w:rPr>
          <w:rFonts w:ascii="Garamond" w:cs="Garamond" w:eastAsia="Garamond" w:hAnsi="Garamond"/>
          <w:sz w:val="24"/>
          <w:szCs w:val="24"/>
        </w:rPr>
        <w:t xml:space="preserve">Respond (Oratio). Read it a third time. Pray your response back to God — confession, gratitude, surrender, request.</w:t>
      </w:r>
    </w:p>
    <w:p>
      <w:pPr>
        <w:pStyle w:val="ListParagraph"/>
        <w:numPr>
          <w:ilvl w:val="0"/>
          <w:numId w:val="2"/>
        </w:numPr>
        <w:spacing w:after="100" w:line="300"/>
      </w:pPr>
      <w:r>
        <w:rPr>
          <w:rFonts w:ascii="Garamond" w:cs="Garamond" w:eastAsia="Garamond" w:hAnsi="Garamond"/>
          <w:sz w:val="24"/>
          <w:szCs w:val="24"/>
        </w:rPr>
        <w:t xml:space="preserve">Rest (Contemplatio). Sit in silence and let the Word do its work. Do not analyze. Receive.</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Most of us were trained to study the Bible. Lectio Divina trains you to be studied by it. The goal is not to master the text but to be mastered by the Voice behind it.</w:t>
      </w:r>
    </w:p>
    <w:p>
      <w:pPr>
        <w:pStyle w:val="Heading2"/>
        <w:spacing w:after="160" w:before="320"/>
      </w:pPr>
      <w:r>
        <w:rPr>
          <w:rFonts w:ascii="Garamond" w:cs="Garamond" w:eastAsia="Garamond" w:hAnsi="Garamond"/>
          <w:b/>
          <w:bCs/>
          <w:color w:val="0A2A47"/>
          <w:sz w:val="30"/>
          <w:szCs w:val="30"/>
        </w:rPr>
        <w:t xml:space="preserve">Walking It Out — SMART Goal Guide</w:t>
      </w:r>
    </w:p>
    <w:p>
      <w:pPr>
        <w:spacing w:after="160" w:line="320"/>
      </w:pPr>
      <w:r>
        <w:rPr>
          <w:rFonts w:ascii="Garamond" w:cs="Garamond" w:eastAsia="Garamond" w:hAnsi="Garamond"/>
          <w:sz w:val="24"/>
          <w:szCs w:val="24"/>
        </w:rPr>
        <w:t xml:space="preserve">Before you write anything, pause and pray: “Holy Spirit, reveal one place where You are calling me to deeper obedience or renewal.”</w:t>
      </w:r>
    </w:p>
    <w:p>
      <w:pPr>
        <w:spacing w:after="160" w:line="320"/>
      </w:pPr>
      <w:r>
        <w:rPr>
          <w:rFonts w:ascii="Garamond" w:cs="Garamond" w:eastAsia="Garamond" w:hAnsi="Garamond"/>
          <w:sz w:val="24"/>
          <w:szCs w:val="24"/>
        </w:rPr>
        <w:t xml:space="preserve">Write two goals — one of repentance, one of obedience.</w:t>
      </w:r>
    </w:p>
    <w:p>
      <w:pPr>
        <w:pStyle w:val="Heading3"/>
        <w:spacing w:after="120" w:before="240"/>
      </w:pPr>
      <w:r>
        <w:rPr>
          <w:rFonts w:ascii="Garamond" w:cs="Garamond" w:eastAsia="Garamond" w:hAnsi="Garamond"/>
          <w:b/>
          <w:bCs/>
          <w:color w:val="C05A12"/>
          <w:sz w:val="26"/>
          <w:szCs w:val="26"/>
        </w:rPr>
        <w:t xml:space="preserve">Repentance Goal</w:t>
      </w:r>
    </w:p>
    <w:p>
      <w:pPr>
        <w:spacing w:after="160" w:line="320"/>
      </w:pPr>
      <w:r>
        <w:rPr>
          <w:rFonts w:ascii="Garamond" w:cs="Garamond" w:eastAsia="Garamond" w:hAnsi="Garamond"/>
          <w:sz w:val="24"/>
          <w:szCs w:val="24"/>
        </w:rPr>
        <w:t xml:space="preserve">Something to surrender, release, or stop.</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C05A12"/>
          <w:sz w:val="26"/>
          <w:szCs w:val="26"/>
        </w:rPr>
        <w:t xml:space="preserve">Obedience Goal</w:t>
      </w:r>
    </w:p>
    <w:p>
      <w:pPr>
        <w:spacing w:after="160" w:line="320"/>
      </w:pPr>
      <w:r>
        <w:rPr>
          <w:rFonts w:ascii="Garamond" w:cs="Garamond" w:eastAsia="Garamond" w:hAnsi="Garamond"/>
          <w:sz w:val="24"/>
          <w:szCs w:val="24"/>
        </w:rPr>
        <w:t xml:space="preserve">Something to cultivate, strengthen, or step into.</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C05A12"/>
          <w:sz w:val="26"/>
          <w:szCs w:val="26"/>
        </w:rPr>
        <w:t xml:space="preserve">SMART Check</w:t>
      </w:r>
    </w:p>
    <w:p>
      <w:pPr>
        <w:pStyle w:val="ListParagraph"/>
        <w:numPr>
          <w:ilvl w:val="0"/>
          <w:numId w:val="3"/>
        </w:numPr>
        <w:spacing w:after="100" w:line="300"/>
      </w:pPr>
      <w:r>
        <w:rPr>
          <w:rFonts w:ascii="Garamond" w:cs="Garamond" w:eastAsia="Garamond" w:hAnsi="Garamond"/>
          <w:sz w:val="24"/>
          <w:szCs w:val="24"/>
        </w:rPr>
        <w:t xml:space="preserve">Specific: What exactly will I do?</w:t>
      </w:r>
    </w:p>
    <w:p>
      <w:pPr>
        <w:pStyle w:val="ListParagraph"/>
        <w:numPr>
          <w:ilvl w:val="0"/>
          <w:numId w:val="3"/>
        </w:numPr>
        <w:spacing w:after="100" w:line="300"/>
      </w:pPr>
      <w:r>
        <w:rPr>
          <w:rFonts w:ascii="Garamond" w:cs="Garamond" w:eastAsia="Garamond" w:hAnsi="Garamond"/>
          <w:sz w:val="24"/>
          <w:szCs w:val="24"/>
        </w:rPr>
        <w:t xml:space="preserve">Measurable: How will I know I am growing?</w:t>
      </w:r>
    </w:p>
    <w:p>
      <w:pPr>
        <w:pStyle w:val="ListParagraph"/>
        <w:numPr>
          <w:ilvl w:val="0"/>
          <w:numId w:val="3"/>
        </w:numPr>
        <w:spacing w:after="100" w:line="300"/>
      </w:pPr>
      <w:r>
        <w:rPr>
          <w:rFonts w:ascii="Garamond" w:cs="Garamond" w:eastAsia="Garamond" w:hAnsi="Garamond"/>
          <w:sz w:val="24"/>
          <w:szCs w:val="24"/>
        </w:rPr>
        <w:t xml:space="preserve">Achievable: Can I walk this out in my current season with grace?</w:t>
      </w:r>
    </w:p>
    <w:p>
      <w:pPr>
        <w:pStyle w:val="ListParagraph"/>
        <w:numPr>
          <w:ilvl w:val="0"/>
          <w:numId w:val="3"/>
        </w:numPr>
        <w:spacing w:after="100" w:line="300"/>
      </w:pPr>
      <w:r>
        <w:rPr>
          <w:rFonts w:ascii="Garamond" w:cs="Garamond" w:eastAsia="Garamond" w:hAnsi="Garamond"/>
          <w:sz w:val="24"/>
          <w:szCs w:val="24"/>
        </w:rPr>
        <w:t xml:space="preserve">Realistic: Does this align with the Spirit’s pace, not my pressure?</w:t>
      </w:r>
    </w:p>
    <w:p>
      <w:pPr>
        <w:pStyle w:val="ListParagraph"/>
        <w:numPr>
          <w:ilvl w:val="0"/>
          <w:numId w:val="3"/>
        </w:numPr>
        <w:spacing w:after="100" w:line="300"/>
      </w:pPr>
      <w:r>
        <w:rPr>
          <w:rFonts w:ascii="Garamond" w:cs="Garamond" w:eastAsia="Garamond" w:hAnsi="Garamond"/>
          <w:sz w:val="24"/>
          <w:szCs w:val="24"/>
        </w:rPr>
        <w:t xml:space="preserve">Time-bound: When will I begin, and when will I review?</w:t>
      </w:r>
    </w:p>
    <w:p>
      <w:pPr>
        <w:pStyle w:val="Heading3"/>
        <w:spacing w:after="120" w:before="240"/>
      </w:pPr>
      <w:r>
        <w:rPr>
          <w:rFonts w:ascii="Garamond" w:cs="Garamond" w:eastAsia="Garamond" w:hAnsi="Garamond"/>
          <w:b/>
          <w:bCs/>
          <w:color w:val="C05A12"/>
          <w:sz w:val="26"/>
          <w:szCs w:val="26"/>
        </w:rPr>
        <w:t xml:space="preserve">Accountability</w:t>
      </w:r>
    </w:p>
    <w:p>
      <w:pPr>
        <w:spacing w:after="160" w:line="320"/>
      </w:pPr>
      <w:r>
        <w:rPr>
          <w:rFonts w:ascii="Garamond" w:cs="Garamond" w:eastAsia="Garamond" w:hAnsi="Garamond"/>
          <w:sz w:val="24"/>
          <w:szCs w:val="24"/>
        </w:rPr>
        <w:t xml:space="preserve">Who will pray for you and ask how this is going?  __________________________</w:t>
      </w:r>
    </w:p>
    <w:p>
      <w:pPr>
        <w:pStyle w:val="Heading3"/>
        <w:spacing w:after="120" w:before="240"/>
      </w:pPr>
      <w:r>
        <w:rPr>
          <w:rFonts w:ascii="Garamond" w:cs="Garamond" w:eastAsia="Garamond" w:hAnsi="Garamond"/>
          <w:b/>
          <w:bCs/>
          <w:color w:val="C05A12"/>
          <w:sz w:val="26"/>
          <w:szCs w:val="26"/>
        </w:rPr>
        <w:t xml:space="preserve">Prayer of Commitment</w:t>
      </w:r>
    </w:p>
    <w:p>
      <w:pPr>
        <w:spacing w:after="160" w:line="320"/>
      </w:pPr>
      <w:r>
        <w:rPr>
          <w:rFonts w:ascii="Garamond" w:cs="Garamond" w:eastAsia="Garamond" w:hAnsi="Garamond"/>
          <w:sz w:val="24"/>
          <w:szCs w:val="24"/>
        </w:rPr>
        <w:t xml:space="preserve">Lord Jesus, You are the vine and I am the branch. Teach me to rest in You more than I reach for results. Breathe new life into my prayer, my obedience, and my devotion. Let every act of surrender become worship. Amen.</w:t>
      </w:r>
    </w:p>
    <w:p>
      <w:pPr>
        <w:pStyle w:val="Heading2"/>
        <w:spacing w:after="160" w:before="320"/>
      </w:pPr>
      <w:r>
        <w:rPr>
          <w:rFonts w:ascii="Garamond" w:cs="Garamond" w:eastAsia="Garamond" w:hAnsi="Garamond"/>
          <w:b/>
          <w:bCs/>
          <w:color w:val="0A2A47"/>
          <w:sz w:val="30"/>
          <w:szCs w:val="30"/>
        </w:rPr>
        <w:t xml:space="preserve">Personal Reflection and Rating</w:t>
      </w:r>
    </w:p>
    <w:p>
      <w:pPr>
        <w:spacing w:after="160" w:line="320"/>
      </w:pPr>
      <w:r>
        <w:rPr>
          <w:rFonts w:ascii="Garamond" w:cs="Garamond" w:eastAsia="Garamond" w:hAnsi="Garamond"/>
          <w:sz w:val="24"/>
          <w:szCs w:val="24"/>
        </w:rPr>
        <w:t xml:space="preserve">Rate your current health in this area. This is awareness, not judgment. You will return to it at the end of the cohort.</w:t>
      </w:r>
    </w:p>
    <w:p>
      <w:pPr>
        <w:pStyle w:val="ListParagraph"/>
        <w:numPr>
          <w:ilvl w:val="0"/>
          <w:numId w:val="3"/>
        </w:numPr>
        <w:spacing w:after="100" w:line="300"/>
      </w:pPr>
      <w:r>
        <w:rPr>
          <w:rFonts w:ascii="Garamond" w:cs="Garamond" w:eastAsia="Garamond" w:hAnsi="Garamond"/>
          <w:sz w:val="24"/>
          <w:szCs w:val="24"/>
        </w:rPr>
        <w:t xml:space="preserve">1–3: This area needs intentional renewal.</w:t>
      </w:r>
    </w:p>
    <w:p>
      <w:pPr>
        <w:pStyle w:val="ListParagraph"/>
        <w:numPr>
          <w:ilvl w:val="0"/>
          <w:numId w:val="3"/>
        </w:numPr>
        <w:spacing w:after="100" w:line="300"/>
      </w:pPr>
      <w:r>
        <w:rPr>
          <w:rFonts w:ascii="Garamond" w:cs="Garamond" w:eastAsia="Garamond" w:hAnsi="Garamond"/>
          <w:sz w:val="24"/>
          <w:szCs w:val="24"/>
        </w:rPr>
        <w:t xml:space="preserve">4–6: Growth has begun, but consistency is needed.</w:t>
      </w:r>
    </w:p>
    <w:p>
      <w:pPr>
        <w:pStyle w:val="ListParagraph"/>
        <w:numPr>
          <w:ilvl w:val="0"/>
          <w:numId w:val="3"/>
        </w:numPr>
        <w:spacing w:after="100" w:line="300"/>
      </w:pPr>
      <w:r>
        <w:rPr>
          <w:rFonts w:ascii="Garamond" w:cs="Garamond" w:eastAsia="Garamond" w:hAnsi="Garamond"/>
          <w:sz w:val="24"/>
          <w:szCs w:val="24"/>
        </w:rPr>
        <w:t xml:space="preserve">7–9: This area is healthy and bearing fruit.</w:t>
      </w:r>
    </w:p>
    <w:p>
      <w:pPr>
        <w:pStyle w:val="ListParagraph"/>
        <w:numPr>
          <w:ilvl w:val="0"/>
          <w:numId w:val="3"/>
        </w:numPr>
        <w:spacing w:after="100" w:line="300"/>
      </w:pPr>
      <w:r>
        <w:rPr>
          <w:rFonts w:ascii="Garamond" w:cs="Garamond" w:eastAsia="Garamond" w:hAnsi="Garamond"/>
          <w:sz w:val="24"/>
          <w:szCs w:val="24"/>
        </w:rPr>
        <w:t xml:space="preserve">10: This area is flourishing in grace.</w:t>
      </w:r>
    </w:p>
    <w:p>
      <w:pPr>
        <w:spacing w:after="160" w:line="320"/>
      </w:pPr>
      <w:r>
        <w:rPr>
          <w:rFonts w:ascii="Garamond" w:cs="Garamond" w:eastAsia="Garamond" w:hAnsi="Garamond"/>
          <w:sz w:val="24"/>
          <w:szCs w:val="24"/>
        </w:rPr>
        <w:t xml:space="preserve">My Current Rating: __________</w:t>
      </w:r>
    </w:p>
    <w:p>
      <w:pPr>
        <w:spacing w:after="160" w:line="320"/>
      </w:pPr>
      <w:r>
        <w:rPr>
          <w:rFonts w:ascii="Garamond" w:cs="Garamond" w:eastAsia="Garamond" w:hAnsi="Garamond"/>
          <w:sz w:val="24"/>
          <w:szCs w:val="24"/>
        </w:rPr>
        <w:t xml:space="preserve">One-Sentence Reflection: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160" w:line="320"/>
      </w:pPr>
      <w:r>
        <w:rPr>
          <w:rFonts w:ascii="Garamond" w:cs="Garamond" w:eastAsia="Garamond" w:hAnsi="Garamond"/>
          <w:sz w:val="24"/>
          <w:szCs w:val="24"/>
        </w:rPr>
        <w:t xml:space="preserve">Next Review Date: __________</w:t>
      </w:r>
    </w:p>
    <w:p>
      <w:pPr>
        <w:pStyle w:val="Heading1"/>
        <w:pageBreakBefore/>
        <w:spacing w:after="240" w:before="480"/>
      </w:pPr>
      <w:r>
        <w:rPr>
          <w:rFonts w:ascii="Garamond" w:cs="Garamond" w:eastAsia="Garamond" w:hAnsi="Garamond"/>
          <w:b/>
          <w:bCs/>
          <w:color w:val="0A2A47"/>
          <w:sz w:val="40"/>
          <w:szCs w:val="40"/>
        </w:rPr>
        <w:t xml:space="preserve">Pillar 2 — Mind at the Table</w:t>
      </w:r>
    </w:p>
    <w:p>
      <w:pPr>
        <w:spacing w:after="240"/>
        <w:jc w:val="center"/>
      </w:pPr>
      <w:r>
        <w:rPr>
          <w:rFonts w:ascii="Garamond" w:cs="Garamond" w:eastAsia="Garamond" w:hAnsi="Garamond"/>
          <w:i/>
          <w:iCs/>
          <w:color w:val="445563"/>
          <w:sz w:val="26"/>
          <w:szCs w:val="26"/>
        </w:rPr>
        <w:t xml:space="preserve">Mental Health</w:t>
      </w:r>
    </w:p>
    <w:p>
      <w:pPr>
        <w:spacing w:after="60" w:before="160" w:line="320"/>
        <w:ind w:left="720" w:right="360"/>
      </w:pPr>
      <w:r>
        <w:rPr>
          <w:rFonts w:ascii="Garamond" w:cs="Garamond" w:eastAsia="Garamond" w:hAnsi="Garamond"/>
          <w:i/>
          <w:iCs/>
          <w:sz w:val="24"/>
          <w:szCs w:val="24"/>
        </w:rPr>
        <w:t xml:space="preserve">“Do not be conformed to this world, but be transformed by the renewal of your mind.”</w:t>
      </w:r>
    </w:p>
    <w:p>
      <w:pPr>
        <w:spacing w:after="200" w:before="0"/>
        <w:ind w:left="720" w:right="360"/>
      </w:pPr>
      <w:r>
        <w:rPr>
          <w:rFonts w:ascii="Garamond" w:cs="Garamond" w:eastAsia="Garamond" w:hAnsi="Garamond"/>
          <w:color w:val="445563"/>
          <w:sz w:val="22"/>
          <w:szCs w:val="22"/>
        </w:rPr>
        <w:t xml:space="preserve">— Romans 12:2</w:t>
      </w:r>
    </w:p>
    <w:p>
      <w:pPr>
        <w:spacing w:after="60" w:before="160" w:line="320"/>
        <w:ind w:left="720" w:right="360"/>
      </w:pPr>
      <w:r>
        <w:rPr>
          <w:rFonts w:ascii="Garamond" w:cs="Garamond" w:eastAsia="Garamond" w:hAnsi="Garamond"/>
          <w:i/>
          <w:iCs/>
          <w:sz w:val="24"/>
          <w:szCs w:val="24"/>
        </w:rPr>
        <w:t xml:space="preserve">“The ultimate freedom we have as human beings is the power to select what we will allow or require our minds to dwell upon.”</w:t>
      </w:r>
    </w:p>
    <w:p>
      <w:pPr>
        <w:spacing w:after="200" w:before="0"/>
        <w:ind w:left="720" w:right="360"/>
      </w:pPr>
      <w:r>
        <w:rPr>
          <w:rFonts w:ascii="Garamond" w:cs="Garamond" w:eastAsia="Garamond" w:hAnsi="Garamond"/>
          <w:color w:val="445563"/>
          <w:sz w:val="22"/>
          <w:szCs w:val="22"/>
        </w:rPr>
        <w:t xml:space="preserve">— Dallas Willard, Renovation of the Heart</w:t>
      </w:r>
    </w:p>
    <w:p>
      <w:pPr>
        <w:pStyle w:val="Heading3"/>
        <w:spacing w:after="120" w:before="240"/>
        <w:rPr/>
      </w:pPr>
      <w:r>
        <w:rPr>
          <w:rFonts w:ascii="Garamond" w:cs="Garamond" w:eastAsia="Garamond" w:hAnsi="Garamond"/>
          <w:b/>
          <w:bCs/>
          <w:color w:val="C05A12"/>
          <w:sz w:val="26"/>
          <w:szCs w:val="26"/>
        </w:rPr>
        <w:t>A Word from Scripture</w:t>
      </w:r>
    </w:p>
    <w:p>
      <w:pPr>
        <w:spacing w:after="60" w:before="160" w:line="320"/>
        <w:ind w:left="720" w:right="360"/>
        <w:rPr/>
      </w:pPr>
      <w:r>
        <w:rPr>
          <w:rFonts w:ascii="Garamond" w:cs="Garamond" w:eastAsia="Garamond" w:hAnsi="Garamond"/>
          <w:i/>
          <w:iCs/>
          <w:sz w:val="24"/>
          <w:szCs w:val="24"/>
        </w:rPr>
        <w:t xml:space="preserve">“Rejoice in the Lord always; again I will say, rejoice. Let your reasonableness be known to everyone. The Lord is at hand; do not be anxious about anything, but in everything by prayer and supplication with thanksgiving let your requests be made known to God. And the peace of God, which surpasses all understanding, will guard your hearts and your minds in Christ Jesus. Finally, brothers, whatever is true, whatever is honorable, whatever is just, whatever is pure, whatever is lovely, whatever is commendable, if there is any excellence, if there is anything worthy of praise, think about these things. What you have learned and received and heard and seen in me — practice these things, and the God of peace will be with you.”</w:t>
      </w:r>
    </w:p>
    <w:p>
      <w:pPr>
        <w:spacing w:after="200" w:before="0"/>
        <w:ind w:left="720" w:right="360"/>
        <w:rPr/>
      </w:pPr>
      <w:r>
        <w:rPr>
          <w:rFonts w:ascii="Garamond" w:cs="Garamond" w:eastAsia="Garamond" w:hAnsi="Garamond"/>
          <w:color w:val="445563"/>
          <w:sz w:val="22"/>
          <w:szCs w:val="22"/>
        </w:rPr>
        <w:t>— Philippians 4:4–9 (ESV)</w:t>
      </w:r>
    </w:p>
    <w:p>
      <w:pPr>
        <w:spacing w:after="160" w:line="320"/>
        <w:rPr/>
      </w:pPr>
      <w:r>
        <w:rPr>
          <w:rFonts w:ascii="Garamond" w:cs="Garamond" w:eastAsia="Garamond" w:hAnsi="Garamond"/>
          <w:sz w:val="24"/>
          <w:szCs w:val="24"/>
        </w:rPr>
        <w:t>Paul wrote this chained to a Roman guard, with no certainty he would live to see trial. “Do not be anxious about anything” is not a slogan from a man who has never been anxious. It is a command from one who had every earthly reason to be.</w:t>
      </w:r>
    </w:p>
    <w:p>
      <w:pPr>
        <w:spacing w:after="160" w:line="320"/>
        <w:rPr/>
      </w:pPr>
      <w:r>
        <w:rPr>
          <w:rFonts w:ascii="Garamond" w:cs="Garamond" w:eastAsia="Garamond" w:hAnsi="Garamond"/>
          <w:sz w:val="24"/>
          <w:szCs w:val="24"/>
        </w:rPr>
        <w:t>The word translated guard in verse seven was a military term for what a garrison does for a city under siege. Paul is not promising the absence of trouble. He is promising a peace stationed at the gate of your mind, standing watch over what gets in.</w:t>
      </w:r>
    </w:p>
    <w:p>
      <w:pPr>
        <w:spacing w:after="160" w:line="320"/>
        <w:rPr/>
      </w:pPr>
      <w:r>
        <w:rPr>
          <w:rFonts w:ascii="Garamond" w:cs="Garamond" w:eastAsia="Garamond" w:hAnsi="Garamond"/>
          <w:sz w:val="24"/>
          <w:szCs w:val="24"/>
        </w:rPr>
        <w:t>Then comes the verse this whole pillar is built on: think about these things. Not whatever crosses your mind first. Not whatever the feed serves you next. Paul names the watch list himself — true, honorable, pure, lovely — because he knew that what you dwell on, you become.</w:t>
      </w:r>
    </w:p>
    <w:p>
      <w:pPr>
        <w:spacing w:after="160" w:line="320"/>
        <w:rPr/>
      </w:pPr>
      <w:r>
        <w:rPr>
          <w:rFonts w:ascii="Garamond" w:cs="Garamond" w:eastAsia="Garamond" w:hAnsi="Garamond"/>
          <w:sz w:val="24"/>
          <w:szCs w:val="24"/>
        </w:rPr>
        <w:t>He does not promise you a mind free of trouble. He promises a peace that stands guard over it, the moment you hand Him what you are carrying.</w:t>
      </w:r>
    </w:p>
    <w:p>
      <w:pPr>
        <w:pStyle w:val="Heading3"/>
        <w:spacing w:after="120" w:before="240"/>
      </w:pPr>
      <w:r>
        <w:rPr>
          <w:rFonts w:ascii="Garamond" w:cs="Garamond" w:eastAsia="Garamond" w:hAnsi="Garamond"/>
          <w:b/>
          <w:bCs/>
          <w:color w:val="C05A12"/>
          <w:sz w:val="26"/>
          <w:szCs w:val="26"/>
        </w:rPr>
        <w:t xml:space="preserve">The Garden Between Your Ears</w:t>
      </w:r>
    </w:p>
    <w:p>
      <w:pPr>
        <w:spacing w:after="160" w:line="320"/>
      </w:pPr>
      <w:r>
        <w:rPr>
          <w:rFonts w:ascii="Garamond" w:cs="Garamond" w:eastAsia="Garamond" w:hAnsi="Garamond"/>
          <w:sz w:val="24"/>
          <w:szCs w:val="24"/>
        </w:rPr>
        <w:t xml:space="preserve">A renewed mind is not a quieter mind. It is a captive mind — captive to Christ.</w:t>
      </w:r>
    </w:p>
    <w:p>
      <w:pPr>
        <w:spacing w:after="160" w:line="320"/>
      </w:pPr>
      <w:r>
        <w:rPr>
          <w:rFonts w:ascii="Garamond" w:cs="Garamond" w:eastAsia="Garamond" w:hAnsi="Garamond"/>
          <w:sz w:val="24"/>
          <w:szCs w:val="24"/>
        </w:rPr>
        <w:t xml:space="preserve">Most leaders I know are not under-informed. They are over-informed and under-formed. We have streamed more sermons in a year than the Reformers preached in a lifetime, and we still cannot quiet our anxiety long enough to fall asleep. Our problem is not a lack of input. Our problem is what is allowed to live rent-free between our ears.</w:t>
      </w:r>
    </w:p>
    <w:p>
      <w:pPr>
        <w:spacing w:after="160" w:line="320"/>
      </w:pPr>
      <w:r>
        <w:rPr>
          <w:rFonts w:ascii="Garamond" w:cs="Garamond" w:eastAsia="Garamond" w:hAnsi="Garamond"/>
          <w:sz w:val="24"/>
          <w:szCs w:val="24"/>
        </w:rPr>
        <w:t xml:space="preserve">Scripture treats the mind as a garden. Every thought is a seed. Some are watered by the Spirit. Some are weeds that, left alone, choke out the harvest. The mind is also a battleground — Paul says we wage war with thoughts, taking them captive (2 Corinthians 10:5). And the mind is a sanctuary — Isaiah promises perfect peace to the one whose mind is fixed on the Lord.</w:t>
      </w:r>
    </w:p>
    <w:p>
      <w:pPr>
        <w:spacing w:after="160" w:line="320"/>
      </w:pPr>
      <w:r>
        <w:rPr>
          <w:rFonts w:ascii="Garamond" w:cs="Garamond" w:eastAsia="Garamond" w:hAnsi="Garamond"/>
          <w:sz w:val="24"/>
          <w:szCs w:val="24"/>
        </w:rPr>
        <w:t xml:space="preserve">Garden, battleground, sanctuary. All three are true. To be mentally healthy as a Christian leader is to tend the garden, fight the battle, and protect the sanctuary — not by sheer willpower, but by daily, dependent partnership with the Spirit who renews you.</w:t>
      </w:r>
    </w:p>
    <w:tbl>
      <w:tblPr>
        <w:tblW w:w="9360" w:type="dxa"/>
        <w:tblBorders>
          <w:top w:val="single" w:sz="4" w:color="C05A12"/>
          <w:left w:val="single" w:sz="24" w:color="0A2A47"/>
          <w:bottom w:val="single" w:sz="4" w:color="C05A12"/>
          <w:right w:val="single" w:sz="4" w:color="C05A12"/>
        </w:tblBorders>
        <w:tblCellMar>
          <w:top w:w="160" w:type="dxa"/>
          <w:left w:w="260" w:type="dxa"/>
          <w:bottom w:w="160" w:type="dxa"/>
          <w:right w:w="260" w:type="dxa"/>
        </w:tblCellMar>
        <w:tblLook w:val="0000" w:firstRow="0" w:lastRow="0" w:firstColumn="0" w:lastColumn="0" w:noHBand="0" w:noVBand="0"/>
      </w:tblPr>
      <w:tblGrid>
        <w:gridCol w:w="9360"/>
      </w:tblGrid>
      <w:tr>
        <w:tc>
          <w:tcPr>
            <w:tcW w:w="9360" w:type="dxa"/>
            <w:shd w:val="clear" w:color="auto" w:fill="F7F1E3"/>
          </w:tcPr>
          <w:p>
            <w:pPr>
              <w:spacing w:after="80" w:before="0"/>
            </w:pPr>
            <w:r>
              <w:rPr>
                <w:rFonts w:ascii="Garamond" w:cs="Garamond" w:eastAsia="Garamond" w:hAnsi="Garamond"/>
                <w:b/>
                <w:bCs/>
                <w:color w:val="0A2A47"/>
                <w:spacing w:val="20"/>
                <w:sz w:val="22"/>
                <w:szCs w:val="22"/>
              </w:rPr>
              <w:t>BY THE NUMBERS</w:t>
            </w:r>
          </w:p>
          <w:p>
            <w:pPr>
              <w:spacing w:after="80" w:before="0" w:line="280"/>
            </w:pPr>
            <w:r>
              <w:rPr>
                <w:rFonts w:ascii="Garamond" w:cs="Garamond" w:eastAsia="Garamond" w:hAnsi="Garamond"/>
                <w:sz w:val="22"/>
                <w:szCs w:val="22"/>
              </w:rPr>
              <w:t>— About four in ten U.S. adults now say they are online almost constantly.</w:t>
            </w:r>
          </w:p>
          <w:p>
            <w:pPr>
              <w:spacing w:after="80" w:before="0" w:line="280"/>
            </w:pPr>
            <w:r>
              <w:rPr>
                <w:rFonts w:ascii="Garamond" w:cs="Garamond" w:eastAsia="Garamond" w:hAnsi="Garamond"/>
                <w:sz w:val="22"/>
                <w:szCs w:val="22"/>
              </w:rPr>
              <w:t>— 43% of U.S. adults say they feel more anxious than they did a year ago.</w:t>
            </w:r>
          </w:p>
          <w:p>
            <w:pPr>
              <w:spacing w:after="0" w:before="0"/>
            </w:pPr>
            <w:r>
              <w:rPr>
                <w:rFonts w:ascii="Garamond" w:cs="Garamond" w:eastAsia="Garamond" w:hAnsi="Garamond"/>
                <w:i/>
                <w:iCs/>
                <w:color w:val="445563"/>
                <w:sz w:val="19"/>
                <w:szCs w:val="19"/>
              </w:rPr>
              <w:t>Source: Pew Research Center (2025); American Psychiatric Association (2024)</w:t>
            </w:r>
          </w:p>
        </w:tc>
      </w:tr>
    </w:tbl>
    <w:p>
      <w:pPr>
        <w:pStyle w:val="Heading2"/>
        <w:spacing w:after="160" w:before="320"/>
      </w:pPr>
      <w:r>
        <w:rPr>
          <w:rFonts w:ascii="Garamond" w:cs="Garamond" w:eastAsia="Garamond" w:hAnsi="Garamond"/>
          <w:b/>
          <w:bCs/>
          <w:color w:val="0A2A47"/>
          <w:sz w:val="30"/>
          <w:szCs w:val="30"/>
        </w:rPr>
        <w:t xml:space="preserve">The Pulse Check</w:t>
      </w:r>
    </w:p>
    <w:p>
      <w:pPr>
        <w:spacing w:after="160" w:line="320"/>
      </w:pPr>
      <w:r>
        <w:rPr>
          <w:rFonts w:ascii="Garamond" w:cs="Garamond" w:eastAsia="Garamond" w:hAnsi="Garamond"/>
          <w:sz w:val="24"/>
          <w:szCs w:val="24"/>
        </w:rPr>
        <w:t xml:space="preserve">Invite the Holy Spirit to surface what is true — not what you wish were true.</w:t>
      </w:r>
    </w:p>
    <w:p>
      <w:pPr>
        <w:pStyle w:val="Heading3"/>
        <w:spacing w:after="120" w:before="240"/>
      </w:pPr>
      <w:r>
        <w:rPr>
          <w:rFonts w:ascii="Garamond" w:cs="Garamond" w:eastAsia="Garamond" w:hAnsi="Garamond"/>
          <w:b/>
          <w:bCs/>
          <w:color w:val="C05A12"/>
          <w:sz w:val="26"/>
          <w:szCs w:val="26"/>
        </w:rPr>
        <w:t xml:space="preserve">Guarding Thought Life</w:t>
      </w:r>
    </w:p>
    <w:p>
      <w:pPr>
        <w:spacing w:after="120" w:before="0"/>
      </w:pPr>
      <w:r>
        <w:rPr>
          <w:rFonts w:ascii="Garamond" w:cs="Garamond" w:eastAsia="Garamond" w:hAnsi="Garamond"/>
          <w:i/>
          <w:iCs/>
          <w:color w:val="445563"/>
          <w:sz w:val="22"/>
          <w:szCs w:val="22"/>
        </w:rPr>
        <w:t xml:space="preserve">Scripture: 2 Corinthians 10:5; Philippians 4:8</w:t>
      </w:r>
    </w:p>
    <w:p>
      <w:pPr>
        <w:pStyle w:val="ListParagraph"/>
        <w:numPr>
          <w:ilvl w:val="0"/>
          <w:numId w:val="3"/>
        </w:numPr>
        <w:spacing w:after="100" w:line="300"/>
      </w:pPr>
      <w:r>
        <w:rPr>
          <w:rFonts w:ascii="Garamond" w:cs="Garamond" w:eastAsia="Garamond" w:hAnsi="Garamond"/>
          <w:sz w:val="24"/>
          <w:szCs w:val="24"/>
        </w:rPr>
        <w:t xml:space="preserve">What thoughts have been shaping your emotions lately?</w:t>
      </w:r>
    </w:p>
    <w:p>
      <w:pPr>
        <w:pStyle w:val="ListParagraph"/>
        <w:numPr>
          <w:ilvl w:val="0"/>
          <w:numId w:val="3"/>
        </w:numPr>
        <w:spacing w:after="100" w:line="300"/>
      </w:pPr>
      <w:r>
        <w:rPr>
          <w:rFonts w:ascii="Garamond" w:cs="Garamond" w:eastAsia="Garamond" w:hAnsi="Garamond"/>
          <w:sz w:val="24"/>
          <w:szCs w:val="24"/>
        </w:rPr>
        <w:t xml:space="preserve">Which lies about yourself or about God have you been quietly tolerating?</w:t>
      </w:r>
    </w:p>
    <w:p>
      <w:pPr>
        <w:pStyle w:val="ListParagraph"/>
        <w:numPr>
          <w:ilvl w:val="0"/>
          <w:numId w:val="3"/>
        </w:numPr>
        <w:spacing w:after="100" w:line="300"/>
      </w:pPr>
      <w:r>
        <w:rPr>
          <w:rFonts w:ascii="Garamond" w:cs="Garamond" w:eastAsia="Garamond" w:hAnsi="Garamond"/>
          <w:sz w:val="24"/>
          <w:szCs w:val="24"/>
        </w:rPr>
        <w:t xml:space="preserve">How could you replace destructive thoughts with truth from Scripture?</w:t>
      </w:r>
    </w:p>
    <w:p>
      <w:pPr>
        <w:pStyle w:val="Heading3"/>
        <w:spacing w:after="120" w:before="240"/>
      </w:pPr>
      <w:r>
        <w:rPr>
          <w:rFonts w:ascii="Garamond" w:cs="Garamond" w:eastAsia="Garamond" w:hAnsi="Garamond"/>
          <w:b/>
          <w:bCs/>
          <w:color w:val="C05A12"/>
          <w:sz w:val="26"/>
          <w:szCs w:val="26"/>
        </w:rPr>
        <w:t xml:space="preserve">Clarity and Focus</w:t>
      </w:r>
    </w:p>
    <w:p>
      <w:pPr>
        <w:spacing w:after="120" w:before="0"/>
      </w:pPr>
      <w:r>
        <w:rPr>
          <w:rFonts w:ascii="Garamond" w:cs="Garamond" w:eastAsia="Garamond" w:hAnsi="Garamond"/>
          <w:i/>
          <w:iCs/>
          <w:color w:val="445563"/>
          <w:sz w:val="22"/>
          <w:szCs w:val="22"/>
        </w:rPr>
        <w:t xml:space="preserve">Scripture: Isaiah 26:3; Philippians 4:8</w:t>
      </w:r>
    </w:p>
    <w:p>
      <w:pPr>
        <w:pStyle w:val="ListParagraph"/>
        <w:numPr>
          <w:ilvl w:val="0"/>
          <w:numId w:val="3"/>
        </w:numPr>
        <w:spacing w:after="100" w:line="300"/>
      </w:pPr>
      <w:r>
        <w:rPr>
          <w:rFonts w:ascii="Garamond" w:cs="Garamond" w:eastAsia="Garamond" w:hAnsi="Garamond"/>
          <w:sz w:val="24"/>
          <w:szCs w:val="24"/>
        </w:rPr>
        <w:t xml:space="preserve">What has been consuming your attention that does not produce peace?</w:t>
      </w:r>
    </w:p>
    <w:p>
      <w:pPr>
        <w:pStyle w:val="ListParagraph"/>
        <w:numPr>
          <w:ilvl w:val="0"/>
          <w:numId w:val="3"/>
        </w:numPr>
        <w:spacing w:after="100" w:line="300"/>
      </w:pPr>
      <w:r>
        <w:rPr>
          <w:rFonts w:ascii="Garamond" w:cs="Garamond" w:eastAsia="Garamond" w:hAnsi="Garamond"/>
          <w:sz w:val="24"/>
          <w:szCs w:val="24"/>
        </w:rPr>
        <w:t xml:space="preserve">How might your spiritual life deepen if you practiced silence daily?</w:t>
      </w:r>
    </w:p>
    <w:p>
      <w:pPr>
        <w:pStyle w:val="ListParagraph"/>
        <w:numPr>
          <w:ilvl w:val="0"/>
          <w:numId w:val="3"/>
        </w:numPr>
        <w:spacing w:after="100" w:line="300"/>
      </w:pPr>
      <w:r>
        <w:rPr>
          <w:rFonts w:ascii="Garamond" w:cs="Garamond" w:eastAsia="Garamond" w:hAnsi="Garamond"/>
          <w:sz w:val="24"/>
          <w:szCs w:val="24"/>
        </w:rPr>
        <w:t xml:space="preserve">What disciplines help you refocus on what matters most?</w:t>
      </w:r>
    </w:p>
    <w:p>
      <w:pPr>
        <w:pStyle w:val="Heading3"/>
        <w:spacing w:after="120" w:before="240"/>
      </w:pPr>
      <w:r>
        <w:rPr>
          <w:rFonts w:ascii="Garamond" w:cs="Garamond" w:eastAsia="Garamond" w:hAnsi="Garamond"/>
          <w:b/>
          <w:bCs/>
          <w:color w:val="C05A12"/>
          <w:sz w:val="26"/>
          <w:szCs w:val="26"/>
        </w:rPr>
        <w:t xml:space="preserve">Discipline of the Mind</w:t>
      </w:r>
    </w:p>
    <w:p>
      <w:pPr>
        <w:spacing w:after="120" w:before="0"/>
      </w:pPr>
      <w:r>
        <w:rPr>
          <w:rFonts w:ascii="Garamond" w:cs="Garamond" w:eastAsia="Garamond" w:hAnsi="Garamond"/>
          <w:i/>
          <w:iCs/>
          <w:color w:val="445563"/>
          <w:sz w:val="22"/>
          <w:szCs w:val="22"/>
        </w:rPr>
        <w:t xml:space="preserve">Scripture: Romans 8:5–6</w:t>
      </w:r>
    </w:p>
    <w:p>
      <w:pPr>
        <w:pStyle w:val="ListParagraph"/>
        <w:numPr>
          <w:ilvl w:val="0"/>
          <w:numId w:val="3"/>
        </w:numPr>
        <w:spacing w:after="100" w:line="300"/>
      </w:pPr>
      <w:r>
        <w:rPr>
          <w:rFonts w:ascii="Garamond" w:cs="Garamond" w:eastAsia="Garamond" w:hAnsi="Garamond"/>
          <w:sz w:val="24"/>
          <w:szCs w:val="24"/>
        </w:rPr>
        <w:t xml:space="preserve">Are you proactive or reactive with your thoughts?</w:t>
      </w:r>
    </w:p>
    <w:p>
      <w:pPr>
        <w:pStyle w:val="ListParagraph"/>
        <w:numPr>
          <w:ilvl w:val="0"/>
          <w:numId w:val="3"/>
        </w:numPr>
        <w:spacing w:after="100" w:line="300"/>
      </w:pPr>
      <w:r>
        <w:rPr>
          <w:rFonts w:ascii="Garamond" w:cs="Garamond" w:eastAsia="Garamond" w:hAnsi="Garamond"/>
          <w:sz w:val="24"/>
          <w:szCs w:val="24"/>
        </w:rPr>
        <w:t xml:space="preserve">How do you guard against cynicism or self-pity?</w:t>
      </w:r>
    </w:p>
    <w:p>
      <w:pPr>
        <w:pStyle w:val="ListParagraph"/>
        <w:numPr>
          <w:ilvl w:val="0"/>
          <w:numId w:val="3"/>
        </w:numPr>
        <w:spacing w:after="100" w:line="300"/>
      </w:pPr>
      <w:r>
        <w:rPr>
          <w:rFonts w:ascii="Garamond" w:cs="Garamond" w:eastAsia="Garamond" w:hAnsi="Garamond"/>
          <w:sz w:val="24"/>
          <w:szCs w:val="24"/>
        </w:rPr>
        <w:t xml:space="preserve">What daily rhythm helps align your mindset with truth?</w:t>
      </w:r>
    </w:p>
    <w:p>
      <w:pPr>
        <w:pStyle w:val="Heading3"/>
        <w:spacing w:after="120" w:before="240"/>
      </w:pPr>
      <w:r>
        <w:rPr>
          <w:rFonts w:ascii="Garamond" w:cs="Garamond" w:eastAsia="Garamond" w:hAnsi="Garamond"/>
          <w:b/>
          <w:bCs/>
          <w:color w:val="C05A12"/>
          <w:sz w:val="26"/>
          <w:szCs w:val="26"/>
        </w:rPr>
        <w:t xml:space="preserve">Humility and Teachability</w:t>
      </w:r>
    </w:p>
    <w:p>
      <w:pPr>
        <w:spacing w:after="120" w:before="0"/>
      </w:pPr>
      <w:r>
        <w:rPr>
          <w:rFonts w:ascii="Garamond" w:cs="Garamond" w:eastAsia="Garamond" w:hAnsi="Garamond"/>
          <w:i/>
          <w:iCs/>
          <w:color w:val="445563"/>
          <w:sz w:val="22"/>
          <w:szCs w:val="22"/>
        </w:rPr>
        <w:t xml:space="preserve">Scripture: Proverbs 12:15; James 3:17</w:t>
      </w:r>
    </w:p>
    <w:p>
      <w:pPr>
        <w:pStyle w:val="ListParagraph"/>
        <w:numPr>
          <w:ilvl w:val="0"/>
          <w:numId w:val="3"/>
        </w:numPr>
        <w:spacing w:after="100" w:line="300"/>
      </w:pPr>
      <w:r>
        <w:rPr>
          <w:rFonts w:ascii="Garamond" w:cs="Garamond" w:eastAsia="Garamond" w:hAnsi="Garamond"/>
          <w:sz w:val="24"/>
          <w:szCs w:val="24"/>
        </w:rPr>
        <w:t xml:space="preserve">When did you last change your perspective because of godly counsel?</w:t>
      </w:r>
    </w:p>
    <w:p>
      <w:pPr>
        <w:pStyle w:val="ListParagraph"/>
        <w:numPr>
          <w:ilvl w:val="0"/>
          <w:numId w:val="3"/>
        </w:numPr>
        <w:spacing w:after="100" w:line="300"/>
      </w:pPr>
      <w:r>
        <w:rPr>
          <w:rFonts w:ascii="Garamond" w:cs="Garamond" w:eastAsia="Garamond" w:hAnsi="Garamond"/>
          <w:sz w:val="24"/>
          <w:szCs w:val="24"/>
        </w:rPr>
        <w:t xml:space="preserve">Do you find it difficult to admit when you are wrong?</w:t>
      </w:r>
    </w:p>
    <w:p>
      <w:pPr>
        <w:pStyle w:val="ListParagraph"/>
        <w:numPr>
          <w:ilvl w:val="0"/>
          <w:numId w:val="3"/>
        </w:numPr>
        <w:spacing w:after="100" w:line="300"/>
      </w:pPr>
      <w:r>
        <w:rPr>
          <w:rFonts w:ascii="Garamond" w:cs="Garamond" w:eastAsia="Garamond" w:hAnsi="Garamond"/>
          <w:sz w:val="24"/>
          <w:szCs w:val="24"/>
        </w:rPr>
        <w:t xml:space="preserve">Who has permission to challenge your thinking?</w:t>
      </w:r>
    </w:p>
    <w:p>
      <w:pPr>
        <w:pStyle w:val="Heading3"/>
        <w:spacing w:after="120" w:before="240"/>
      </w:pPr>
      <w:r>
        <w:rPr>
          <w:rFonts w:ascii="Garamond" w:cs="Garamond" w:eastAsia="Garamond" w:hAnsi="Garamond"/>
          <w:b/>
          <w:bCs/>
          <w:color w:val="C05A12"/>
          <w:sz w:val="26"/>
          <w:szCs w:val="26"/>
        </w:rPr>
        <w:t xml:space="preserve">Input and Diet</w:t>
      </w:r>
    </w:p>
    <w:p>
      <w:pPr>
        <w:spacing w:after="120" w:before="0"/>
      </w:pPr>
      <w:r>
        <w:rPr>
          <w:rFonts w:ascii="Garamond" w:cs="Garamond" w:eastAsia="Garamond" w:hAnsi="Garamond"/>
          <w:i/>
          <w:iCs/>
          <w:color w:val="445563"/>
          <w:sz w:val="22"/>
          <w:szCs w:val="22"/>
        </w:rPr>
        <w:t xml:space="preserve">Scripture: Psalm 101:3; Philippians 4:8</w:t>
      </w:r>
    </w:p>
    <w:p>
      <w:pPr>
        <w:pStyle w:val="ListParagraph"/>
        <w:numPr>
          <w:ilvl w:val="0"/>
          <w:numId w:val="3"/>
        </w:numPr>
        <w:spacing w:after="100" w:line="300"/>
      </w:pPr>
      <w:r>
        <w:rPr>
          <w:rFonts w:ascii="Garamond" w:cs="Garamond" w:eastAsia="Garamond" w:hAnsi="Garamond"/>
          <w:sz w:val="24"/>
          <w:szCs w:val="24"/>
        </w:rPr>
        <w:t xml:space="preserve">What are you consuming — media, content, conversation — that is shaping your inner world?</w:t>
      </w:r>
    </w:p>
    <w:p>
      <w:pPr>
        <w:pStyle w:val="ListParagraph"/>
        <w:numPr>
          <w:ilvl w:val="0"/>
          <w:numId w:val="3"/>
        </w:numPr>
        <w:spacing w:after="100" w:line="300"/>
      </w:pPr>
      <w:r>
        <w:rPr>
          <w:rFonts w:ascii="Garamond" w:cs="Garamond" w:eastAsia="Garamond" w:hAnsi="Garamond"/>
          <w:sz w:val="24"/>
          <w:szCs w:val="24"/>
        </w:rPr>
        <w:t xml:space="preserve">What would change in you if your inputs were cut by half?</w:t>
      </w:r>
    </w:p>
    <w:p>
      <w:pPr>
        <w:pStyle w:val="ListParagraph"/>
        <w:numPr>
          <w:ilvl w:val="0"/>
          <w:numId w:val="3"/>
        </w:numPr>
        <w:spacing w:after="100" w:line="300"/>
      </w:pPr>
      <w:r>
        <w:rPr>
          <w:rFonts w:ascii="Garamond" w:cs="Garamond" w:eastAsia="Garamond" w:hAnsi="Garamond"/>
          <w:sz w:val="24"/>
          <w:szCs w:val="24"/>
        </w:rPr>
        <w:t xml:space="preserve">What are you not consuming that would build your faith if you did?</w:t>
      </w:r>
    </w:p>
    <w:p>
      <w:pPr>
        <w:pStyle w:val="Heading2"/>
        <w:spacing w:after="160" w:before="320"/>
      </w:pPr>
      <w:r>
        <w:rPr>
          <w:rFonts w:ascii="Garamond" w:cs="Garamond" w:eastAsia="Garamond" w:hAnsi="Garamond"/>
          <w:b/>
          <w:bCs/>
          <w:color w:val="0A2A47"/>
          <w:sz w:val="30"/>
          <w:szCs w:val="30"/>
        </w:rPr>
        <w:t xml:space="preserve">The Practices</w:t>
      </w:r>
    </w:p>
    <w:p>
      <w:pPr>
        <w:spacing w:after="160" w:line="320"/>
      </w:pPr>
      <w:r>
        <w:rPr>
          <w:rFonts w:ascii="Garamond" w:cs="Garamond" w:eastAsia="Garamond" w:hAnsi="Garamond"/>
          <w:sz w:val="24"/>
          <w:szCs w:val="24"/>
        </w:rPr>
        <w:t xml:space="preserve">Pick one Practice and walk with it for two weeks. The mind is renewed by repetition, not by insight.</w:t>
      </w:r>
    </w:p>
    <w:p>
      <w:pPr>
        <w:pStyle w:val="Heading3"/>
        <w:spacing w:after="120" w:before="240"/>
      </w:pPr>
      <w:r>
        <w:rPr>
          <w:rFonts w:ascii="Garamond" w:cs="Garamond" w:eastAsia="Garamond" w:hAnsi="Garamond"/>
          <w:b/>
          <w:bCs/>
          <w:color w:val="C05A12"/>
          <w:sz w:val="26"/>
          <w:szCs w:val="26"/>
        </w:rPr>
        <w:t xml:space="preserve">Practice 1 — Captive Thoughts</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 simple, repeatable rhythm for catching the thoughts that drive your emotions and bringing them under the authority of Christ. Three steps: notice, name, replace.</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Notice. When you feel a sudden surge of fear, anger, comparison, or shame, stop. Ask, “What is the thought underneath this?” Most emotions are not random; they are the smoke of a thought.</w:t>
      </w:r>
    </w:p>
    <w:p>
      <w:pPr>
        <w:pStyle w:val="ListParagraph"/>
        <w:numPr>
          <w:ilvl w:val="0"/>
          <w:numId w:val="2"/>
        </w:numPr>
        <w:spacing w:after="100" w:line="300"/>
      </w:pPr>
      <w:r>
        <w:rPr>
          <w:rFonts w:ascii="Garamond" w:cs="Garamond" w:eastAsia="Garamond" w:hAnsi="Garamond"/>
          <w:sz w:val="24"/>
          <w:szCs w:val="24"/>
        </w:rPr>
        <w:t xml:space="preserve">Name. Write the thought down in plain language. “I am not enough.” “God will not come through.” “If they really knew me, they would leave.” Naming a lie strips it of its hidden power.</w:t>
      </w:r>
    </w:p>
    <w:p>
      <w:pPr>
        <w:pStyle w:val="ListParagraph"/>
        <w:numPr>
          <w:ilvl w:val="0"/>
          <w:numId w:val="2"/>
        </w:numPr>
        <w:spacing w:after="100" w:line="300"/>
      </w:pPr>
      <w:r>
        <w:rPr>
          <w:rFonts w:ascii="Garamond" w:cs="Garamond" w:eastAsia="Garamond" w:hAnsi="Garamond"/>
          <w:sz w:val="24"/>
          <w:szCs w:val="24"/>
        </w:rPr>
        <w:t xml:space="preserve">Replace. Write down a Scripture that contradicts the lie and pray it back to God. “You have not given me a spirit of fear, but of power, love, and a sound mind” (2 Timothy 1:7). Repeat until your body believes your Bible.</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Most of us are mastered by thoughts we have never named. Once you name them, they lose their disguise. Once you replace them with Scripture, they lose their throne.</w:t>
      </w:r>
    </w:p>
    <w:p>
      <w:pPr>
        <w:pStyle w:val="Heading3"/>
        <w:spacing w:after="120" w:before="240"/>
      </w:pPr>
      <w:r>
        <w:rPr>
          <w:rFonts w:ascii="Garamond" w:cs="Garamond" w:eastAsia="Garamond" w:hAnsi="Garamond"/>
          <w:b/>
          <w:bCs/>
          <w:color w:val="C05A12"/>
          <w:sz w:val="26"/>
          <w:szCs w:val="26"/>
        </w:rPr>
        <w:t xml:space="preserve">Practice 2 — Scripture Memory and Meditation</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Carrying one passage of Scripture in your mind for an entire week or more, until it lives in you. Not a memory verse for a quiz; a meditation that the Holy Spirit uses to reshape how you see yourself, others, and God.</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Choose one passage — four to eight verses. Suggested starters: Psalm 23, Romans 8:31–39, Ephesians 3:14–21, Philippians 4:4–9, Colossians 3:1–17.</w:t>
      </w:r>
    </w:p>
    <w:p>
      <w:pPr>
        <w:pStyle w:val="ListParagraph"/>
        <w:numPr>
          <w:ilvl w:val="0"/>
          <w:numId w:val="2"/>
        </w:numPr>
        <w:spacing w:after="100" w:line="300"/>
      </w:pPr>
      <w:r>
        <w:rPr>
          <w:rFonts w:ascii="Garamond" w:cs="Garamond" w:eastAsia="Garamond" w:hAnsi="Garamond"/>
          <w:sz w:val="24"/>
          <w:szCs w:val="24"/>
        </w:rPr>
        <w:t xml:space="preserve">Write it on a card or note. Keep it where you will see it — desk, dashboard, lock screen.</w:t>
      </w:r>
    </w:p>
    <w:p>
      <w:pPr>
        <w:pStyle w:val="ListParagraph"/>
        <w:numPr>
          <w:ilvl w:val="0"/>
          <w:numId w:val="2"/>
        </w:numPr>
        <w:spacing w:after="100" w:line="300"/>
      </w:pPr>
      <w:r>
        <w:rPr>
          <w:rFonts w:ascii="Garamond" w:cs="Garamond" w:eastAsia="Garamond" w:hAnsi="Garamond"/>
          <w:sz w:val="24"/>
          <w:szCs w:val="24"/>
        </w:rPr>
        <w:t xml:space="preserve">Read it aloud each morning and evening for the entire week.</w:t>
      </w:r>
    </w:p>
    <w:p>
      <w:pPr>
        <w:pStyle w:val="ListParagraph"/>
        <w:numPr>
          <w:ilvl w:val="0"/>
          <w:numId w:val="2"/>
        </w:numPr>
        <w:spacing w:after="100" w:line="300"/>
      </w:pPr>
      <w:r>
        <w:rPr>
          <w:rFonts w:ascii="Garamond" w:cs="Garamond" w:eastAsia="Garamond" w:hAnsi="Garamond"/>
          <w:sz w:val="24"/>
          <w:szCs w:val="24"/>
        </w:rPr>
        <w:t xml:space="preserve">Each day, pick one phrase to chew on. Pray it back to God in your own words.</w:t>
      </w:r>
    </w:p>
    <w:p>
      <w:pPr>
        <w:pStyle w:val="ListParagraph"/>
        <w:numPr>
          <w:ilvl w:val="0"/>
          <w:numId w:val="2"/>
        </w:numPr>
        <w:spacing w:after="100" w:line="300"/>
      </w:pPr>
      <w:r>
        <w:rPr>
          <w:rFonts w:ascii="Garamond" w:cs="Garamond" w:eastAsia="Garamond" w:hAnsi="Garamond"/>
          <w:sz w:val="24"/>
          <w:szCs w:val="24"/>
        </w:rPr>
        <w:t xml:space="preserve">At the end of the week, ask: “How has this passage changed how I think this week?”</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You will, in the long run, become whatever you let your mind dwell on. Most of us let our minds dwell on the news cycle and the comments section. Give the Word the same access for one week and watch what happens.</w:t>
      </w:r>
    </w:p>
    <w:p>
      <w:pPr>
        <w:pStyle w:val="Heading3"/>
        <w:spacing w:after="120" w:before="240"/>
      </w:pPr>
      <w:r>
        <w:rPr>
          <w:rFonts w:ascii="Garamond" w:cs="Garamond" w:eastAsia="Garamond" w:hAnsi="Garamond"/>
          <w:b/>
          <w:bCs/>
          <w:color w:val="C05A12"/>
          <w:sz w:val="26"/>
          <w:szCs w:val="26"/>
        </w:rPr>
        <w:t xml:space="preserve">Practice 3 — Digital Sabbath</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 weekly window of intentional silence from your phone, social media, news, and on-demand content. Not a permanent fast — a regular reset that returns your mind to its first language.</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Pick a recurring window — ideally overlapping your weekly Sabbath. Six hours minimum, twenty-four hours ideal.</w:t>
      </w:r>
    </w:p>
    <w:p>
      <w:pPr>
        <w:pStyle w:val="ListParagraph"/>
        <w:numPr>
          <w:ilvl w:val="0"/>
          <w:numId w:val="2"/>
        </w:numPr>
        <w:spacing w:after="100" w:line="300"/>
      </w:pPr>
      <w:r>
        <w:rPr>
          <w:rFonts w:ascii="Garamond" w:cs="Garamond" w:eastAsia="Garamond" w:hAnsi="Garamond"/>
          <w:sz w:val="24"/>
          <w:szCs w:val="24"/>
        </w:rPr>
        <w:t xml:space="preserve">Put your phone in another room. Tell the people who need to reach you how they can.</w:t>
      </w:r>
    </w:p>
    <w:p>
      <w:pPr>
        <w:pStyle w:val="ListParagraph"/>
        <w:numPr>
          <w:ilvl w:val="0"/>
          <w:numId w:val="2"/>
        </w:numPr>
        <w:spacing w:after="100" w:line="300"/>
      </w:pPr>
      <w:r>
        <w:rPr>
          <w:rFonts w:ascii="Garamond" w:cs="Garamond" w:eastAsia="Garamond" w:hAnsi="Garamond"/>
          <w:sz w:val="24"/>
          <w:szCs w:val="24"/>
        </w:rPr>
        <w:t xml:space="preserve">Replace the input with embodied life: read a paper book, walk, eat with people, pray, sleep.</w:t>
      </w:r>
    </w:p>
    <w:p>
      <w:pPr>
        <w:pStyle w:val="ListParagraph"/>
        <w:numPr>
          <w:ilvl w:val="0"/>
          <w:numId w:val="2"/>
        </w:numPr>
        <w:spacing w:after="100" w:line="300"/>
      </w:pPr>
      <w:r>
        <w:rPr>
          <w:rFonts w:ascii="Garamond" w:cs="Garamond" w:eastAsia="Garamond" w:hAnsi="Garamond"/>
          <w:sz w:val="24"/>
          <w:szCs w:val="24"/>
        </w:rPr>
        <w:t xml:space="preserve">Notice what surfaces in the silence. Restlessness. Loneliness. Old wounds. Bring it to God in prayer.</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Constant input is not neutral. It is shaping your nervous system, your attention span, and your appetite for prayer. A regular digital Sabbath is one of the most powerful spiritual practices available to a leader in this generation. The discomfort it surfaces is the formation.</w:t>
      </w:r>
    </w:p>
    <w:p>
      <w:pPr>
        <w:pStyle w:val="Heading2"/>
        <w:spacing w:after="160" w:before="320"/>
      </w:pPr>
      <w:r>
        <w:rPr>
          <w:rFonts w:ascii="Garamond" w:cs="Garamond" w:eastAsia="Garamond" w:hAnsi="Garamond"/>
          <w:b/>
          <w:bCs/>
          <w:color w:val="0A2A47"/>
          <w:sz w:val="30"/>
          <w:szCs w:val="30"/>
        </w:rPr>
        <w:t xml:space="preserve">Walking It Out — SMART Goal Guide</w:t>
      </w:r>
    </w:p>
    <w:p>
      <w:pPr>
        <w:spacing w:after="160" w:line="320"/>
      </w:pPr>
      <w:r>
        <w:rPr>
          <w:rFonts w:ascii="Garamond" w:cs="Garamond" w:eastAsia="Garamond" w:hAnsi="Garamond"/>
          <w:sz w:val="24"/>
          <w:szCs w:val="24"/>
        </w:rPr>
        <w:t xml:space="preserve">Pause and pray: “Lord Jesus, renew my mind. Teach me to think as You do.”</w:t>
      </w:r>
    </w:p>
    <w:p>
      <w:pPr>
        <w:pStyle w:val="Heading3"/>
        <w:spacing w:after="120" w:before="240"/>
      </w:pPr>
      <w:r>
        <w:rPr>
          <w:rFonts w:ascii="Garamond" w:cs="Garamond" w:eastAsia="Garamond" w:hAnsi="Garamond"/>
          <w:b/>
          <w:bCs/>
          <w:color w:val="C05A12"/>
          <w:sz w:val="26"/>
          <w:szCs w:val="26"/>
        </w:rPr>
        <w:t xml:space="preserve">Repentance Goal</w:t>
      </w:r>
    </w:p>
    <w:p>
      <w:pPr>
        <w:spacing w:after="160" w:line="320"/>
      </w:pPr>
      <w:r>
        <w:rPr>
          <w:rFonts w:ascii="Garamond" w:cs="Garamond" w:eastAsia="Garamond" w:hAnsi="Garamond"/>
          <w:sz w:val="24"/>
          <w:szCs w:val="24"/>
        </w:rPr>
        <w:t xml:space="preserve">A thought pattern, an input, or a habit of mind to surrender or release.</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C05A12"/>
          <w:sz w:val="26"/>
          <w:szCs w:val="26"/>
        </w:rPr>
        <w:t xml:space="preserve">Obedience Goal</w:t>
      </w:r>
    </w:p>
    <w:p>
      <w:pPr>
        <w:spacing w:after="160" w:line="320"/>
      </w:pPr>
      <w:r>
        <w:rPr>
          <w:rFonts w:ascii="Garamond" w:cs="Garamond" w:eastAsia="Garamond" w:hAnsi="Garamond"/>
          <w:sz w:val="24"/>
          <w:szCs w:val="24"/>
        </w:rPr>
        <w:t xml:space="preserve">A practice or rhythm of mind to cultivate over the next two weeks.</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C05A12"/>
          <w:sz w:val="26"/>
          <w:szCs w:val="26"/>
        </w:rPr>
        <w:t xml:space="preserve">SMART Check</w:t>
      </w:r>
    </w:p>
    <w:p>
      <w:pPr>
        <w:pStyle w:val="ListParagraph"/>
        <w:numPr>
          <w:ilvl w:val="0"/>
          <w:numId w:val="3"/>
        </w:numPr>
        <w:spacing w:after="100" w:line="300"/>
      </w:pPr>
      <w:r>
        <w:rPr>
          <w:rFonts w:ascii="Garamond" w:cs="Garamond" w:eastAsia="Garamond" w:hAnsi="Garamond"/>
          <w:sz w:val="24"/>
          <w:szCs w:val="24"/>
        </w:rPr>
        <w:t xml:space="preserve">Specific  ·  Measurable  ·  Achievable  ·  Realistic  ·  Time-bound</w:t>
      </w:r>
    </w:p>
    <w:p>
      <w:pPr>
        <w:pStyle w:val="Heading3"/>
        <w:spacing w:after="120" w:before="240"/>
      </w:pPr>
      <w:r>
        <w:rPr>
          <w:rFonts w:ascii="Garamond" w:cs="Garamond" w:eastAsia="Garamond" w:hAnsi="Garamond"/>
          <w:b/>
          <w:bCs/>
          <w:color w:val="C05A12"/>
          <w:sz w:val="26"/>
          <w:szCs w:val="26"/>
        </w:rPr>
        <w:t xml:space="preserve">Accountability</w:t>
      </w:r>
    </w:p>
    <w:p>
      <w:pPr>
        <w:spacing w:after="160" w:line="320"/>
      </w:pPr>
      <w:r>
        <w:rPr>
          <w:rFonts w:ascii="Garamond" w:cs="Garamond" w:eastAsia="Garamond" w:hAnsi="Garamond"/>
          <w:sz w:val="24"/>
          <w:szCs w:val="24"/>
        </w:rPr>
        <w:t xml:space="preserve">Who will check in on your mind this season?  __________________________</w:t>
      </w:r>
    </w:p>
    <w:p>
      <w:pPr>
        <w:pStyle w:val="Heading3"/>
        <w:spacing w:after="120" w:before="240"/>
      </w:pPr>
      <w:r>
        <w:rPr>
          <w:rFonts w:ascii="Garamond" w:cs="Garamond" w:eastAsia="Garamond" w:hAnsi="Garamond"/>
          <w:b/>
          <w:bCs/>
          <w:color w:val="C05A12"/>
          <w:sz w:val="26"/>
          <w:szCs w:val="26"/>
        </w:rPr>
        <w:t xml:space="preserve">Prayer of Commitment</w:t>
      </w:r>
    </w:p>
    <w:p>
      <w:pPr>
        <w:spacing w:after="160" w:line="320"/>
      </w:pPr>
      <w:r>
        <w:rPr>
          <w:rFonts w:ascii="Garamond" w:cs="Garamond" w:eastAsia="Garamond" w:hAnsi="Garamond"/>
          <w:sz w:val="24"/>
          <w:szCs w:val="24"/>
        </w:rPr>
        <w:t xml:space="preserve">Holy Spirit, renew my thoughts and teach me to set my mind on things above. Break the cycles of fear and worry that keep me bound. Let my mind become a resting place for Your truth and peace. Amen.</w:t>
      </w:r>
    </w:p>
    <w:p>
      <w:pPr>
        <w:pStyle w:val="Heading2"/>
        <w:spacing w:after="160" w:before="320"/>
      </w:pPr>
      <w:r>
        <w:rPr>
          <w:rFonts w:ascii="Garamond" w:cs="Garamond" w:eastAsia="Garamond" w:hAnsi="Garamond"/>
          <w:b/>
          <w:bCs/>
          <w:color w:val="0A2A47"/>
          <w:sz w:val="30"/>
          <w:szCs w:val="30"/>
        </w:rPr>
        <w:t xml:space="preserve">Personal Reflection and Rating</w:t>
      </w:r>
    </w:p>
    <w:p>
      <w:pPr>
        <w:pStyle w:val="ListParagraph"/>
        <w:numPr>
          <w:ilvl w:val="0"/>
          <w:numId w:val="3"/>
        </w:numPr>
        <w:spacing w:after="100" w:line="300"/>
      </w:pPr>
      <w:r>
        <w:rPr>
          <w:rFonts w:ascii="Garamond" w:cs="Garamond" w:eastAsia="Garamond" w:hAnsi="Garamond"/>
          <w:sz w:val="24"/>
          <w:szCs w:val="24"/>
        </w:rPr>
        <w:t xml:space="preserve">1–3: This area needs intentional renewal.</w:t>
      </w:r>
    </w:p>
    <w:p>
      <w:pPr>
        <w:pStyle w:val="ListParagraph"/>
        <w:numPr>
          <w:ilvl w:val="0"/>
          <w:numId w:val="3"/>
        </w:numPr>
        <w:spacing w:after="100" w:line="300"/>
      </w:pPr>
      <w:r>
        <w:rPr>
          <w:rFonts w:ascii="Garamond" w:cs="Garamond" w:eastAsia="Garamond" w:hAnsi="Garamond"/>
          <w:sz w:val="24"/>
          <w:szCs w:val="24"/>
        </w:rPr>
        <w:t xml:space="preserve">4–6: Growth has begun, but consistency is needed.</w:t>
      </w:r>
    </w:p>
    <w:p>
      <w:pPr>
        <w:pStyle w:val="ListParagraph"/>
        <w:numPr>
          <w:ilvl w:val="0"/>
          <w:numId w:val="3"/>
        </w:numPr>
        <w:spacing w:after="100" w:line="300"/>
      </w:pPr>
      <w:r>
        <w:rPr>
          <w:rFonts w:ascii="Garamond" w:cs="Garamond" w:eastAsia="Garamond" w:hAnsi="Garamond"/>
          <w:sz w:val="24"/>
          <w:szCs w:val="24"/>
        </w:rPr>
        <w:t xml:space="preserve">7–9: This area is healthy and bearing fruit.</w:t>
      </w:r>
    </w:p>
    <w:p>
      <w:pPr>
        <w:pStyle w:val="ListParagraph"/>
        <w:numPr>
          <w:ilvl w:val="0"/>
          <w:numId w:val="3"/>
        </w:numPr>
        <w:spacing w:after="100" w:line="300"/>
      </w:pPr>
      <w:r>
        <w:rPr>
          <w:rFonts w:ascii="Garamond" w:cs="Garamond" w:eastAsia="Garamond" w:hAnsi="Garamond"/>
          <w:sz w:val="24"/>
          <w:szCs w:val="24"/>
        </w:rPr>
        <w:t xml:space="preserve">10: This area is flourishing in grace.</w:t>
      </w:r>
    </w:p>
    <w:p>
      <w:pPr>
        <w:spacing w:after="160" w:line="320"/>
      </w:pPr>
      <w:r>
        <w:rPr>
          <w:rFonts w:ascii="Garamond" w:cs="Garamond" w:eastAsia="Garamond" w:hAnsi="Garamond"/>
          <w:sz w:val="24"/>
          <w:szCs w:val="24"/>
        </w:rPr>
        <w:t xml:space="preserve">My Current Rating: __________</w:t>
      </w:r>
    </w:p>
    <w:p>
      <w:pPr>
        <w:spacing w:after="160" w:line="320"/>
      </w:pPr>
      <w:r>
        <w:rPr>
          <w:rFonts w:ascii="Garamond" w:cs="Garamond" w:eastAsia="Garamond" w:hAnsi="Garamond"/>
          <w:sz w:val="24"/>
          <w:szCs w:val="24"/>
        </w:rPr>
        <w:t xml:space="preserve">One-Sentence Reflection: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160" w:line="320"/>
      </w:pPr>
      <w:r>
        <w:rPr>
          <w:rFonts w:ascii="Garamond" w:cs="Garamond" w:eastAsia="Garamond" w:hAnsi="Garamond"/>
          <w:sz w:val="24"/>
          <w:szCs w:val="24"/>
        </w:rPr>
        <w:t xml:space="preserve">Next Review Date: __________</w:t>
      </w:r>
    </w:p>
    <w:p>
      <w:pPr>
        <w:pStyle w:val="Heading1"/>
        <w:pageBreakBefore/>
        <w:spacing w:after="240" w:before="480"/>
      </w:pPr>
      <w:r>
        <w:rPr>
          <w:rFonts w:ascii="Garamond" w:cs="Garamond" w:eastAsia="Garamond" w:hAnsi="Garamond"/>
          <w:b/>
          <w:bCs/>
          <w:color w:val="0A2A47"/>
          <w:sz w:val="40"/>
          <w:szCs w:val="40"/>
        </w:rPr>
        <w:t xml:space="preserve">Pillar 3 — Heart at the Table</w:t>
      </w:r>
    </w:p>
    <w:p>
      <w:pPr>
        <w:spacing w:after="240"/>
        <w:jc w:val="center"/>
      </w:pPr>
      <w:r>
        <w:rPr>
          <w:rFonts w:ascii="Garamond" w:cs="Garamond" w:eastAsia="Garamond" w:hAnsi="Garamond"/>
          <w:i/>
          <w:iCs/>
          <w:color w:val="445563"/>
          <w:sz w:val="26"/>
          <w:szCs w:val="26"/>
        </w:rPr>
        <w:t xml:space="preserve">Emotional Health</w:t>
      </w:r>
    </w:p>
    <w:p>
      <w:pPr>
        <w:spacing w:after="60" w:before="160" w:line="320"/>
        <w:ind w:left="720" w:right="360"/>
      </w:pPr>
      <w:r>
        <w:rPr>
          <w:rFonts w:ascii="Garamond" w:cs="Garamond" w:eastAsia="Garamond" w:hAnsi="Garamond"/>
          <w:i/>
          <w:iCs/>
          <w:sz w:val="24"/>
          <w:szCs w:val="24"/>
        </w:rPr>
        <w:t xml:space="preserve">“Keep your heart with all vigilance, for from it flow the springs of life.”</w:t>
      </w:r>
    </w:p>
    <w:p>
      <w:pPr>
        <w:spacing w:after="200" w:before="0"/>
        <w:ind w:left="720" w:right="360"/>
      </w:pPr>
      <w:r>
        <w:rPr>
          <w:rFonts w:ascii="Garamond" w:cs="Garamond" w:eastAsia="Garamond" w:hAnsi="Garamond"/>
          <w:color w:val="445563"/>
          <w:sz w:val="22"/>
          <w:szCs w:val="22"/>
        </w:rPr>
        <w:t xml:space="preserve">— Proverbs 4:23</w:t>
      </w:r>
    </w:p>
    <w:p>
      <w:pPr>
        <w:spacing w:after="60" w:before="160" w:line="320"/>
        <w:ind w:left="720" w:right="360"/>
      </w:pPr>
      <w:r>
        <w:rPr>
          <w:rFonts w:ascii="Garamond" w:cs="Garamond" w:eastAsia="Garamond" w:hAnsi="Garamond"/>
          <w:i/>
          <w:iCs/>
          <w:sz w:val="24"/>
          <w:szCs w:val="24"/>
        </w:rPr>
        <w:t xml:space="preserve">“Feelings are good servants, but they are disastrous masters.”</w:t>
      </w:r>
    </w:p>
    <w:p>
      <w:pPr>
        <w:spacing w:after="200" w:before="0"/>
        <w:ind w:left="720" w:right="360"/>
      </w:pPr>
      <w:r>
        <w:rPr>
          <w:rFonts w:ascii="Garamond" w:cs="Garamond" w:eastAsia="Garamond" w:hAnsi="Garamond"/>
          <w:color w:val="445563"/>
          <w:sz w:val="22"/>
          <w:szCs w:val="22"/>
        </w:rPr>
        <w:t xml:space="preserve">— Dallas Willard, Renovation of the Heart</w:t>
      </w:r>
    </w:p>
    <w:p>
      <w:pPr>
        <w:pStyle w:val="Heading3"/>
        <w:spacing w:after="120" w:before="240"/>
      </w:pPr>
      <w:r>
        <w:rPr>
          <w:rFonts w:ascii="Garamond" w:cs="Garamond" w:eastAsia="Garamond" w:hAnsi="Garamond"/>
          <w:b/>
          <w:bCs/>
          <w:color w:val="C05A12"/>
          <w:sz w:val="26"/>
          <w:szCs w:val="26"/>
        </w:rPr>
        <w:t xml:space="preserve">A Word from Scripture</w:t>
      </w:r>
    </w:p>
    <w:p>
      <w:pPr>
        <w:spacing w:after="60" w:before="160" w:line="320"/>
        <w:ind w:left="720" w:right="360"/>
      </w:pPr>
      <w:r>
        <w:rPr>
          <w:rFonts w:ascii="Garamond" w:cs="Garamond" w:eastAsia="Garamond" w:hAnsi="Garamond"/>
          <w:i/>
          <w:iCs/>
          <w:sz w:val="24"/>
          <w:szCs w:val="24"/>
        </w:rPr>
        <w:t xml:space="preserve">“Now when Mary came to where Jesus was and saw him, she fell at his feet, saying to him, ‘Lord, if you had been here, my brother would not have died.’ When Jesus saw her weeping, and the Jews who had come with her also weeping, he was deeply moved in his spirit and greatly troubled. And he said, ‘Where have you laid him?’ They said to him, ‘Lord, come and see.’ Jesus wept. So the Jews said, ‘See how he loved him!’”</w:t>
      </w:r>
    </w:p>
    <w:p>
      <w:pPr>
        <w:spacing w:after="200" w:before="0"/>
        <w:ind w:left="720" w:right="360"/>
      </w:pPr>
      <w:r>
        <w:rPr>
          <w:rFonts w:ascii="Garamond" w:cs="Garamond" w:eastAsia="Garamond" w:hAnsi="Garamond"/>
          <w:color w:val="445563"/>
          <w:sz w:val="22"/>
          <w:szCs w:val="22"/>
        </w:rPr>
        <w:t xml:space="preserve">— John 11:32–36 (ESV)</w:t>
      </w:r>
    </w:p>
    <w:p>
      <w:pPr>
        <w:spacing w:after="160" w:line="320"/>
      </w:pPr>
      <w:r>
        <w:rPr>
          <w:rFonts w:ascii="Garamond" w:cs="Garamond" w:eastAsia="Garamond" w:hAnsi="Garamond"/>
          <w:sz w:val="24"/>
          <w:szCs w:val="24"/>
        </w:rPr>
        <w:t xml:space="preserve">Bethany again — the same household where Mary once sat at His feet while her sister served. This time the meal has become a funeral, and the One who was the guest is now the mourner.</w:t>
      </w:r>
    </w:p>
    <w:p>
      <w:pPr>
        <w:spacing w:after="160" w:line="320"/>
      </w:pPr>
      <w:r>
        <w:rPr>
          <w:rFonts w:ascii="Garamond" w:cs="Garamond" w:eastAsia="Garamond" w:hAnsi="Garamond"/>
          <w:sz w:val="24"/>
          <w:szCs w:val="24"/>
        </w:rPr>
        <w:t xml:space="preserve">The word translated “deeply moved” is a strong one, closer to a groan than a sigh. This was not polite sympathy from a safe distance. Something in Jesus convulsed at the grief standing in front of Him.</w:t>
      </w:r>
    </w:p>
    <w:p>
      <w:pPr>
        <w:spacing w:after="160" w:line="320"/>
      </w:pPr>
      <w:r>
        <w:rPr>
          <w:rFonts w:ascii="Garamond" w:cs="Garamond" w:eastAsia="Garamond" w:hAnsi="Garamond"/>
          <w:sz w:val="24"/>
          <w:szCs w:val="24"/>
        </w:rPr>
        <w:t xml:space="preserve">He already knew He was about to call Lazarus out of that tomb. He wept anyway. Knowing how the story ends did not exempt Him from feeling its middle.</w:t>
      </w:r>
    </w:p>
    <w:p>
      <w:pPr>
        <w:spacing w:after="160" w:line="320"/>
      </w:pPr>
      <w:r>
        <w:rPr>
          <w:rFonts w:ascii="Garamond" w:cs="Garamond" w:eastAsia="Garamond" w:hAnsi="Garamond"/>
          <w:sz w:val="24"/>
          <w:szCs w:val="24"/>
        </w:rPr>
        <w:t xml:space="preserve">Bring Him what is real. He has never once required you to resolve your grief before you are allowed to feel it in front of Him.</w:t>
      </w:r>
    </w:p>
    <w:p>
      <w:pPr>
        <w:pStyle w:val="Heading3"/>
        <w:spacing w:after="120" w:before="240"/>
      </w:pPr>
      <w:r>
        <w:rPr>
          <w:rFonts w:ascii="Garamond" w:cs="Garamond" w:eastAsia="Garamond" w:hAnsi="Garamond"/>
          <w:b/>
          <w:bCs/>
          <w:color w:val="C05A12"/>
          <w:sz w:val="26"/>
          <w:szCs w:val="26"/>
        </w:rPr>
        <w:t xml:space="preserve">The Room You Keep Locked</w:t>
      </w:r>
    </w:p>
    <w:p>
      <w:pPr>
        <w:spacing w:after="160" w:line="320"/>
      </w:pPr>
      <w:r>
        <w:rPr>
          <w:rFonts w:ascii="Garamond" w:cs="Garamond" w:eastAsia="Garamond" w:hAnsi="Garamond"/>
          <w:sz w:val="24"/>
          <w:szCs w:val="24"/>
        </w:rPr>
        <w:t xml:space="preserve">Most leaders did not learn to feel. They learned to function. Somewhere along the way, composure became proof of maturity, and a managed heart got mistaken for a healed one.</w:t>
      </w:r>
    </w:p>
    <w:p>
      <w:pPr>
        <w:spacing w:after="160" w:line="320"/>
      </w:pPr>
      <w:r>
        <w:rPr>
          <w:rFonts w:ascii="Garamond" w:cs="Garamond" w:eastAsia="Garamond" w:hAnsi="Garamond"/>
          <w:sz w:val="24"/>
          <w:szCs w:val="24"/>
        </w:rPr>
        <w:t xml:space="preserve">Scripture never asks you to perform peace. The Psalms are full of writers who bring God their rage, their envy, their despair, and their gratitude — sometimes in the same breath, sometimes in the same verse. David does not edit himself before he prays. He brings what is actually there and lets God do something with it.</w:t>
      </w:r>
    </w:p>
    <w:p>
      <w:pPr>
        <w:spacing w:after="160" w:line="320"/>
      </w:pPr>
      <w:r>
        <w:rPr>
          <w:rFonts w:ascii="Garamond" w:cs="Garamond" w:eastAsia="Garamond" w:hAnsi="Garamond"/>
          <w:sz w:val="24"/>
          <w:szCs w:val="24"/>
        </w:rPr>
        <w:t xml:space="preserve">An unattended heart does not stay neutral. It calcifies into bitterness, or numbs into apathy, or leaks sideways onto the people closest to you. The wound you never named in your twenties is still setting the temperature in your home and your leadership today.</w:t>
      </w:r>
    </w:p>
    <w:p>
      <w:pPr>
        <w:spacing w:after="160" w:line="320"/>
      </w:pPr>
      <w:r>
        <w:rPr>
          <w:rFonts w:ascii="Garamond" w:cs="Garamond" w:eastAsia="Garamond" w:hAnsi="Garamond"/>
          <w:sz w:val="24"/>
          <w:szCs w:val="24"/>
        </w:rPr>
        <w:t xml:space="preserve">Emotional health for a Christian leader is not the absence of feeling. It is bringing every feeling — the ugly ones included — into the light of Christ’s presence, rather than managing them in the dark.</w:t>
      </w:r>
    </w:p>
    <w:tbl>
      <w:tblPr>
        <w:tblW w:w="9360" w:type="dxa"/>
        <w:tblBorders>
          <w:top w:val="single" w:sz="4" w:color="C05A12"/>
          <w:left w:val="single" w:sz="24" w:color="0A2A47"/>
          <w:bottom w:val="single" w:sz="4" w:color="C05A12"/>
          <w:right w:val="single" w:sz="4" w:color="C05A12"/>
        </w:tblBorders>
        <w:tblCellMar>
          <w:top w:w="160" w:type="dxa"/>
          <w:left w:w="260" w:type="dxa"/>
          <w:bottom w:w="160" w:type="dxa"/>
          <w:right w:w="260" w:type="dxa"/>
        </w:tblCellMar>
        <w:tblLook w:val="0000" w:firstRow="0" w:lastRow="0" w:firstColumn="0" w:lastColumn="0" w:noHBand="0" w:noVBand="0"/>
      </w:tblPr>
      <w:tblGrid>
        <w:gridCol w:w="9360"/>
      </w:tblGrid>
      <w:tr>
        <w:tc>
          <w:tcPr>
            <w:tcW w:w="9360" w:type="dxa"/>
            <w:shd w:val="clear" w:color="auto" w:fill="F7F1E3"/>
          </w:tcPr>
          <w:p>
            <w:pPr>
              <w:spacing w:after="80" w:before="0"/>
            </w:pPr>
            <w:r>
              <w:rPr>
                <w:rFonts w:ascii="Garamond" w:cs="Garamond" w:eastAsia="Garamond" w:hAnsi="Garamond"/>
                <w:b/>
                <w:bCs/>
                <w:color w:val="0A2A47"/>
                <w:spacing w:val="20"/>
                <w:sz w:val="22"/>
                <w:szCs w:val="22"/>
              </w:rPr>
              <w:t>BY THE NUMBERS</w:t>
            </w:r>
          </w:p>
          <w:p>
            <w:pPr>
              <w:spacing w:after="80" w:before="0" w:line="280"/>
            </w:pPr>
            <w:r>
              <w:rPr>
                <w:rFonts w:ascii="Garamond" w:cs="Garamond" w:eastAsia="Garamond" w:hAnsi="Garamond"/>
                <w:sz w:val="22"/>
                <w:szCs w:val="22"/>
              </w:rPr>
              <w:t xml:space="preserve">— 62% of American adults say they need more forgiveness in their personal lives.</w:t>
            </w:r>
          </w:p>
          <w:p>
            <w:pPr>
              <w:spacing w:after="80" w:before="0" w:line="280"/>
            </w:pPr>
            <w:r>
              <w:rPr>
                <w:rFonts w:ascii="Garamond" w:cs="Garamond" w:eastAsia="Garamond" w:hAnsi="Garamond"/>
                <w:sz w:val="22"/>
                <w:szCs w:val="22"/>
              </w:rPr>
              <w:t xml:space="preserve">— The act of forgiving has been linked to lower blood pressure, better sleep, and a reduced risk of heart attack.</w:t>
            </w:r>
          </w:p>
          <w:p>
            <w:pPr>
              <w:spacing w:after="0" w:before="0"/>
            </w:pPr>
            <w:r>
              <w:rPr>
                <w:rFonts w:ascii="Garamond" w:cs="Garamond" w:eastAsia="Garamond" w:hAnsi="Garamond"/>
                <w:i/>
                <w:iCs/>
                <w:color w:val="445563"/>
                <w:sz w:val="19"/>
                <w:szCs w:val="19"/>
              </w:rPr>
              <w:t xml:space="preserve">Source: Fetzer Institute; Johns Hopkins Medicine</w:t>
            </w:r>
          </w:p>
        </w:tc>
      </w:tr>
    </w:tbl>
    <w:p>
      <w:pPr>
        <w:pStyle w:val="Heading2"/>
        <w:spacing w:after="160" w:before="320"/>
      </w:pPr>
      <w:r>
        <w:rPr>
          <w:rFonts w:ascii="Garamond" w:cs="Garamond" w:eastAsia="Garamond" w:hAnsi="Garamond"/>
          <w:b/>
          <w:bCs/>
          <w:color w:val="0A2A47"/>
          <w:sz w:val="30"/>
          <w:szCs w:val="30"/>
        </w:rPr>
        <w:t xml:space="preserve">The Pulse Check</w:t>
      </w:r>
    </w:p>
    <w:p>
      <w:pPr>
        <w:spacing w:after="160" w:line="320"/>
      </w:pPr>
      <w:r>
        <w:rPr>
          <w:rFonts w:ascii="Garamond" w:cs="Garamond" w:eastAsia="Garamond" w:hAnsi="Garamond"/>
          <w:sz w:val="24"/>
          <w:szCs w:val="24"/>
        </w:rPr>
        <w:t xml:space="preserve">Invite the Holy Spirit to surface what is real, not what is presentable.</w:t>
      </w:r>
    </w:p>
    <w:p>
      <w:pPr>
        <w:pStyle w:val="Heading3"/>
        <w:spacing w:after="120" w:before="240"/>
      </w:pPr>
      <w:r>
        <w:rPr>
          <w:rFonts w:ascii="Garamond" w:cs="Garamond" w:eastAsia="Garamond" w:hAnsi="Garamond"/>
          <w:b/>
          <w:bCs/>
          <w:color w:val="C05A12"/>
          <w:sz w:val="26"/>
          <w:szCs w:val="26"/>
        </w:rPr>
        <w:t xml:space="preserve">Naming What’s Real</w:t>
      </w:r>
    </w:p>
    <w:p>
      <w:pPr>
        <w:spacing w:after="100" w:before="0"/>
      </w:pPr>
      <w:r>
        <w:rPr>
          <w:rFonts w:ascii="Garamond" w:cs="Garamond" w:eastAsia="Garamond" w:hAnsi="Garamond"/>
          <w:i/>
          <w:iCs/>
          <w:color w:val="445563"/>
          <w:sz w:val="22"/>
          <w:szCs w:val="22"/>
        </w:rPr>
        <w:t xml:space="preserve">Scripture: Psalm 62:8; Psalm 142:1–2</w:t>
      </w:r>
    </w:p>
    <w:p>
      <w:pPr>
        <w:pStyle w:val="ListParagraph"/>
        <w:numPr>
          <w:ilvl w:val="0"/>
          <w:numId w:val="3"/>
        </w:numPr>
        <w:spacing w:after="100" w:line="300"/>
      </w:pPr>
      <w:r>
        <w:rPr>
          <w:rFonts w:ascii="Garamond" w:cs="Garamond" w:eastAsia="Garamond" w:hAnsi="Garamond"/>
          <w:sz w:val="24"/>
          <w:szCs w:val="24"/>
        </w:rPr>
        <w:t xml:space="preserve">What emotion have you been managing instead of bringing to God?</w:t>
      </w:r>
    </w:p>
    <w:p>
      <w:pPr>
        <w:pStyle w:val="ListParagraph"/>
        <w:numPr>
          <w:ilvl w:val="0"/>
          <w:numId w:val="3"/>
        </w:numPr>
        <w:spacing w:after="100" w:line="300"/>
      </w:pPr>
      <w:r>
        <w:rPr>
          <w:rFonts w:ascii="Garamond" w:cs="Garamond" w:eastAsia="Garamond" w:hAnsi="Garamond"/>
          <w:sz w:val="24"/>
          <w:szCs w:val="24"/>
        </w:rPr>
        <w:t xml:space="preserve">When did you last tell God exactly how you felt, without softening it first?</w:t>
      </w:r>
    </w:p>
    <w:p>
      <w:pPr>
        <w:pStyle w:val="ListParagraph"/>
        <w:numPr>
          <w:ilvl w:val="0"/>
          <w:numId w:val="3"/>
        </w:numPr>
        <w:spacing w:after="100" w:line="300"/>
      </w:pPr>
      <w:r>
        <w:rPr>
          <w:rFonts w:ascii="Garamond" w:cs="Garamond" w:eastAsia="Garamond" w:hAnsi="Garamond"/>
          <w:sz w:val="24"/>
          <w:szCs w:val="24"/>
        </w:rPr>
        <w:t xml:space="preserve">What would change if you stopped editing your prayers?</w:t>
      </w:r>
    </w:p>
    <w:p>
      <w:pPr>
        <w:pStyle w:val="Heading3"/>
        <w:spacing w:after="120" w:before="240"/>
      </w:pPr>
      <w:r>
        <w:rPr>
          <w:rFonts w:ascii="Garamond" w:cs="Garamond" w:eastAsia="Garamond" w:hAnsi="Garamond"/>
          <w:b/>
          <w:bCs/>
          <w:color w:val="C05A12"/>
          <w:sz w:val="26"/>
          <w:szCs w:val="26"/>
        </w:rPr>
        <w:t xml:space="preserve">Forgiveness</w:t>
      </w:r>
    </w:p>
    <w:p>
      <w:pPr>
        <w:spacing w:after="100" w:before="0"/>
      </w:pPr>
      <w:r>
        <w:rPr>
          <w:rFonts w:ascii="Garamond" w:cs="Garamond" w:eastAsia="Garamond" w:hAnsi="Garamond"/>
          <w:i/>
          <w:iCs/>
          <w:color w:val="445563"/>
          <w:sz w:val="22"/>
          <w:szCs w:val="22"/>
        </w:rPr>
        <w:t xml:space="preserve">Scripture: Matthew 18:21–22; Colossians 3:13</w:t>
      </w:r>
    </w:p>
    <w:p>
      <w:pPr>
        <w:pStyle w:val="ListParagraph"/>
        <w:numPr>
          <w:ilvl w:val="0"/>
          <w:numId w:val="3"/>
        </w:numPr>
        <w:spacing w:after="100" w:line="300"/>
      </w:pPr>
      <w:r>
        <w:rPr>
          <w:rFonts w:ascii="Garamond" w:cs="Garamond" w:eastAsia="Garamond" w:hAnsi="Garamond"/>
          <w:sz w:val="24"/>
          <w:szCs w:val="24"/>
        </w:rPr>
        <w:t xml:space="preserve">Who have you said you forgave, but still flinch at the mention of?</w:t>
      </w:r>
    </w:p>
    <w:p>
      <w:pPr>
        <w:pStyle w:val="ListParagraph"/>
        <w:numPr>
          <w:ilvl w:val="0"/>
          <w:numId w:val="3"/>
        </w:numPr>
        <w:spacing w:after="100" w:line="300"/>
      </w:pPr>
      <w:r>
        <w:rPr>
          <w:rFonts w:ascii="Garamond" w:cs="Garamond" w:eastAsia="Garamond" w:hAnsi="Garamond"/>
          <w:sz w:val="24"/>
          <w:szCs w:val="24"/>
        </w:rPr>
        <w:t xml:space="preserve">What would it cost you to release that debt completely?</w:t>
      </w:r>
    </w:p>
    <w:p>
      <w:pPr>
        <w:pStyle w:val="ListParagraph"/>
        <w:numPr>
          <w:ilvl w:val="0"/>
          <w:numId w:val="3"/>
        </w:numPr>
        <w:spacing w:after="100" w:line="300"/>
      </w:pPr>
      <w:r>
        <w:rPr>
          <w:rFonts w:ascii="Garamond" w:cs="Garamond" w:eastAsia="Garamond" w:hAnsi="Garamond"/>
          <w:sz w:val="24"/>
          <w:szCs w:val="24"/>
        </w:rPr>
        <w:t xml:space="preserve">Is there a version of this person you are punishing that no longer exists?</w:t>
      </w:r>
    </w:p>
    <w:p>
      <w:pPr>
        <w:pStyle w:val="Heading3"/>
        <w:spacing w:after="120" w:before="240"/>
      </w:pPr>
      <w:r>
        <w:rPr>
          <w:rFonts w:ascii="Garamond" w:cs="Garamond" w:eastAsia="Garamond" w:hAnsi="Garamond"/>
          <w:b/>
          <w:bCs/>
          <w:color w:val="C05A12"/>
          <w:sz w:val="26"/>
          <w:szCs w:val="26"/>
        </w:rPr>
        <w:t xml:space="preserve">Painful Memories</w:t>
      </w:r>
    </w:p>
    <w:p>
      <w:pPr>
        <w:spacing w:after="100" w:before="0"/>
      </w:pPr>
      <w:r>
        <w:rPr>
          <w:rFonts w:ascii="Garamond" w:cs="Garamond" w:eastAsia="Garamond" w:hAnsi="Garamond"/>
          <w:i/>
          <w:iCs/>
          <w:color w:val="445563"/>
          <w:sz w:val="22"/>
          <w:szCs w:val="22"/>
        </w:rPr>
        <w:t xml:space="preserve">Scripture: Psalm 147:3; 2 Corinthians 1:3–4</w:t>
      </w:r>
    </w:p>
    <w:p>
      <w:pPr>
        <w:pStyle w:val="ListParagraph"/>
        <w:numPr>
          <w:ilvl w:val="0"/>
          <w:numId w:val="3"/>
        </w:numPr>
        <w:spacing w:after="100" w:line="300"/>
      </w:pPr>
      <w:r>
        <w:rPr>
          <w:rFonts w:ascii="Garamond" w:cs="Garamond" w:eastAsia="Garamond" w:hAnsi="Garamond"/>
          <w:sz w:val="24"/>
          <w:szCs w:val="24"/>
        </w:rPr>
        <w:t xml:space="preserve">What memory do you still route around rather than walk through?</w:t>
      </w:r>
    </w:p>
    <w:p>
      <w:pPr>
        <w:pStyle w:val="ListParagraph"/>
        <w:numPr>
          <w:ilvl w:val="0"/>
          <w:numId w:val="3"/>
        </w:numPr>
        <w:spacing w:after="100" w:line="300"/>
      </w:pPr>
      <w:r>
        <w:rPr>
          <w:rFonts w:ascii="Garamond" w:cs="Garamond" w:eastAsia="Garamond" w:hAnsi="Garamond"/>
          <w:sz w:val="24"/>
          <w:szCs w:val="24"/>
        </w:rPr>
        <w:t xml:space="preserve">Have you ever invited Jesus into that specific moment, not just prayed about it generally?</w:t>
      </w:r>
    </w:p>
    <w:p>
      <w:pPr>
        <w:pStyle w:val="ListParagraph"/>
        <w:numPr>
          <w:ilvl w:val="0"/>
          <w:numId w:val="3"/>
        </w:numPr>
        <w:spacing w:after="100" w:line="300"/>
      </w:pPr>
      <w:r>
        <w:rPr>
          <w:rFonts w:ascii="Garamond" w:cs="Garamond" w:eastAsia="Garamond" w:hAnsi="Garamond"/>
          <w:sz w:val="24"/>
          <w:szCs w:val="24"/>
        </w:rPr>
        <w:t xml:space="preserve">What would it look like to let that wound become a place you comfort others from instead of a place you hide?</w:t>
      </w:r>
    </w:p>
    <w:p>
      <w:pPr>
        <w:pStyle w:val="Heading3"/>
        <w:spacing w:after="120" w:before="240"/>
      </w:pPr>
      <w:r>
        <w:rPr>
          <w:rFonts w:ascii="Garamond" w:cs="Garamond" w:eastAsia="Garamond" w:hAnsi="Garamond"/>
          <w:b/>
          <w:bCs/>
          <w:color w:val="C05A12"/>
          <w:sz w:val="26"/>
          <w:szCs w:val="26"/>
        </w:rPr>
        <w:t xml:space="preserve">Boundaries Without Guilt</w:t>
      </w:r>
    </w:p>
    <w:p>
      <w:pPr>
        <w:spacing w:after="100" w:before="0"/>
      </w:pPr>
      <w:r>
        <w:rPr>
          <w:rFonts w:ascii="Garamond" w:cs="Garamond" w:eastAsia="Garamond" w:hAnsi="Garamond"/>
          <w:i/>
          <w:iCs/>
          <w:color w:val="445563"/>
          <w:sz w:val="22"/>
          <w:szCs w:val="22"/>
        </w:rPr>
        <w:t xml:space="preserve">Scripture: Galatians 1:10; Luke 5:15–16</w:t>
      </w:r>
    </w:p>
    <w:p>
      <w:pPr>
        <w:pStyle w:val="ListParagraph"/>
        <w:numPr>
          <w:ilvl w:val="0"/>
          <w:numId w:val="3"/>
        </w:numPr>
        <w:spacing w:after="100" w:line="300"/>
      </w:pPr>
      <w:r>
        <w:rPr>
          <w:rFonts w:ascii="Garamond" w:cs="Garamond" w:eastAsia="Garamond" w:hAnsi="Garamond"/>
          <w:sz w:val="24"/>
          <w:szCs w:val="24"/>
        </w:rPr>
        <w:t xml:space="preserve">Where do you say yes out of fear rather than calling?</w:t>
      </w:r>
    </w:p>
    <w:p>
      <w:pPr>
        <w:pStyle w:val="ListParagraph"/>
        <w:numPr>
          <w:ilvl w:val="0"/>
          <w:numId w:val="3"/>
        </w:numPr>
        <w:spacing w:after="100" w:line="300"/>
      </w:pPr>
      <w:r>
        <w:rPr>
          <w:rFonts w:ascii="Garamond" w:cs="Garamond" w:eastAsia="Garamond" w:hAnsi="Garamond"/>
          <w:sz w:val="24"/>
          <w:szCs w:val="24"/>
        </w:rPr>
        <w:t xml:space="preserve">What would you need to believe about your worth to say no without explaining yourself?</w:t>
      </w:r>
    </w:p>
    <w:p>
      <w:pPr>
        <w:pStyle w:val="ListParagraph"/>
        <w:numPr>
          <w:ilvl w:val="0"/>
          <w:numId w:val="3"/>
        </w:numPr>
        <w:spacing w:after="100" w:line="300"/>
      </w:pPr>
      <w:r>
        <w:rPr>
          <w:rFonts w:ascii="Garamond" w:cs="Garamond" w:eastAsia="Garamond" w:hAnsi="Garamond"/>
          <w:sz w:val="24"/>
          <w:szCs w:val="24"/>
        </w:rPr>
        <w:t xml:space="preserve">Who taught you that rest had to be earned?</w:t>
      </w:r>
    </w:p>
    <w:p>
      <w:pPr>
        <w:pStyle w:val="Heading3"/>
        <w:spacing w:after="120" w:before="240"/>
      </w:pPr>
      <w:r>
        <w:rPr>
          <w:rFonts w:ascii="Garamond" w:cs="Garamond" w:eastAsia="Garamond" w:hAnsi="Garamond"/>
          <w:b/>
          <w:bCs/>
          <w:color w:val="C05A12"/>
          <w:sz w:val="26"/>
          <w:szCs w:val="26"/>
        </w:rPr>
        <w:t xml:space="preserve">Gratitude</w:t>
      </w:r>
    </w:p>
    <w:p>
      <w:pPr>
        <w:spacing w:after="100" w:before="0"/>
      </w:pPr>
      <w:r>
        <w:rPr>
          <w:rFonts w:ascii="Garamond" w:cs="Garamond" w:eastAsia="Garamond" w:hAnsi="Garamond"/>
          <w:i/>
          <w:iCs/>
          <w:color w:val="445563"/>
          <w:sz w:val="22"/>
          <w:szCs w:val="22"/>
        </w:rPr>
        <w:t xml:space="preserve">Scripture: 1 Thessalonians 5:18; Philippians 4:11–13</w:t>
      </w:r>
    </w:p>
    <w:p>
      <w:pPr>
        <w:pStyle w:val="ListParagraph"/>
        <w:numPr>
          <w:ilvl w:val="0"/>
          <w:numId w:val="3"/>
        </w:numPr>
        <w:spacing w:after="100" w:line="300"/>
      </w:pPr>
      <w:r>
        <w:rPr>
          <w:rFonts w:ascii="Garamond" w:cs="Garamond" w:eastAsia="Garamond" w:hAnsi="Garamond"/>
          <w:sz w:val="24"/>
          <w:szCs w:val="24"/>
        </w:rPr>
        <w:t xml:space="preserve">Is your gratitude conditional on your circumstances improving?</w:t>
      </w:r>
    </w:p>
    <w:p>
      <w:pPr>
        <w:pStyle w:val="ListParagraph"/>
        <w:numPr>
          <w:ilvl w:val="0"/>
          <w:numId w:val="3"/>
        </w:numPr>
        <w:spacing w:after="100" w:line="300"/>
      </w:pPr>
      <w:r>
        <w:rPr>
          <w:rFonts w:ascii="Garamond" w:cs="Garamond" w:eastAsia="Garamond" w:hAnsi="Garamond"/>
          <w:sz w:val="24"/>
          <w:szCs w:val="24"/>
        </w:rPr>
        <w:t xml:space="preserve">What good thing have you stopped noticing because it became normal?</w:t>
      </w:r>
    </w:p>
    <w:p>
      <w:pPr>
        <w:pStyle w:val="ListParagraph"/>
        <w:numPr>
          <w:ilvl w:val="0"/>
          <w:numId w:val="3"/>
        </w:numPr>
        <w:spacing w:after="100" w:line="300"/>
      </w:pPr>
      <w:r>
        <w:rPr>
          <w:rFonts w:ascii="Garamond" w:cs="Garamond" w:eastAsia="Garamond" w:hAnsi="Garamond"/>
          <w:sz w:val="24"/>
          <w:szCs w:val="24"/>
        </w:rPr>
        <w:t xml:space="preserve">Could you thank God for something you are still waiting on Him to fix?</w:t>
      </w:r>
    </w:p>
    <w:p>
      <w:pPr>
        <w:pStyle w:val="Heading2"/>
        <w:spacing w:after="160" w:before="320"/>
      </w:pPr>
      <w:r>
        <w:rPr>
          <w:rFonts w:ascii="Garamond" w:cs="Garamond" w:eastAsia="Garamond" w:hAnsi="Garamond"/>
          <w:b/>
          <w:bCs/>
          <w:color w:val="0A2A47"/>
          <w:sz w:val="30"/>
          <w:szCs w:val="30"/>
        </w:rPr>
        <w:t xml:space="preserve">The Practices</w:t>
      </w:r>
    </w:p>
    <w:p>
      <w:pPr>
        <w:spacing w:after="160" w:line="320"/>
      </w:pPr>
      <w:r>
        <w:rPr>
          <w:rFonts w:ascii="Garamond" w:cs="Garamond" w:eastAsia="Garamond" w:hAnsi="Garamond"/>
          <w:sz w:val="24"/>
          <w:szCs w:val="24"/>
        </w:rPr>
        <w:t xml:space="preserve">Pick one Practice and walk with it for two weeks. The heart is healed by attention, not avoidance.</w:t>
      </w:r>
    </w:p>
    <w:p>
      <w:pPr>
        <w:pStyle w:val="Heading3"/>
        <w:spacing w:after="120" w:before="240"/>
      </w:pPr>
      <w:r>
        <w:rPr>
          <w:rFonts w:ascii="Garamond" w:cs="Garamond" w:eastAsia="Garamond" w:hAnsi="Garamond"/>
          <w:b/>
          <w:bCs/>
          <w:color w:val="C05A12"/>
          <w:sz w:val="26"/>
          <w:szCs w:val="26"/>
        </w:rPr>
        <w:t xml:space="preserve">Practice 1 — The Emotion Inventory</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 daily rhythm for noticing what you actually feel before you decide what to do about it. Three steps: notice, name, bring.</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Notice. Once a day, pause and ask, “What am I actually feeling right now?” Not what you should feel. What’s there.</w:t>
      </w:r>
    </w:p>
    <w:p>
      <w:pPr>
        <w:pStyle w:val="ListParagraph"/>
        <w:numPr>
          <w:ilvl w:val="0"/>
          <w:numId w:val="2"/>
        </w:numPr>
        <w:spacing w:after="100" w:line="300"/>
      </w:pPr>
      <w:r>
        <w:rPr>
          <w:rFonts w:ascii="Garamond" w:cs="Garamond" w:eastAsia="Garamond" w:hAnsi="Garamond"/>
          <w:sz w:val="24"/>
          <w:szCs w:val="24"/>
        </w:rPr>
        <w:t xml:space="preserve">Name. Use a real word. Not “fine” or “stressed” — afraid, ashamed, lonely, resentful, relieved. Precision matters.</w:t>
      </w:r>
    </w:p>
    <w:p>
      <w:pPr>
        <w:pStyle w:val="ListParagraph"/>
        <w:numPr>
          <w:ilvl w:val="0"/>
          <w:numId w:val="2"/>
        </w:numPr>
        <w:spacing w:after="100" w:line="300"/>
      </w:pPr>
      <w:r>
        <w:rPr>
          <w:rFonts w:ascii="Garamond" w:cs="Garamond" w:eastAsia="Garamond" w:hAnsi="Garamond"/>
          <w:sz w:val="24"/>
          <w:szCs w:val="24"/>
        </w:rPr>
        <w:t xml:space="preserve">Bring. Say it to God exactly as it is. “Lord, I am furious about this and I don’t want to be.” Let Him meet you there before you try to fix it.</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Most of us skip straight to managing a feeling we never let ourselves name. Naming it first is what lets God actually meet you in it, instead of meeting the polished version you present to everyone else.</w:t>
      </w:r>
    </w:p>
    <w:p>
      <w:pPr>
        <w:pStyle w:val="Heading3"/>
        <w:spacing w:after="120" w:before="240"/>
      </w:pPr>
      <w:r>
        <w:rPr>
          <w:rFonts w:ascii="Garamond" w:cs="Garamond" w:eastAsia="Garamond" w:hAnsi="Garamond"/>
          <w:b/>
          <w:bCs/>
          <w:color w:val="C05A12"/>
          <w:sz w:val="26"/>
          <w:szCs w:val="26"/>
        </w:rPr>
        <w:t xml:space="preserve">Practice 2 — The Forgiveness List</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 written, specific practice of identifying who you are still holding a debt against, and releasing it before God one name at a time.</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Write a list of every person you are still carrying an offense against, however small it seems.</w:t>
      </w:r>
    </w:p>
    <w:p>
      <w:pPr>
        <w:pStyle w:val="ListParagraph"/>
        <w:numPr>
          <w:ilvl w:val="0"/>
          <w:numId w:val="2"/>
        </w:numPr>
        <w:spacing w:after="100" w:line="300"/>
      </w:pPr>
      <w:r>
        <w:rPr>
          <w:rFonts w:ascii="Garamond" w:cs="Garamond" w:eastAsia="Garamond" w:hAnsi="Garamond"/>
          <w:sz w:val="24"/>
          <w:szCs w:val="24"/>
        </w:rPr>
        <w:t xml:space="preserve">Next to each name, write what they owe you — an apology, an acknowledgment, a different outcome.</w:t>
      </w:r>
    </w:p>
    <w:p>
      <w:pPr>
        <w:pStyle w:val="ListParagraph"/>
        <w:numPr>
          <w:ilvl w:val="0"/>
          <w:numId w:val="2"/>
        </w:numPr>
        <w:spacing w:after="100" w:line="300"/>
      </w:pPr>
      <w:r>
        <w:rPr>
          <w:rFonts w:ascii="Garamond" w:cs="Garamond" w:eastAsia="Garamond" w:hAnsi="Garamond"/>
          <w:sz w:val="24"/>
          <w:szCs w:val="24"/>
        </w:rPr>
        <w:t xml:space="preserve">Pray through the list one name at a time: “Lord, I release [name] from this debt. I trust You to deal with what I cannot fix.”</w:t>
      </w:r>
    </w:p>
    <w:p>
      <w:pPr>
        <w:pStyle w:val="ListParagraph"/>
        <w:numPr>
          <w:ilvl w:val="0"/>
          <w:numId w:val="2"/>
        </w:numPr>
        <w:spacing w:after="100" w:line="300"/>
      </w:pPr>
      <w:r>
        <w:rPr>
          <w:rFonts w:ascii="Garamond" w:cs="Garamond" w:eastAsia="Garamond" w:hAnsi="Garamond"/>
          <w:sz w:val="24"/>
          <w:szCs w:val="24"/>
        </w:rPr>
        <w:t xml:space="preserve">Close the journal or tear up the list. The point is not to forget what happened. The point is to stop being the one collecting on it.</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Unforgiveness is not a feeling you wait out. It is a debt you are choosing to keep collecting. This practice moves that decision from your head into something you actually do.</w:t>
      </w:r>
    </w:p>
    <w:p>
      <w:pPr>
        <w:pStyle w:val="Heading3"/>
        <w:spacing w:after="120" w:before="240"/>
      </w:pPr>
      <w:r>
        <w:rPr>
          <w:rFonts w:ascii="Garamond" w:cs="Garamond" w:eastAsia="Garamond" w:hAnsi="Garamond"/>
          <w:b/>
          <w:bCs/>
          <w:color w:val="C05A12"/>
          <w:sz w:val="26"/>
          <w:szCs w:val="26"/>
        </w:rPr>
        <w:t xml:space="preserve">Practice 3 — Lament</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An ancient prayer pattern for bringing grief, anger, or disappointment to God honestly, instead of skipping straight to gratitude.</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Find a private space. Read a Psalm of lament aloud — Psalm 13, 22, or 88 are good starting points.</w:t>
      </w:r>
    </w:p>
    <w:p>
      <w:pPr>
        <w:pStyle w:val="ListParagraph"/>
        <w:numPr>
          <w:ilvl w:val="0"/>
          <w:numId w:val="2"/>
        </w:numPr>
        <w:spacing w:after="100" w:line="300"/>
      </w:pPr>
      <w:r>
        <w:rPr>
          <w:rFonts w:ascii="Garamond" w:cs="Garamond" w:eastAsia="Garamond" w:hAnsi="Garamond"/>
          <w:sz w:val="24"/>
          <w:szCs w:val="24"/>
        </w:rPr>
        <w:t xml:space="preserve">Write your own lament using the same structure: name the complaint to God directly, ask Him the hard question, then end with a small act of trust, even if it is just “but I will keep showing up.”</w:t>
      </w:r>
    </w:p>
    <w:p>
      <w:pPr>
        <w:pStyle w:val="ListParagraph"/>
        <w:numPr>
          <w:ilvl w:val="0"/>
          <w:numId w:val="2"/>
        </w:numPr>
        <w:spacing w:after="100" w:line="300"/>
      </w:pPr>
      <w:r>
        <w:rPr>
          <w:rFonts w:ascii="Garamond" w:cs="Garamond" w:eastAsia="Garamond" w:hAnsi="Garamond"/>
          <w:sz w:val="24"/>
          <w:szCs w:val="24"/>
        </w:rPr>
        <w:t xml:space="preserve">Do not rush to the resolution. Sit in the complaint long enough to mean it.</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A third of the Psalms are laments. Scripture clearly believes grief belongs in prayer, not just gratitude. Leaders who skip lament do not become more faithful. They become more brittle.</w:t>
      </w:r>
    </w:p>
    <w:p>
      <w:pPr>
        <w:pStyle w:val="Heading2"/>
        <w:spacing w:after="160" w:before="320"/>
      </w:pPr>
      <w:r>
        <w:rPr>
          <w:rFonts w:ascii="Garamond" w:cs="Garamond" w:eastAsia="Garamond" w:hAnsi="Garamond"/>
          <w:b/>
          <w:bCs/>
          <w:color w:val="0A2A47"/>
          <w:sz w:val="30"/>
          <w:szCs w:val="30"/>
        </w:rPr>
        <w:t xml:space="preserve">Walking It Out — SMART Goal Guide</w:t>
      </w:r>
    </w:p>
    <w:p>
      <w:pPr>
        <w:spacing w:after="160" w:line="320"/>
      </w:pPr>
      <w:r>
        <w:rPr>
          <w:rFonts w:ascii="Garamond" w:cs="Garamond" w:eastAsia="Garamond" w:hAnsi="Garamond"/>
          <w:sz w:val="24"/>
          <w:szCs w:val="24"/>
        </w:rPr>
        <w:t xml:space="preserve">Pause and pray: “Lord, search my heart and know it. Show me what I have been managing instead of healing.”</w:t>
      </w:r>
    </w:p>
    <w:p>
      <w:pPr>
        <w:pStyle w:val="Heading3"/>
        <w:spacing w:after="120" w:before="240"/>
      </w:pPr>
      <w:r>
        <w:rPr>
          <w:rFonts w:ascii="Garamond" w:cs="Garamond" w:eastAsia="Garamond" w:hAnsi="Garamond"/>
          <w:b/>
          <w:bCs/>
          <w:color w:val="C05A12"/>
          <w:sz w:val="26"/>
          <w:szCs w:val="26"/>
        </w:rPr>
        <w:t xml:space="preserve">Repentance Goal</w:t>
      </w:r>
    </w:p>
    <w:p>
      <w:pPr>
        <w:spacing w:after="160" w:line="320"/>
      </w:pPr>
      <w:r>
        <w:rPr>
          <w:rFonts w:ascii="Garamond" w:cs="Garamond" w:eastAsia="Garamond" w:hAnsi="Garamond"/>
          <w:sz w:val="24"/>
          <w:szCs w:val="24"/>
        </w:rPr>
        <w:t xml:space="preserve">An emotion, a grudge, or a pattern of avoidance to surrender or release.</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C05A12"/>
          <w:sz w:val="26"/>
          <w:szCs w:val="26"/>
        </w:rPr>
        <w:t xml:space="preserve">Obedience Goal</w:t>
      </w:r>
    </w:p>
    <w:p>
      <w:pPr>
        <w:spacing w:after="160" w:line="320"/>
      </w:pPr>
      <w:r>
        <w:rPr>
          <w:rFonts w:ascii="Garamond" w:cs="Garamond" w:eastAsia="Garamond" w:hAnsi="Garamond"/>
          <w:sz w:val="24"/>
          <w:szCs w:val="24"/>
        </w:rPr>
        <w:t xml:space="preserve">A practice or rhythm of the heart to cultivate over the next two weeks.</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C05A12"/>
          <w:sz w:val="26"/>
          <w:szCs w:val="26"/>
        </w:rPr>
        <w:t xml:space="preserve">SMART Check</w:t>
      </w:r>
    </w:p>
    <w:p>
      <w:pPr>
        <w:pStyle w:val="ListParagraph"/>
        <w:numPr>
          <w:ilvl w:val="0"/>
          <w:numId w:val="3"/>
        </w:numPr>
        <w:spacing w:after="100" w:line="300"/>
      </w:pPr>
      <w:r>
        <w:rPr>
          <w:rFonts w:ascii="Garamond" w:cs="Garamond" w:eastAsia="Garamond" w:hAnsi="Garamond"/>
          <w:sz w:val="24"/>
          <w:szCs w:val="24"/>
        </w:rPr>
        <w:t xml:space="preserve">Specific  ·  Measurable  ·  Achievable  ·  Realistic  ·  Time-bound</w:t>
      </w:r>
    </w:p>
    <w:p>
      <w:pPr>
        <w:pStyle w:val="Heading3"/>
        <w:spacing w:after="120" w:before="240"/>
      </w:pPr>
      <w:r>
        <w:rPr>
          <w:rFonts w:ascii="Garamond" w:cs="Garamond" w:eastAsia="Garamond" w:hAnsi="Garamond"/>
          <w:b/>
          <w:bCs/>
          <w:color w:val="C05A12"/>
          <w:sz w:val="26"/>
          <w:szCs w:val="26"/>
        </w:rPr>
        <w:t xml:space="preserve">Accountability</w:t>
      </w:r>
    </w:p>
    <w:p>
      <w:pPr>
        <w:spacing w:after="160" w:line="320"/>
      </w:pPr>
      <w:r>
        <w:rPr>
          <w:rFonts w:ascii="Garamond" w:cs="Garamond" w:eastAsia="Garamond" w:hAnsi="Garamond"/>
          <w:sz w:val="24"/>
          <w:szCs w:val="24"/>
        </w:rPr>
        <w:t xml:space="preserve">Who will check in on your heart this season?  __________________________</w:t>
      </w:r>
    </w:p>
    <w:p>
      <w:pPr>
        <w:pStyle w:val="Heading3"/>
        <w:spacing w:after="120" w:before="240"/>
      </w:pPr>
      <w:r>
        <w:rPr>
          <w:rFonts w:ascii="Garamond" w:cs="Garamond" w:eastAsia="Garamond" w:hAnsi="Garamond"/>
          <w:b/>
          <w:bCs/>
          <w:color w:val="C05A12"/>
          <w:sz w:val="26"/>
          <w:szCs w:val="26"/>
        </w:rPr>
        <w:t xml:space="preserve">Prayer of Commitment</w:t>
      </w:r>
    </w:p>
    <w:p>
      <w:pPr>
        <w:spacing w:after="160" w:line="320"/>
      </w:pPr>
      <w:r>
        <w:rPr>
          <w:rFonts w:ascii="Garamond" w:cs="Garamond" w:eastAsia="Garamond" w:hAnsi="Garamond"/>
          <w:sz w:val="24"/>
          <w:szCs w:val="24"/>
        </w:rPr>
        <w:t xml:space="preserve">Lord Jesus, search my heart and know it. Help me bring You what is real instead of what is presentable. Heal what I have only been managing. Teach me to forgive as I have been forgiven. Amen.</w:t>
      </w:r>
    </w:p>
    <w:p>
      <w:pPr>
        <w:pStyle w:val="Heading2"/>
        <w:spacing w:after="160" w:before="320"/>
      </w:pPr>
      <w:r>
        <w:rPr>
          <w:rFonts w:ascii="Garamond" w:cs="Garamond" w:eastAsia="Garamond" w:hAnsi="Garamond"/>
          <w:b/>
          <w:bCs/>
          <w:color w:val="0A2A47"/>
          <w:sz w:val="30"/>
          <w:szCs w:val="30"/>
        </w:rPr>
        <w:t xml:space="preserve">Personal Reflection and Rating</w:t>
      </w:r>
    </w:p>
    <w:p>
      <w:pPr>
        <w:pStyle w:val="ListParagraph"/>
        <w:numPr>
          <w:ilvl w:val="0"/>
          <w:numId w:val="3"/>
        </w:numPr>
        <w:spacing w:after="100" w:line="300"/>
      </w:pPr>
      <w:r>
        <w:rPr>
          <w:rFonts w:ascii="Garamond" w:cs="Garamond" w:eastAsia="Garamond" w:hAnsi="Garamond"/>
          <w:sz w:val="24"/>
          <w:szCs w:val="24"/>
        </w:rPr>
        <w:t xml:space="preserve">1–3: This area needs intentional renewal.</w:t>
      </w:r>
    </w:p>
    <w:p>
      <w:pPr>
        <w:pStyle w:val="ListParagraph"/>
        <w:numPr>
          <w:ilvl w:val="0"/>
          <w:numId w:val="3"/>
        </w:numPr>
        <w:spacing w:after="100" w:line="300"/>
      </w:pPr>
      <w:r>
        <w:rPr>
          <w:rFonts w:ascii="Garamond" w:cs="Garamond" w:eastAsia="Garamond" w:hAnsi="Garamond"/>
          <w:sz w:val="24"/>
          <w:szCs w:val="24"/>
        </w:rPr>
        <w:t xml:space="preserve">4–6: Growth has begun, but consistency is needed.</w:t>
      </w:r>
    </w:p>
    <w:p>
      <w:pPr>
        <w:pStyle w:val="ListParagraph"/>
        <w:numPr>
          <w:ilvl w:val="0"/>
          <w:numId w:val="3"/>
        </w:numPr>
        <w:spacing w:after="100" w:line="300"/>
      </w:pPr>
      <w:r>
        <w:rPr>
          <w:rFonts w:ascii="Garamond" w:cs="Garamond" w:eastAsia="Garamond" w:hAnsi="Garamond"/>
          <w:sz w:val="24"/>
          <w:szCs w:val="24"/>
        </w:rPr>
        <w:t xml:space="preserve">7–9: This area is healthy and bearing fruit.</w:t>
      </w:r>
    </w:p>
    <w:p>
      <w:pPr>
        <w:pStyle w:val="ListParagraph"/>
        <w:numPr>
          <w:ilvl w:val="0"/>
          <w:numId w:val="3"/>
        </w:numPr>
        <w:spacing w:after="100" w:line="300"/>
      </w:pPr>
      <w:r>
        <w:rPr>
          <w:rFonts w:ascii="Garamond" w:cs="Garamond" w:eastAsia="Garamond" w:hAnsi="Garamond"/>
          <w:sz w:val="24"/>
          <w:szCs w:val="24"/>
        </w:rPr>
        <w:t xml:space="preserve">10: This area is flourishing in grace.</w:t>
      </w:r>
    </w:p>
    <w:p>
      <w:pPr>
        <w:spacing w:after="160" w:line="320"/>
      </w:pPr>
      <w:r>
        <w:rPr>
          <w:rFonts w:ascii="Garamond" w:cs="Garamond" w:eastAsia="Garamond" w:hAnsi="Garamond"/>
          <w:sz w:val="24"/>
          <w:szCs w:val="24"/>
        </w:rPr>
        <w:t xml:space="preserve">My Current Rating: __________</w:t>
      </w:r>
    </w:p>
    <w:p>
      <w:pPr>
        <w:spacing w:after="160" w:line="320"/>
      </w:pPr>
      <w:r>
        <w:rPr>
          <w:rFonts w:ascii="Garamond" w:cs="Garamond" w:eastAsia="Garamond" w:hAnsi="Garamond"/>
          <w:sz w:val="24"/>
          <w:szCs w:val="24"/>
        </w:rPr>
        <w:t xml:space="preserve">One-Sentence Reflection: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160" w:line="320"/>
      </w:pPr>
      <w:r>
        <w:rPr>
          <w:rFonts w:ascii="Garamond" w:cs="Garamond" w:eastAsia="Garamond" w:hAnsi="Garamond"/>
          <w:sz w:val="24"/>
          <w:szCs w:val="24"/>
        </w:rPr>
        <w:t xml:space="preserve">Next Review Date: __________</w:t>
      </w:r>
    </w:p>
    <w:p>
      <w:pPr>
        <w:pStyle w:val="Heading1"/>
        <w:pageBreakBefore/>
        <w:spacing w:after="240" w:before="480"/>
      </w:pPr>
      <w:r>
        <w:rPr>
          <w:rFonts w:ascii="Garamond" w:cs="Garamond" w:eastAsia="Garamond" w:hAnsi="Garamond"/>
          <w:b/>
          <w:bCs/>
          <w:color w:val="0A2A47"/>
          <w:sz w:val="40"/>
          <w:szCs w:val="40"/>
        </w:rPr>
        <w:t xml:space="preserve">Pillar 4 — Body at the Table</w:t>
      </w:r>
    </w:p>
    <w:p>
      <w:pPr>
        <w:spacing w:after="240"/>
        <w:jc w:val="center"/>
      </w:pPr>
      <w:r>
        <w:rPr>
          <w:rFonts w:ascii="Garamond" w:cs="Garamond" w:eastAsia="Garamond" w:hAnsi="Garamond"/>
          <w:i/>
          <w:iCs/>
          <w:color w:val="445563"/>
          <w:sz w:val="26"/>
          <w:szCs w:val="26"/>
        </w:rPr>
        <w:t xml:space="preserve">Physical Health</w:t>
      </w:r>
    </w:p>
    <w:p>
      <w:pPr>
        <w:spacing w:after="60" w:before="160" w:line="320"/>
        <w:ind w:left="720" w:right="360"/>
      </w:pPr>
      <w:r>
        <w:rPr>
          <w:rFonts w:ascii="Garamond" w:cs="Garamond" w:eastAsia="Garamond" w:hAnsi="Garamond"/>
          <w:i/>
          <w:iCs/>
          <w:sz w:val="24"/>
          <w:szCs w:val="24"/>
        </w:rPr>
        <w:t xml:space="preserve">“I praise you, for I am fearfully and wonderfully made. Wonderful are your works; my soul knows it very well.”</w:t>
      </w:r>
    </w:p>
    <w:p>
      <w:pPr>
        <w:spacing w:after="200" w:before="0"/>
        <w:ind w:left="720" w:right="360"/>
      </w:pPr>
      <w:r>
        <w:rPr>
          <w:rFonts w:ascii="Garamond" w:cs="Garamond" w:eastAsia="Garamond" w:hAnsi="Garamond"/>
          <w:color w:val="445563"/>
          <w:sz w:val="22"/>
          <w:szCs w:val="22"/>
        </w:rPr>
        <w:t xml:space="preserve">— Psalm 139:14</w:t>
      </w:r>
    </w:p>
    <w:p>
      <w:pPr>
        <w:spacing w:after="60" w:before="160" w:line="320"/>
        <w:ind w:left="720" w:right="360"/>
      </w:pPr>
      <w:r>
        <w:rPr>
          <w:rFonts w:ascii="Garamond" w:cs="Garamond" w:eastAsia="Garamond" w:hAnsi="Garamond"/>
          <w:i/>
          <w:iCs/>
          <w:sz w:val="24"/>
          <w:szCs w:val="24"/>
        </w:rPr>
        <w:t xml:space="preserve">“The body is the place of our direct power. It is the little ‘power pack’ that God has assigned to us as the field of our freedom and development.”</w:t>
      </w:r>
    </w:p>
    <w:p>
      <w:pPr>
        <w:spacing w:after="200" w:before="0"/>
        <w:ind w:left="720" w:right="360"/>
      </w:pPr>
      <w:r>
        <w:rPr>
          <w:rFonts w:ascii="Garamond" w:cs="Garamond" w:eastAsia="Garamond" w:hAnsi="Garamond"/>
          <w:color w:val="445563"/>
          <w:sz w:val="22"/>
          <w:szCs w:val="22"/>
        </w:rPr>
        <w:t xml:space="preserve">— Dallas Willard, The Spirit of the Disciplines</w:t>
      </w:r>
    </w:p>
    <w:p>
      <w:pPr>
        <w:pStyle w:val="Heading3"/>
        <w:spacing w:after="120" w:before="240"/>
      </w:pPr>
      <w:r>
        <w:rPr>
          <w:rFonts w:ascii="Garamond" w:cs="Garamond" w:eastAsia="Garamond" w:hAnsi="Garamond"/>
          <w:b/>
          <w:bCs/>
          <w:color w:val="C05A12"/>
          <w:sz w:val="26"/>
          <w:szCs w:val="26"/>
        </w:rPr>
        <w:t xml:space="preserve">A Word from Scripture</w:t>
      </w:r>
    </w:p>
    <w:p>
      <w:pPr>
        <w:spacing w:after="60" w:before="160" w:line="320"/>
        <w:ind w:left="720" w:right="360"/>
      </w:pPr>
      <w:r>
        <w:rPr>
          <w:rFonts w:ascii="Garamond" w:cs="Garamond" w:eastAsia="Garamond" w:hAnsi="Garamond"/>
          <w:i/>
          <w:iCs/>
          <w:sz w:val="24"/>
          <w:szCs w:val="24"/>
        </w:rPr>
        <w:t xml:space="preserve">“Or do you not know that your body is a temple of the Holy Spirit within you, whom you have from God? You are not your own, for you were bought with a price. So glorify God in your body.”</w:t>
      </w:r>
    </w:p>
    <w:p>
      <w:pPr>
        <w:spacing w:after="200" w:before="0"/>
        <w:ind w:left="720" w:right="360"/>
      </w:pPr>
      <w:r>
        <w:rPr>
          <w:rFonts w:ascii="Garamond" w:cs="Garamond" w:eastAsia="Garamond" w:hAnsi="Garamond"/>
          <w:color w:val="445563"/>
          <w:sz w:val="22"/>
          <w:szCs w:val="22"/>
        </w:rPr>
        <w:t xml:space="preserve">— 1 Corinthians 6:19–20 (ESV)</w:t>
      </w:r>
    </w:p>
    <w:p>
      <w:pPr>
        <w:spacing w:after="160" w:line="320"/>
      </w:pPr>
      <w:r>
        <w:rPr>
          <w:rFonts w:ascii="Garamond" w:cs="Garamond" w:eastAsia="Garamond" w:hAnsi="Garamond"/>
          <w:sz w:val="24"/>
          <w:szCs w:val="24"/>
        </w:rPr>
        <w:t xml:space="preserve">Paul wrote this to a church in a city famous for treating the body as either a playground or a problem to transcend. He rejects both. Your body is not a tool to be used up and it is not beneath your spiritual life. It is a sanctuary.</w:t>
      </w:r>
    </w:p>
    <w:p>
      <w:pPr>
        <w:spacing w:after="160" w:line="320"/>
      </w:pPr>
      <w:r>
        <w:rPr>
          <w:rFonts w:ascii="Garamond" w:cs="Garamond" w:eastAsia="Garamond" w:hAnsi="Garamond"/>
          <w:sz w:val="24"/>
          <w:szCs w:val="24"/>
        </w:rPr>
        <w:t xml:space="preserve">The word Paul uses for “temple” is naos — not the whole temple complex, but the innermost sanctuary, the room where God’s presence actually lived. He is not saying your body sits on holy ground. He is saying it is the Holy of Holies.</w:t>
      </w:r>
    </w:p>
    <w:p>
      <w:pPr>
        <w:spacing w:after="160" w:line="320"/>
      </w:pPr>
      <w:r>
        <w:rPr>
          <w:rFonts w:ascii="Garamond" w:cs="Garamond" w:eastAsia="Garamond" w:hAnsi="Garamond"/>
          <w:sz w:val="24"/>
          <w:szCs w:val="24"/>
        </w:rPr>
        <w:t xml:space="preserve">“You are not your own” is the line most of us skip on the way to the practical advice. But it is the whole argument. Every decision about sleep, food, and rest is first a decision about who actually owns this body.</w:t>
      </w:r>
    </w:p>
    <w:p>
      <w:pPr>
        <w:spacing w:after="160" w:line="320"/>
      </w:pPr>
      <w:r>
        <w:rPr>
          <w:rFonts w:ascii="Garamond" w:cs="Garamond" w:eastAsia="Garamond" w:hAnsi="Garamond"/>
          <w:sz w:val="24"/>
          <w:szCs w:val="24"/>
        </w:rPr>
        <w:t xml:space="preserve">Your body was bought at a price you did not pay. Whatever you decide to do with it next, do it as someone who actually knows that.</w:t>
      </w:r>
    </w:p>
    <w:p>
      <w:pPr>
        <w:pStyle w:val="Heading3"/>
        <w:spacing w:after="120" w:before="240"/>
      </w:pPr>
      <w:r>
        <w:rPr>
          <w:rFonts w:ascii="Garamond" w:cs="Garamond" w:eastAsia="Garamond" w:hAnsi="Garamond"/>
          <w:b/>
          <w:bCs/>
          <w:color w:val="C05A12"/>
          <w:sz w:val="26"/>
          <w:szCs w:val="26"/>
        </w:rPr>
        <w:t xml:space="preserve">The Theology of a Tired Body</w:t>
      </w:r>
    </w:p>
    <w:p>
      <w:pPr>
        <w:spacing w:after="160" w:line="320"/>
      </w:pPr>
      <w:r>
        <w:rPr>
          <w:rFonts w:ascii="Garamond" w:cs="Garamond" w:eastAsia="Garamond" w:hAnsi="Garamond"/>
          <w:sz w:val="24"/>
          <w:szCs w:val="24"/>
        </w:rPr>
        <w:t xml:space="preserve">Christian leaders have inherited a strange, unspoken hierarchy: the spirit matters, the mind matters, and the body is what you ignore until it fails. We treat exhaustion like a badge and a full night’s sleep like a luxury we have not earned yet.</w:t>
      </w:r>
    </w:p>
    <w:p>
      <w:pPr>
        <w:spacing w:after="160" w:line="320"/>
      </w:pPr>
      <w:r>
        <w:rPr>
          <w:rFonts w:ascii="Garamond" w:cs="Garamond" w:eastAsia="Garamond" w:hAnsi="Garamond"/>
          <w:sz w:val="24"/>
          <w:szCs w:val="24"/>
        </w:rPr>
        <w:t xml:space="preserve">Scripture refuses that hierarchy. God formed a body before He breathed a spirit into it (Genesis 2:7). Jesus did not arrive as a concept. He arrived as a body that got hungry, tired, and thirsty, and wept actual tears. The incarnation is God’s permanent rebuttal to anyone who thinks the body is beneath spiritual attention.</w:t>
      </w:r>
    </w:p>
    <w:p>
      <w:pPr>
        <w:spacing w:after="160" w:line="320"/>
      </w:pPr>
      <w:r>
        <w:rPr>
          <w:rFonts w:ascii="Garamond" w:cs="Garamond" w:eastAsia="Garamond" w:hAnsi="Garamond"/>
          <w:sz w:val="24"/>
          <w:szCs w:val="24"/>
        </w:rPr>
        <w:t xml:space="preserve">Physical health is not vanity and it is not the gospel. It is stewardship of the one instrument God gave you to actually do anything He has called you to do. A leader who will not sleep is not more devoted. He is borrowing tomorrow’s capacity to pay for today’s busyness, and the loan always comes due.</w:t>
      </w:r>
    </w:p>
    <w:p>
      <w:pPr>
        <w:spacing w:after="160" w:line="320"/>
      </w:pPr>
      <w:r>
        <w:rPr>
          <w:rFonts w:ascii="Garamond" w:cs="Garamond" w:eastAsia="Garamond" w:hAnsi="Garamond"/>
          <w:sz w:val="24"/>
          <w:szCs w:val="24"/>
        </w:rPr>
        <w:t xml:space="preserve">To honor God in your body is not a separate project from your spiritual life. It is one of the most concrete ways you actually have one.</w:t>
      </w:r>
    </w:p>
    <w:tbl>
      <w:tblPr>
        <w:tblW w:w="9360" w:type="dxa"/>
        <w:tblBorders>
          <w:top w:val="single" w:sz="4" w:color="C05A12"/>
          <w:left w:val="single" w:sz="24" w:color="0A2A47"/>
          <w:bottom w:val="single" w:sz="4" w:color="C05A12"/>
          <w:right w:val="single" w:sz="4" w:color="C05A12"/>
        </w:tblBorders>
        <w:tblCellMar>
          <w:top w:w="160" w:type="dxa"/>
          <w:left w:w="260" w:type="dxa"/>
          <w:bottom w:w="160" w:type="dxa"/>
          <w:right w:w="260" w:type="dxa"/>
        </w:tblCellMar>
        <w:tblLook w:val="0000" w:firstRow="0" w:lastRow="0" w:firstColumn="0" w:lastColumn="0" w:noHBand="0" w:noVBand="0"/>
      </w:tblPr>
      <w:tblGrid>
        <w:gridCol w:w="9360"/>
      </w:tblGrid>
      <w:tr>
        <w:tc>
          <w:tcPr>
            <w:tcW w:w="9360" w:type="dxa"/>
            <w:shd w:val="clear" w:color="auto" w:fill="F7F1E3"/>
          </w:tcPr>
          <w:p>
            <w:pPr>
              <w:spacing w:after="80" w:before="0"/>
            </w:pPr>
            <w:r>
              <w:rPr>
                <w:rFonts w:ascii="Garamond" w:cs="Garamond" w:eastAsia="Garamond" w:hAnsi="Garamond"/>
                <w:b/>
                <w:bCs/>
                <w:color w:val="0A2A47"/>
                <w:spacing w:val="20"/>
                <w:sz w:val="22"/>
                <w:szCs w:val="22"/>
              </w:rPr>
              <w:t>BY THE NUMBERS</w:t>
            </w:r>
          </w:p>
          <w:p>
            <w:pPr>
              <w:spacing w:after="80" w:before="0" w:line="280"/>
            </w:pPr>
            <w:r>
              <w:rPr>
                <w:rFonts w:ascii="Garamond" w:cs="Garamond" w:eastAsia="Garamond" w:hAnsi="Garamond"/>
                <w:sz w:val="22"/>
                <w:szCs w:val="22"/>
              </w:rPr>
              <w:t xml:space="preserve">— 78% of pastors are overweight or obese, raising their risk for diabetes, hypertension, and heart disease.</w:t>
            </w:r>
          </w:p>
          <w:p>
            <w:pPr>
              <w:spacing w:after="80" w:before="0" w:line="280"/>
            </w:pPr>
            <w:r>
              <w:rPr>
                <w:rFonts w:ascii="Garamond" w:cs="Garamond" w:eastAsia="Garamond" w:hAnsi="Garamond"/>
                <w:sz w:val="22"/>
                <w:szCs w:val="22"/>
              </w:rPr>
              <w:t xml:space="preserve">— United Methodist clergy show obesity rates of 41%, compared with 29% among their non-clergy neighbors.</w:t>
            </w:r>
          </w:p>
          <w:p>
            <w:pPr>
              <w:spacing w:after="0" w:before="0"/>
            </w:pPr>
            <w:r>
              <w:rPr>
                <w:rFonts w:ascii="Garamond" w:cs="Garamond" w:eastAsia="Garamond" w:hAnsi="Garamond"/>
                <w:i/>
                <w:iCs/>
                <w:color w:val="445563"/>
                <w:sz w:val="19"/>
                <w:szCs w:val="19"/>
              </w:rPr>
              <w:t xml:space="preserve">Source: Duke Clergy Health Initiative</w:t>
            </w:r>
          </w:p>
        </w:tc>
      </w:tr>
    </w:tbl>
    <w:p>
      <w:pPr>
        <w:pStyle w:val="Heading2"/>
        <w:spacing w:after="160" w:before="320"/>
      </w:pPr>
      <w:r>
        <w:rPr>
          <w:rFonts w:ascii="Garamond" w:cs="Garamond" w:eastAsia="Garamond" w:hAnsi="Garamond"/>
          <w:b/>
          <w:bCs/>
          <w:color w:val="0A2A47"/>
          <w:sz w:val="30"/>
          <w:szCs w:val="30"/>
        </w:rPr>
        <w:t xml:space="preserve">The Pulse Check</w:t>
      </w:r>
    </w:p>
    <w:p>
      <w:pPr>
        <w:spacing w:after="160" w:line="320"/>
      </w:pPr>
      <w:r>
        <w:rPr>
          <w:rFonts w:ascii="Garamond" w:cs="Garamond" w:eastAsia="Garamond" w:hAnsi="Garamond"/>
          <w:sz w:val="24"/>
          <w:szCs w:val="24"/>
        </w:rPr>
        <w:t xml:space="preserve">Invite the Holy Spirit to surface what is true — not what you wish were true.</w:t>
      </w:r>
    </w:p>
    <w:p>
      <w:pPr>
        <w:pStyle w:val="Heading3"/>
        <w:spacing w:after="120" w:before="240"/>
      </w:pPr>
      <w:r>
        <w:rPr>
          <w:rFonts w:ascii="Garamond" w:cs="Garamond" w:eastAsia="Garamond" w:hAnsi="Garamond"/>
          <w:b/>
          <w:bCs/>
          <w:color w:val="C05A12"/>
          <w:sz w:val="26"/>
          <w:szCs w:val="26"/>
        </w:rPr>
        <w:t xml:space="preserve">Rest</w:t>
      </w:r>
    </w:p>
    <w:p>
      <w:pPr>
        <w:spacing w:after="100" w:before="0"/>
      </w:pPr>
      <w:r>
        <w:rPr>
          <w:rFonts w:ascii="Garamond" w:cs="Garamond" w:eastAsia="Garamond" w:hAnsi="Garamond"/>
          <w:i/>
          <w:iCs/>
          <w:color w:val="445563"/>
          <w:sz w:val="22"/>
          <w:szCs w:val="22"/>
        </w:rPr>
        <w:t xml:space="preserve">Scripture: Psalm 127:2; Exodus 33:14</w:t>
      </w:r>
    </w:p>
    <w:p>
      <w:pPr>
        <w:pStyle w:val="ListParagraph"/>
        <w:numPr>
          <w:ilvl w:val="0"/>
          <w:numId w:val="3"/>
        </w:numPr>
        <w:spacing w:after="100" w:line="300"/>
      </w:pPr>
      <w:r>
        <w:rPr>
          <w:rFonts w:ascii="Garamond" w:cs="Garamond" w:eastAsia="Garamond" w:hAnsi="Garamond"/>
          <w:sz w:val="24"/>
          <w:szCs w:val="24"/>
        </w:rPr>
        <w:t xml:space="preserve">Are you sleeping enough to function as the person God called you to be, or running on a deficit you have normalized?</w:t>
      </w:r>
    </w:p>
    <w:p>
      <w:pPr>
        <w:pStyle w:val="ListParagraph"/>
        <w:numPr>
          <w:ilvl w:val="0"/>
          <w:numId w:val="3"/>
        </w:numPr>
        <w:spacing w:after="100" w:line="300"/>
      </w:pPr>
      <w:r>
        <w:rPr>
          <w:rFonts w:ascii="Garamond" w:cs="Garamond" w:eastAsia="Garamond" w:hAnsi="Garamond"/>
          <w:sz w:val="24"/>
          <w:szCs w:val="24"/>
        </w:rPr>
        <w:t xml:space="preserve">What do you tell yourself to justify skipping rest?</w:t>
      </w:r>
    </w:p>
    <w:p>
      <w:pPr>
        <w:pStyle w:val="ListParagraph"/>
        <w:numPr>
          <w:ilvl w:val="0"/>
          <w:numId w:val="3"/>
        </w:numPr>
        <w:spacing w:after="100" w:line="300"/>
      </w:pPr>
      <w:r>
        <w:rPr>
          <w:rFonts w:ascii="Garamond" w:cs="Garamond" w:eastAsia="Garamond" w:hAnsi="Garamond"/>
          <w:sz w:val="24"/>
          <w:szCs w:val="24"/>
        </w:rPr>
        <w:t xml:space="preserve">What might change if you treated sleep as obedience rather than weakness?</w:t>
      </w:r>
    </w:p>
    <w:p>
      <w:pPr>
        <w:pStyle w:val="Heading3"/>
        <w:spacing w:after="120" w:before="240"/>
      </w:pPr>
      <w:r>
        <w:rPr>
          <w:rFonts w:ascii="Garamond" w:cs="Garamond" w:eastAsia="Garamond" w:hAnsi="Garamond"/>
          <w:b/>
          <w:bCs/>
          <w:color w:val="C05A12"/>
          <w:sz w:val="26"/>
          <w:szCs w:val="26"/>
        </w:rPr>
        <w:t xml:space="preserve">Movement</w:t>
      </w:r>
    </w:p>
    <w:p>
      <w:pPr>
        <w:spacing w:after="100" w:before="0"/>
      </w:pPr>
      <w:r>
        <w:rPr>
          <w:rFonts w:ascii="Garamond" w:cs="Garamond" w:eastAsia="Garamond" w:hAnsi="Garamond"/>
          <w:i/>
          <w:iCs/>
          <w:color w:val="445563"/>
          <w:sz w:val="22"/>
          <w:szCs w:val="22"/>
        </w:rPr>
        <w:t xml:space="preserve">Scripture: 1 Corinthians 9:24–27</w:t>
      </w:r>
    </w:p>
    <w:p>
      <w:pPr>
        <w:pStyle w:val="ListParagraph"/>
        <w:numPr>
          <w:ilvl w:val="0"/>
          <w:numId w:val="3"/>
        </w:numPr>
        <w:spacing w:after="100" w:line="300"/>
      </w:pPr>
      <w:r>
        <w:rPr>
          <w:rFonts w:ascii="Garamond" w:cs="Garamond" w:eastAsia="Garamond" w:hAnsi="Garamond"/>
          <w:sz w:val="24"/>
          <w:szCs w:val="24"/>
        </w:rPr>
        <w:t xml:space="preserve">How often do you move your body with intention, not just incidentally?</w:t>
      </w:r>
    </w:p>
    <w:p>
      <w:pPr>
        <w:pStyle w:val="ListParagraph"/>
        <w:numPr>
          <w:ilvl w:val="0"/>
          <w:numId w:val="3"/>
        </w:numPr>
        <w:spacing w:after="100" w:line="300"/>
      </w:pPr>
      <w:r>
        <w:rPr>
          <w:rFonts w:ascii="Garamond" w:cs="Garamond" w:eastAsia="Garamond" w:hAnsi="Garamond"/>
          <w:sz w:val="24"/>
          <w:szCs w:val="24"/>
        </w:rPr>
        <w:t xml:space="preserve">What is your body trying to tell you that you have been ignoring?</w:t>
      </w:r>
    </w:p>
    <w:p>
      <w:pPr>
        <w:pStyle w:val="ListParagraph"/>
        <w:numPr>
          <w:ilvl w:val="0"/>
          <w:numId w:val="3"/>
        </w:numPr>
        <w:spacing w:after="100" w:line="300"/>
      </w:pPr>
      <w:r>
        <w:rPr>
          <w:rFonts w:ascii="Garamond" w:cs="Garamond" w:eastAsia="Garamond" w:hAnsi="Garamond"/>
          <w:sz w:val="24"/>
          <w:szCs w:val="24"/>
        </w:rPr>
        <w:t xml:space="preserve">What would change if you trained your body the way you train your mind?</w:t>
      </w:r>
    </w:p>
    <w:p>
      <w:pPr>
        <w:pStyle w:val="Heading3"/>
        <w:spacing w:after="120" w:before="240"/>
      </w:pPr>
      <w:r>
        <w:rPr>
          <w:rFonts w:ascii="Garamond" w:cs="Garamond" w:eastAsia="Garamond" w:hAnsi="Garamond"/>
          <w:b/>
          <w:bCs/>
          <w:color w:val="C05A12"/>
          <w:sz w:val="26"/>
          <w:szCs w:val="26"/>
        </w:rPr>
        <w:t xml:space="preserve">Eating</w:t>
      </w:r>
    </w:p>
    <w:p>
      <w:pPr>
        <w:spacing w:after="100" w:before="0"/>
      </w:pPr>
      <w:r>
        <w:rPr>
          <w:rFonts w:ascii="Garamond" w:cs="Garamond" w:eastAsia="Garamond" w:hAnsi="Garamond"/>
          <w:i/>
          <w:iCs/>
          <w:color w:val="445563"/>
          <w:sz w:val="22"/>
          <w:szCs w:val="22"/>
        </w:rPr>
        <w:t xml:space="preserve">Scripture: 1 Corinthians 10:31; Daniel 1:8</w:t>
      </w:r>
    </w:p>
    <w:p>
      <w:pPr>
        <w:pStyle w:val="ListParagraph"/>
        <w:numPr>
          <w:ilvl w:val="0"/>
          <w:numId w:val="3"/>
        </w:numPr>
        <w:spacing w:after="100" w:line="300"/>
      </w:pPr>
      <w:r>
        <w:rPr>
          <w:rFonts w:ascii="Garamond" w:cs="Garamond" w:eastAsia="Garamond" w:hAnsi="Garamond"/>
          <w:sz w:val="24"/>
          <w:szCs w:val="24"/>
        </w:rPr>
        <w:t xml:space="preserve">Does the way you eat honor the body God gave you, or numb something you have not named?</w:t>
      </w:r>
    </w:p>
    <w:p>
      <w:pPr>
        <w:pStyle w:val="ListParagraph"/>
        <w:numPr>
          <w:ilvl w:val="0"/>
          <w:numId w:val="3"/>
        </w:numPr>
        <w:spacing w:after="100" w:line="300"/>
      </w:pPr>
      <w:r>
        <w:rPr>
          <w:rFonts w:ascii="Garamond" w:cs="Garamond" w:eastAsia="Garamond" w:hAnsi="Garamond"/>
          <w:sz w:val="24"/>
          <w:szCs w:val="24"/>
        </w:rPr>
        <w:t xml:space="preserve">What role does food play in your stress response?</w:t>
      </w:r>
    </w:p>
    <w:p>
      <w:pPr>
        <w:pStyle w:val="ListParagraph"/>
        <w:numPr>
          <w:ilvl w:val="0"/>
          <w:numId w:val="3"/>
        </w:numPr>
        <w:spacing w:after="100" w:line="300"/>
      </w:pPr>
      <w:r>
        <w:rPr>
          <w:rFonts w:ascii="Garamond" w:cs="Garamond" w:eastAsia="Garamond" w:hAnsi="Garamond"/>
          <w:sz w:val="24"/>
          <w:szCs w:val="24"/>
        </w:rPr>
        <w:t xml:space="preserve">Could you make one change to how you eat that would sustain your calling rather than just your cravings?</w:t>
      </w:r>
    </w:p>
    <w:p>
      <w:pPr>
        <w:pStyle w:val="Heading3"/>
        <w:spacing w:after="120" w:before="240"/>
      </w:pPr>
      <w:r>
        <w:rPr>
          <w:rFonts w:ascii="Garamond" w:cs="Garamond" w:eastAsia="Garamond" w:hAnsi="Garamond"/>
          <w:b/>
          <w:bCs/>
          <w:color w:val="C05A12"/>
          <w:sz w:val="26"/>
          <w:szCs w:val="26"/>
        </w:rPr>
        <w:t xml:space="preserve">Purity of Appetite</w:t>
      </w:r>
    </w:p>
    <w:p>
      <w:pPr>
        <w:spacing w:after="100" w:before="0"/>
      </w:pPr>
      <w:r>
        <w:rPr>
          <w:rFonts w:ascii="Garamond" w:cs="Garamond" w:eastAsia="Garamond" w:hAnsi="Garamond"/>
          <w:i/>
          <w:iCs/>
          <w:color w:val="445563"/>
          <w:sz w:val="22"/>
          <w:szCs w:val="22"/>
        </w:rPr>
        <w:t xml:space="preserve">Scripture: Psalm 101:3; Job 31:1</w:t>
      </w:r>
    </w:p>
    <w:p>
      <w:pPr>
        <w:pStyle w:val="ListParagraph"/>
        <w:numPr>
          <w:ilvl w:val="0"/>
          <w:numId w:val="3"/>
        </w:numPr>
        <w:spacing w:after="100" w:line="300"/>
      </w:pPr>
      <w:r>
        <w:rPr>
          <w:rFonts w:ascii="Garamond" w:cs="Garamond" w:eastAsia="Garamond" w:hAnsi="Garamond"/>
          <w:sz w:val="24"/>
          <w:szCs w:val="24"/>
        </w:rPr>
        <w:t xml:space="preserve">What are you looking at, reading, or consuming that you would not want named out loud?</w:t>
      </w:r>
    </w:p>
    <w:p>
      <w:pPr>
        <w:pStyle w:val="ListParagraph"/>
        <w:numPr>
          <w:ilvl w:val="0"/>
          <w:numId w:val="3"/>
        </w:numPr>
        <w:spacing w:after="100" w:line="300"/>
      </w:pPr>
      <w:r>
        <w:rPr>
          <w:rFonts w:ascii="Garamond" w:cs="Garamond" w:eastAsia="Garamond" w:hAnsi="Garamond"/>
          <w:sz w:val="24"/>
          <w:szCs w:val="24"/>
        </w:rPr>
        <w:t xml:space="preserve">Where have you let your eyes go that you would be ashamed to retrace?</w:t>
      </w:r>
    </w:p>
    <w:p>
      <w:pPr>
        <w:pStyle w:val="ListParagraph"/>
        <w:numPr>
          <w:ilvl w:val="0"/>
          <w:numId w:val="3"/>
        </w:numPr>
        <w:spacing w:after="100" w:line="300"/>
      </w:pPr>
      <w:r>
        <w:rPr>
          <w:rFonts w:ascii="Garamond" w:cs="Garamond" w:eastAsia="Garamond" w:hAnsi="Garamond"/>
          <w:sz w:val="24"/>
          <w:szCs w:val="24"/>
        </w:rPr>
        <w:t xml:space="preserve">What guardrail, if you set it today, would protect you a year from now?</w:t>
      </w:r>
    </w:p>
    <w:p>
      <w:pPr>
        <w:pStyle w:val="Heading3"/>
        <w:spacing w:after="120" w:before="240"/>
      </w:pPr>
      <w:r>
        <w:rPr>
          <w:rFonts w:ascii="Garamond" w:cs="Garamond" w:eastAsia="Garamond" w:hAnsi="Garamond"/>
          <w:b/>
          <w:bCs/>
          <w:color w:val="C05A12"/>
          <w:sz w:val="26"/>
          <w:szCs w:val="26"/>
        </w:rPr>
        <w:t xml:space="preserve">Honest Maintenance</w:t>
      </w:r>
    </w:p>
    <w:p>
      <w:pPr>
        <w:spacing w:after="100" w:before="0"/>
      </w:pPr>
      <w:r>
        <w:rPr>
          <w:rFonts w:ascii="Garamond" w:cs="Garamond" w:eastAsia="Garamond" w:hAnsi="Garamond"/>
          <w:i/>
          <w:iCs/>
          <w:color w:val="445563"/>
          <w:sz w:val="22"/>
          <w:szCs w:val="22"/>
        </w:rPr>
        <w:t xml:space="preserve">Scripture: Proverbs 27:23; Mark 5:25–29</w:t>
      </w:r>
    </w:p>
    <w:p>
      <w:pPr>
        <w:pStyle w:val="ListParagraph"/>
        <w:numPr>
          <w:ilvl w:val="0"/>
          <w:numId w:val="3"/>
        </w:numPr>
        <w:spacing w:after="100" w:line="300"/>
      </w:pPr>
      <w:r>
        <w:rPr>
          <w:rFonts w:ascii="Garamond" w:cs="Garamond" w:eastAsia="Garamond" w:hAnsi="Garamond"/>
          <w:sz w:val="24"/>
          <w:szCs w:val="24"/>
        </w:rPr>
        <w:t xml:space="preserve">What physical issue have you been quietly ignoring rather than addressing?</w:t>
      </w:r>
    </w:p>
    <w:p>
      <w:pPr>
        <w:pStyle w:val="ListParagraph"/>
        <w:numPr>
          <w:ilvl w:val="0"/>
          <w:numId w:val="3"/>
        </w:numPr>
        <w:spacing w:after="100" w:line="300"/>
      </w:pPr>
      <w:r>
        <w:rPr>
          <w:rFonts w:ascii="Garamond" w:cs="Garamond" w:eastAsia="Garamond" w:hAnsi="Garamond"/>
          <w:sz w:val="24"/>
          <w:szCs w:val="24"/>
        </w:rPr>
        <w:t xml:space="preserve">What is the actual cost of continuing to ignore it?</w:t>
      </w:r>
    </w:p>
    <w:p>
      <w:pPr>
        <w:pStyle w:val="ListParagraph"/>
        <w:numPr>
          <w:ilvl w:val="0"/>
          <w:numId w:val="3"/>
        </w:numPr>
        <w:spacing w:after="100" w:line="300"/>
      </w:pPr>
      <w:r>
        <w:rPr>
          <w:rFonts w:ascii="Garamond" w:cs="Garamond" w:eastAsia="Garamond" w:hAnsi="Garamond"/>
          <w:sz w:val="24"/>
          <w:szCs w:val="24"/>
        </w:rPr>
        <w:t xml:space="preserve">Who needs to know what you have been hiding about your health?</w:t>
      </w:r>
    </w:p>
    <w:p>
      <w:pPr>
        <w:pStyle w:val="Heading2"/>
        <w:spacing w:after="160" w:before="320"/>
      </w:pPr>
      <w:r>
        <w:rPr>
          <w:rFonts w:ascii="Garamond" w:cs="Garamond" w:eastAsia="Garamond" w:hAnsi="Garamond"/>
          <w:b/>
          <w:bCs/>
          <w:color w:val="0A2A47"/>
          <w:sz w:val="30"/>
          <w:szCs w:val="30"/>
        </w:rPr>
        <w:t xml:space="preserve">The Practices</w:t>
      </w:r>
    </w:p>
    <w:p>
      <w:pPr>
        <w:spacing w:after="160" w:line="320"/>
      </w:pPr>
      <w:r>
        <w:rPr>
          <w:rFonts w:ascii="Garamond" w:cs="Garamond" w:eastAsia="Garamond" w:hAnsi="Garamond"/>
          <w:sz w:val="24"/>
          <w:szCs w:val="24"/>
        </w:rPr>
        <w:t xml:space="preserve">Pick one Practice and walk with it for two weeks. The body is renewed by rhythm, not by willpower alone.</w:t>
      </w:r>
    </w:p>
    <w:p>
      <w:pPr>
        <w:pStyle w:val="Heading3"/>
        <w:spacing w:after="120" w:before="240"/>
      </w:pPr>
      <w:r>
        <w:rPr>
          <w:rFonts w:ascii="Garamond" w:cs="Garamond" w:eastAsia="Garamond" w:hAnsi="Garamond"/>
          <w:b/>
          <w:bCs/>
          <w:color w:val="C05A12"/>
          <w:sz w:val="26"/>
          <w:szCs w:val="26"/>
        </w:rPr>
        <w:t xml:space="preserve">Practice 1 — The Non-Negotiable Bedtime</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 fixed bedtime and wake time, protected like any other appointment, for at least two weeks.</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Choose a bedtime that allows seven to eight hours before you need to wake.</w:t>
      </w:r>
    </w:p>
    <w:p>
      <w:pPr>
        <w:pStyle w:val="ListParagraph"/>
        <w:numPr>
          <w:ilvl w:val="0"/>
          <w:numId w:val="2"/>
        </w:numPr>
        <w:spacing w:after="100" w:line="300"/>
      </w:pPr>
      <w:r>
        <w:rPr>
          <w:rFonts w:ascii="Garamond" w:cs="Garamond" w:eastAsia="Garamond" w:hAnsi="Garamond"/>
          <w:sz w:val="24"/>
          <w:szCs w:val="24"/>
        </w:rPr>
        <w:t xml:space="preserve">Set an alarm thirty minutes before bedtime as a warning, not just a wake-up call.</w:t>
      </w:r>
    </w:p>
    <w:p>
      <w:pPr>
        <w:pStyle w:val="ListParagraph"/>
        <w:numPr>
          <w:ilvl w:val="0"/>
          <w:numId w:val="2"/>
        </w:numPr>
        <w:spacing w:after="100" w:line="300"/>
      </w:pPr>
      <w:r>
        <w:rPr>
          <w:rFonts w:ascii="Garamond" w:cs="Garamond" w:eastAsia="Garamond" w:hAnsi="Garamond"/>
          <w:sz w:val="24"/>
          <w:szCs w:val="24"/>
        </w:rPr>
        <w:t xml:space="preserve">Put the phone in another room. The last input of your day should not be a screen.</w:t>
      </w:r>
    </w:p>
    <w:p>
      <w:pPr>
        <w:pStyle w:val="ListParagraph"/>
        <w:numPr>
          <w:ilvl w:val="0"/>
          <w:numId w:val="2"/>
        </w:numPr>
        <w:spacing w:after="100" w:line="300"/>
      </w:pPr>
      <w:r>
        <w:rPr>
          <w:rFonts w:ascii="Garamond" w:cs="Garamond" w:eastAsia="Garamond" w:hAnsi="Garamond"/>
          <w:sz w:val="24"/>
          <w:szCs w:val="24"/>
        </w:rPr>
        <w:t xml:space="preserve">Track how you feel after one week. Notice what you were using exhaustion to excuse.</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Sleep is not wasted time. It is the one discipline you cannot fake your way around — your body will eventually collect the debt whether you plan for it or not.</w:t>
      </w:r>
    </w:p>
    <w:p>
      <w:pPr>
        <w:pStyle w:val="Heading3"/>
        <w:spacing w:after="120" w:before="240"/>
      </w:pPr>
      <w:r>
        <w:rPr>
          <w:rFonts w:ascii="Garamond" w:cs="Garamond" w:eastAsia="Garamond" w:hAnsi="Garamond"/>
          <w:b/>
          <w:bCs/>
          <w:color w:val="C05A12"/>
          <w:sz w:val="26"/>
          <w:szCs w:val="26"/>
        </w:rPr>
        <w:t xml:space="preserve">Practice 2 — Embodied Movement</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 simple, sustainable rhythm of moving your body several times a week, chosen for consistency over intensity.</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Pick one form of movement you will actually keep doing — walking, lifting, a sport, anything that gets your body working.</w:t>
      </w:r>
    </w:p>
    <w:p>
      <w:pPr>
        <w:pStyle w:val="ListParagraph"/>
        <w:numPr>
          <w:ilvl w:val="0"/>
          <w:numId w:val="2"/>
        </w:numPr>
        <w:spacing w:after="100" w:line="300"/>
      </w:pPr>
      <w:r>
        <w:rPr>
          <w:rFonts w:ascii="Garamond" w:cs="Garamond" w:eastAsia="Garamond" w:hAnsi="Garamond"/>
          <w:sz w:val="24"/>
          <w:szCs w:val="24"/>
        </w:rPr>
        <w:t xml:space="preserve">Schedule it like a meeting you cannot cancel. Three times a week is enough to start.</w:t>
      </w:r>
    </w:p>
    <w:p>
      <w:pPr>
        <w:pStyle w:val="ListParagraph"/>
        <w:numPr>
          <w:ilvl w:val="0"/>
          <w:numId w:val="2"/>
        </w:numPr>
        <w:spacing w:after="100" w:line="300"/>
      </w:pPr>
      <w:r>
        <w:rPr>
          <w:rFonts w:ascii="Garamond" w:cs="Garamond" w:eastAsia="Garamond" w:hAnsi="Garamond"/>
          <w:sz w:val="24"/>
          <w:szCs w:val="24"/>
        </w:rPr>
        <w:t xml:space="preserve">Pay attention while you move. Use it as a time to pray or simply notice your own body rather than another screen to fill.</w:t>
      </w:r>
    </w:p>
    <w:p>
      <w:pPr>
        <w:pStyle w:val="ListParagraph"/>
        <w:numPr>
          <w:ilvl w:val="0"/>
          <w:numId w:val="2"/>
        </w:numPr>
        <w:spacing w:after="100" w:line="300"/>
      </w:pPr>
      <w:r>
        <w:rPr>
          <w:rFonts w:ascii="Garamond" w:cs="Garamond" w:eastAsia="Garamond" w:hAnsi="Garamond"/>
          <w:sz w:val="24"/>
          <w:szCs w:val="24"/>
        </w:rPr>
        <w:t xml:space="preserve">After two weeks, ask what shifted — in your mood, your sleep, your stress.</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Your body was made to move, not just to be transported between obligations. Tending it is not vanity. It is stewardship of the only instrument you have to do anything else God has called you to.</w:t>
      </w:r>
    </w:p>
    <w:p>
      <w:pPr>
        <w:pStyle w:val="Heading3"/>
        <w:spacing w:after="120" w:before="240"/>
      </w:pPr>
      <w:r>
        <w:rPr>
          <w:rFonts w:ascii="Garamond" w:cs="Garamond" w:eastAsia="Garamond" w:hAnsi="Garamond"/>
          <w:b/>
          <w:bCs/>
          <w:color w:val="C05A12"/>
          <w:sz w:val="26"/>
          <w:szCs w:val="26"/>
        </w:rPr>
        <w:t xml:space="preserve">Practice 3 — The Examined Plate</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 short pause before eating to notice what is actually driving the meal — hunger, stress, boredom, or habit.</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Before you eat, pause for ten seconds and ask, “What am I actually feeling right now?”</w:t>
      </w:r>
    </w:p>
    <w:p>
      <w:pPr>
        <w:pStyle w:val="ListParagraph"/>
        <w:numPr>
          <w:ilvl w:val="0"/>
          <w:numId w:val="2"/>
        </w:numPr>
        <w:spacing w:after="100" w:line="300"/>
      </w:pPr>
      <w:r>
        <w:rPr>
          <w:rFonts w:ascii="Garamond" w:cs="Garamond" w:eastAsia="Garamond" w:hAnsi="Garamond"/>
          <w:sz w:val="24"/>
          <w:szCs w:val="24"/>
        </w:rPr>
        <w:t xml:space="preserve">Name it honestly — hunger, but also possibly stress, loneliness, or boredom.</w:t>
      </w:r>
    </w:p>
    <w:p>
      <w:pPr>
        <w:pStyle w:val="ListParagraph"/>
        <w:numPr>
          <w:ilvl w:val="0"/>
          <w:numId w:val="2"/>
        </w:numPr>
        <w:spacing w:after="100" w:line="300"/>
      </w:pPr>
      <w:r>
        <w:rPr>
          <w:rFonts w:ascii="Garamond" w:cs="Garamond" w:eastAsia="Garamond" w:hAnsi="Garamond"/>
          <w:sz w:val="24"/>
          <w:szCs w:val="24"/>
        </w:rPr>
        <w:t xml:space="preserve">Eat the meal anyway if you are hungry. If you are not, ask what you actually need instead.</w:t>
      </w:r>
    </w:p>
    <w:p>
      <w:pPr>
        <w:pStyle w:val="ListParagraph"/>
        <w:numPr>
          <w:ilvl w:val="0"/>
          <w:numId w:val="2"/>
        </w:numPr>
        <w:spacing w:after="100" w:line="300"/>
      </w:pPr>
      <w:r>
        <w:rPr>
          <w:rFonts w:ascii="Garamond" w:cs="Garamond" w:eastAsia="Garamond" w:hAnsi="Garamond"/>
          <w:sz w:val="24"/>
          <w:szCs w:val="24"/>
        </w:rPr>
        <w:t xml:space="preserve">At the end of the week, notice the pattern. What has been driving your plate that has nothing to do with food?</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Food is not the enemy and self-control is not legalism. But a leader who cannot tell the difference between hunger and stress will keep mistaking one for the other, in the kitchen and everywhere else.</w:t>
      </w:r>
    </w:p>
    <w:p>
      <w:pPr>
        <w:pStyle w:val="Heading2"/>
        <w:spacing w:after="160" w:before="320"/>
      </w:pPr>
      <w:r>
        <w:rPr>
          <w:rFonts w:ascii="Garamond" w:cs="Garamond" w:eastAsia="Garamond" w:hAnsi="Garamond"/>
          <w:b/>
          <w:bCs/>
          <w:color w:val="0A2A47"/>
          <w:sz w:val="30"/>
          <w:szCs w:val="30"/>
        </w:rPr>
        <w:t xml:space="preserve">Walking It Out — SMART Goal Guide</w:t>
      </w:r>
    </w:p>
    <w:p>
      <w:pPr>
        <w:spacing w:after="160" w:line="320"/>
      </w:pPr>
      <w:r>
        <w:rPr>
          <w:rFonts w:ascii="Garamond" w:cs="Garamond" w:eastAsia="Garamond" w:hAnsi="Garamond"/>
          <w:sz w:val="24"/>
          <w:szCs w:val="24"/>
        </w:rPr>
        <w:t xml:space="preserve">Pause and pray: “Lord, teach me to honor You in this body, not as a project, but as worship.”</w:t>
      </w:r>
    </w:p>
    <w:p>
      <w:pPr>
        <w:pStyle w:val="Heading3"/>
        <w:spacing w:after="120" w:before="240"/>
      </w:pPr>
      <w:r>
        <w:rPr>
          <w:rFonts w:ascii="Garamond" w:cs="Garamond" w:eastAsia="Garamond" w:hAnsi="Garamond"/>
          <w:b/>
          <w:bCs/>
          <w:color w:val="C05A12"/>
          <w:sz w:val="26"/>
          <w:szCs w:val="26"/>
        </w:rPr>
        <w:t xml:space="preserve">Repentance Goal</w:t>
      </w:r>
    </w:p>
    <w:p>
      <w:pPr>
        <w:spacing w:after="160" w:line="320"/>
      </w:pPr>
      <w:r>
        <w:rPr>
          <w:rFonts w:ascii="Garamond" w:cs="Garamond" w:eastAsia="Garamond" w:hAnsi="Garamond"/>
          <w:sz w:val="24"/>
          <w:szCs w:val="24"/>
        </w:rPr>
        <w:t xml:space="preserve">A pattern of neglect, excess, or numbing to surrender or release.</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C05A12"/>
          <w:sz w:val="26"/>
          <w:szCs w:val="26"/>
        </w:rPr>
        <w:t xml:space="preserve">Obedience Goal</w:t>
      </w:r>
    </w:p>
    <w:p>
      <w:pPr>
        <w:spacing w:after="160" w:line="320"/>
      </w:pPr>
      <w:r>
        <w:rPr>
          <w:rFonts w:ascii="Garamond" w:cs="Garamond" w:eastAsia="Garamond" w:hAnsi="Garamond"/>
          <w:sz w:val="24"/>
          <w:szCs w:val="24"/>
        </w:rPr>
        <w:t xml:space="preserve">A practice or rhythm of the body to cultivate over the next two weeks.</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C05A12"/>
          <w:sz w:val="26"/>
          <w:szCs w:val="26"/>
        </w:rPr>
        <w:t xml:space="preserve">SMART Check</w:t>
      </w:r>
    </w:p>
    <w:p>
      <w:pPr>
        <w:pStyle w:val="ListParagraph"/>
        <w:numPr>
          <w:ilvl w:val="0"/>
          <w:numId w:val="3"/>
        </w:numPr>
        <w:spacing w:after="100" w:line="300"/>
      </w:pPr>
      <w:r>
        <w:rPr>
          <w:rFonts w:ascii="Garamond" w:cs="Garamond" w:eastAsia="Garamond" w:hAnsi="Garamond"/>
          <w:sz w:val="24"/>
          <w:szCs w:val="24"/>
        </w:rPr>
        <w:t xml:space="preserve">Specific  ·  Measurable  ·  Achievable  ·  Realistic  ·  Time-bound</w:t>
      </w:r>
    </w:p>
    <w:p>
      <w:pPr>
        <w:pStyle w:val="Heading3"/>
        <w:spacing w:after="120" w:before="240"/>
      </w:pPr>
      <w:r>
        <w:rPr>
          <w:rFonts w:ascii="Garamond" w:cs="Garamond" w:eastAsia="Garamond" w:hAnsi="Garamond"/>
          <w:b/>
          <w:bCs/>
          <w:color w:val="C05A12"/>
          <w:sz w:val="26"/>
          <w:szCs w:val="26"/>
        </w:rPr>
        <w:t xml:space="preserve">Accountability</w:t>
      </w:r>
    </w:p>
    <w:p>
      <w:pPr>
        <w:spacing w:after="160" w:line="320"/>
      </w:pPr>
      <w:r>
        <w:rPr>
          <w:rFonts w:ascii="Garamond" w:cs="Garamond" w:eastAsia="Garamond" w:hAnsi="Garamond"/>
          <w:sz w:val="24"/>
          <w:szCs w:val="24"/>
        </w:rPr>
        <w:t xml:space="preserve">Who will check in on your body this season?  __________________________</w:t>
      </w:r>
    </w:p>
    <w:p>
      <w:pPr>
        <w:pStyle w:val="Heading3"/>
        <w:spacing w:after="120" w:before="240"/>
      </w:pPr>
      <w:r>
        <w:rPr>
          <w:rFonts w:ascii="Garamond" w:cs="Garamond" w:eastAsia="Garamond" w:hAnsi="Garamond"/>
          <w:b/>
          <w:bCs/>
          <w:color w:val="C05A12"/>
          <w:sz w:val="26"/>
          <w:szCs w:val="26"/>
        </w:rPr>
        <w:t xml:space="preserve">Prayer of Commitment</w:t>
      </w:r>
    </w:p>
    <w:p>
      <w:pPr>
        <w:spacing w:after="160" w:line="320"/>
      </w:pPr>
      <w:r>
        <w:rPr>
          <w:rFonts w:ascii="Garamond" w:cs="Garamond" w:eastAsia="Garamond" w:hAnsi="Garamond"/>
          <w:sz w:val="24"/>
          <w:szCs w:val="24"/>
        </w:rPr>
        <w:t xml:space="preserve">Lord Jesus, thank You for this body You gave me. Forgive me for the ways I have neglected or abused it. Teach me to steward it as a temple, not a tool. Amen.</w:t>
      </w:r>
    </w:p>
    <w:p>
      <w:pPr>
        <w:pStyle w:val="Heading2"/>
        <w:spacing w:after="160" w:before="320"/>
      </w:pPr>
      <w:r>
        <w:rPr>
          <w:rFonts w:ascii="Garamond" w:cs="Garamond" w:eastAsia="Garamond" w:hAnsi="Garamond"/>
          <w:b/>
          <w:bCs/>
          <w:color w:val="0A2A47"/>
          <w:sz w:val="30"/>
          <w:szCs w:val="30"/>
        </w:rPr>
        <w:t xml:space="preserve">Personal Reflection and Rating</w:t>
      </w:r>
    </w:p>
    <w:p>
      <w:pPr>
        <w:pStyle w:val="ListParagraph"/>
        <w:numPr>
          <w:ilvl w:val="0"/>
          <w:numId w:val="3"/>
        </w:numPr>
        <w:spacing w:after="100" w:line="300"/>
      </w:pPr>
      <w:r>
        <w:rPr>
          <w:rFonts w:ascii="Garamond" w:cs="Garamond" w:eastAsia="Garamond" w:hAnsi="Garamond"/>
          <w:sz w:val="24"/>
          <w:szCs w:val="24"/>
        </w:rPr>
        <w:t xml:space="preserve">1–3: This area needs intentional renewal.</w:t>
      </w:r>
    </w:p>
    <w:p>
      <w:pPr>
        <w:pStyle w:val="ListParagraph"/>
        <w:numPr>
          <w:ilvl w:val="0"/>
          <w:numId w:val="3"/>
        </w:numPr>
        <w:spacing w:after="100" w:line="300"/>
      </w:pPr>
      <w:r>
        <w:rPr>
          <w:rFonts w:ascii="Garamond" w:cs="Garamond" w:eastAsia="Garamond" w:hAnsi="Garamond"/>
          <w:sz w:val="24"/>
          <w:szCs w:val="24"/>
        </w:rPr>
        <w:t xml:space="preserve">4–6: Growth has begun, but consistency is needed.</w:t>
      </w:r>
    </w:p>
    <w:p>
      <w:pPr>
        <w:pStyle w:val="ListParagraph"/>
        <w:numPr>
          <w:ilvl w:val="0"/>
          <w:numId w:val="3"/>
        </w:numPr>
        <w:spacing w:after="100" w:line="300"/>
      </w:pPr>
      <w:r>
        <w:rPr>
          <w:rFonts w:ascii="Garamond" w:cs="Garamond" w:eastAsia="Garamond" w:hAnsi="Garamond"/>
          <w:sz w:val="24"/>
          <w:szCs w:val="24"/>
        </w:rPr>
        <w:t xml:space="preserve">7–9: This area is healthy and bearing fruit.</w:t>
      </w:r>
    </w:p>
    <w:p>
      <w:pPr>
        <w:pStyle w:val="ListParagraph"/>
        <w:numPr>
          <w:ilvl w:val="0"/>
          <w:numId w:val="3"/>
        </w:numPr>
        <w:spacing w:after="100" w:line="300"/>
      </w:pPr>
      <w:r>
        <w:rPr>
          <w:rFonts w:ascii="Garamond" w:cs="Garamond" w:eastAsia="Garamond" w:hAnsi="Garamond"/>
          <w:sz w:val="24"/>
          <w:szCs w:val="24"/>
        </w:rPr>
        <w:t xml:space="preserve">10: This area is flourishing in grace.</w:t>
      </w:r>
    </w:p>
    <w:p>
      <w:pPr>
        <w:spacing w:after="160" w:line="320"/>
      </w:pPr>
      <w:r>
        <w:rPr>
          <w:rFonts w:ascii="Garamond" w:cs="Garamond" w:eastAsia="Garamond" w:hAnsi="Garamond"/>
          <w:sz w:val="24"/>
          <w:szCs w:val="24"/>
        </w:rPr>
        <w:t xml:space="preserve">My Current Rating: __________</w:t>
      </w:r>
    </w:p>
    <w:p>
      <w:pPr>
        <w:spacing w:after="160" w:line="320"/>
      </w:pPr>
      <w:r>
        <w:rPr>
          <w:rFonts w:ascii="Garamond" w:cs="Garamond" w:eastAsia="Garamond" w:hAnsi="Garamond"/>
          <w:sz w:val="24"/>
          <w:szCs w:val="24"/>
        </w:rPr>
        <w:t xml:space="preserve">One-Sentence Reflection: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160" w:line="320"/>
      </w:pPr>
      <w:r>
        <w:rPr>
          <w:rFonts w:ascii="Garamond" w:cs="Garamond" w:eastAsia="Garamond" w:hAnsi="Garamond"/>
          <w:sz w:val="24"/>
          <w:szCs w:val="24"/>
        </w:rPr>
        <w:t xml:space="preserve">Next Review Date: __________</w:t>
      </w:r>
    </w:p>
    <w:p>
      <w:pPr>
        <w:pStyle w:val="Heading1"/>
        <w:pageBreakBefore/>
        <w:spacing w:after="240" w:before="480"/>
      </w:pPr>
      <w:r>
        <w:rPr>
          <w:rFonts w:ascii="Garamond" w:cs="Garamond" w:eastAsia="Garamond" w:hAnsi="Garamond"/>
          <w:b/>
          <w:bCs/>
          <w:color w:val="0A2A47"/>
          <w:sz w:val="40"/>
          <w:szCs w:val="40"/>
        </w:rPr>
        <w:t xml:space="preserve">Pillar 5 — The Seat Beside You at the Table</w:t>
      </w:r>
    </w:p>
    <w:p>
      <w:pPr>
        <w:spacing w:after="240"/>
        <w:jc w:val="center"/>
      </w:pPr>
      <w:r>
        <w:rPr>
          <w:rFonts w:ascii="Garamond" w:cs="Garamond" w:eastAsia="Garamond" w:hAnsi="Garamond"/>
          <w:i/>
          <w:iCs/>
          <w:color w:val="445563"/>
          <w:sz w:val="26"/>
          <w:szCs w:val="26"/>
        </w:rPr>
        <w:t xml:space="preserve">Relational Health</w:t>
      </w:r>
    </w:p>
    <w:p>
      <w:pPr>
        <w:spacing w:after="60" w:before="160" w:line="320"/>
        <w:ind w:left="720" w:right="360"/>
      </w:pPr>
      <w:r>
        <w:rPr>
          <w:rFonts w:ascii="Garamond" w:cs="Garamond" w:eastAsia="Garamond" w:hAnsi="Garamond"/>
          <w:i/>
          <w:iCs/>
          <w:sz w:val="24"/>
          <w:szCs w:val="24"/>
        </w:rPr>
        <w:t xml:space="preserve">“Iron sharpens iron, and one man sharpens another.”</w:t>
      </w:r>
    </w:p>
    <w:p>
      <w:pPr>
        <w:spacing w:after="200" w:before="0"/>
        <w:ind w:left="720" w:right="360"/>
      </w:pPr>
      <w:r>
        <w:rPr>
          <w:rFonts w:ascii="Garamond" w:cs="Garamond" w:eastAsia="Garamond" w:hAnsi="Garamond"/>
          <w:color w:val="445563"/>
          <w:sz w:val="22"/>
          <w:szCs w:val="22"/>
        </w:rPr>
        <w:t xml:space="preserve">— Proverbs 27:17</w:t>
      </w:r>
    </w:p>
    <w:p>
      <w:pPr>
        <w:spacing w:after="60" w:before="160" w:line="320"/>
        <w:ind w:left="720" w:right="360"/>
      </w:pPr>
      <w:r>
        <w:rPr>
          <w:rFonts w:ascii="Garamond" w:cs="Garamond" w:eastAsia="Garamond" w:hAnsi="Garamond"/>
          <w:i/>
          <w:iCs/>
          <w:sz w:val="24"/>
          <w:szCs w:val="24"/>
        </w:rPr>
        <w:t xml:space="preserve">“Spiritual formation cannot, in the nature of the case, be a ‘private’ thing, because it is a matter of whole-life transformation.”</w:t>
      </w:r>
    </w:p>
    <w:p>
      <w:pPr>
        <w:spacing w:after="200" w:before="0"/>
        <w:ind w:left="720" w:right="360"/>
      </w:pPr>
      <w:r>
        <w:rPr>
          <w:rFonts w:ascii="Garamond" w:cs="Garamond" w:eastAsia="Garamond" w:hAnsi="Garamond"/>
          <w:color w:val="445563"/>
          <w:sz w:val="22"/>
          <w:szCs w:val="22"/>
        </w:rPr>
        <w:t xml:space="preserve">— Dallas Willard, Living in Christ’s Presence</w:t>
      </w:r>
    </w:p>
    <w:p>
      <w:pPr>
        <w:pStyle w:val="Heading3"/>
        <w:spacing w:after="120" w:before="240"/>
      </w:pPr>
      <w:r>
        <w:rPr>
          <w:rFonts w:ascii="Garamond" w:cs="Garamond" w:eastAsia="Garamond" w:hAnsi="Garamond"/>
          <w:b/>
          <w:bCs/>
          <w:color w:val="C05A12"/>
          <w:sz w:val="26"/>
          <w:szCs w:val="26"/>
        </w:rPr>
        <w:t xml:space="preserve">A Word from Scripture</w:t>
      </w:r>
    </w:p>
    <w:p>
      <w:pPr>
        <w:spacing w:after="60" w:before="160" w:line="320"/>
        <w:ind w:left="720" w:right="360"/>
      </w:pPr>
      <w:r>
        <w:rPr>
          <w:rFonts w:ascii="Garamond" w:cs="Garamond" w:eastAsia="Garamond" w:hAnsi="Garamond"/>
          <w:i/>
          <w:iCs/>
          <w:sz w:val="24"/>
          <w:szCs w:val="24"/>
        </w:rPr>
        <w:t xml:space="preserve">“Two are better than one, because they have a good reward for their toil. For if they fall, one will lift up his fellow. But woe to him who is alone when he falls and has not another to lift him up! Again, if two lie together, they keep warm, but how can one keep warm alone? And though a man might prevail against one who is alone, two will withstand him — a threefold cord is not quickly broken.”</w:t>
      </w:r>
    </w:p>
    <w:p>
      <w:pPr>
        <w:spacing w:after="200" w:before="0"/>
        <w:ind w:left="720" w:right="360"/>
      </w:pPr>
      <w:r>
        <w:rPr>
          <w:rFonts w:ascii="Garamond" w:cs="Garamond" w:eastAsia="Garamond" w:hAnsi="Garamond"/>
          <w:color w:val="445563"/>
          <w:sz w:val="22"/>
          <w:szCs w:val="22"/>
        </w:rPr>
        <w:t xml:space="preserve">— Ecclesiastes 4:9–12 (ESV)</w:t>
      </w:r>
    </w:p>
    <w:p>
      <w:pPr>
        <w:spacing w:after="160" w:line="320"/>
      </w:pPr>
      <w:r>
        <w:rPr>
          <w:rFonts w:ascii="Garamond" w:cs="Garamond" w:eastAsia="Garamond" w:hAnsi="Garamond"/>
          <w:sz w:val="24"/>
          <w:szCs w:val="24"/>
        </w:rPr>
        <w:t xml:space="preserve">The Preacher has spent three chapters cataloguing everything that is meaningless under the sun — wealth, work, pleasure, even wisdom. Then, almost without warning, he says the thing that actually holds.</w:t>
      </w:r>
    </w:p>
    <w:p>
      <w:pPr>
        <w:spacing w:after="160" w:line="320"/>
      </w:pPr>
      <w:r>
        <w:rPr>
          <w:rFonts w:ascii="Garamond" w:cs="Garamond" w:eastAsia="Garamond" w:hAnsi="Garamond"/>
          <w:sz w:val="24"/>
          <w:szCs w:val="24"/>
        </w:rPr>
        <w:t xml:space="preserve">A two-strand cord is strong. A three-strand cord, braided correctly, is disproportionately stronger — the third strand locks the other two in place so neither can slip. Many readers of this verse have heard an echo of something larger: two people bound together are strong, but two people bound together with God as the third strand cannot be undone.</w:t>
      </w:r>
    </w:p>
    <w:p>
      <w:pPr>
        <w:spacing w:after="160" w:line="320"/>
      </w:pPr>
      <w:r>
        <w:rPr>
          <w:rFonts w:ascii="Garamond" w:cs="Garamond" w:eastAsia="Garamond" w:hAnsi="Garamond"/>
          <w:sz w:val="24"/>
          <w:szCs w:val="24"/>
        </w:rPr>
        <w:t xml:space="preserve">Notice what the text assumes: you will fall. Not “if.” The question this passage actually asks is not whether you will ever need someone to lift you up. It is whether anyone will be close enough to do it when the moment comes.</w:t>
      </w:r>
    </w:p>
    <w:p>
      <w:pPr>
        <w:spacing w:after="160" w:line="320"/>
      </w:pPr>
      <w:r>
        <w:rPr>
          <w:rFonts w:ascii="Garamond" w:cs="Garamond" w:eastAsia="Garamond" w:hAnsi="Garamond"/>
          <w:sz w:val="24"/>
          <w:szCs w:val="24"/>
        </w:rPr>
        <w:t xml:space="preserve">He never intended for you to walk this alone. The third strand in your life was never optional — it is what keeps the other two from slipping.</w:t>
      </w:r>
    </w:p>
    <w:p>
      <w:pPr>
        <w:pStyle w:val="Heading3"/>
        <w:spacing w:after="120" w:before="240"/>
      </w:pPr>
      <w:r>
        <w:rPr>
          <w:rFonts w:ascii="Garamond" w:cs="Garamond" w:eastAsia="Garamond" w:hAnsi="Garamond"/>
          <w:b/>
          <w:bCs/>
          <w:color w:val="C05A12"/>
          <w:sz w:val="26"/>
          <w:szCs w:val="26"/>
        </w:rPr>
        <w:t xml:space="preserve">Leadership Is Not a Substitute for Friendship</w:t>
      </w:r>
    </w:p>
    <w:p>
      <w:pPr>
        <w:spacing w:after="160" w:line="320"/>
      </w:pPr>
      <w:r>
        <w:rPr>
          <w:rFonts w:ascii="Garamond" w:cs="Garamond" w:eastAsia="Garamond" w:hAnsi="Garamond"/>
          <w:sz w:val="24"/>
          <w:szCs w:val="24"/>
        </w:rPr>
        <w:t xml:space="preserve">Leadership creates a strange kind of crowded loneliness. You can be surrounded by people every day — staff, volunteers, clients, a whole congregation — and still not have a single person who knows what is actually happening underneath your title.</w:t>
      </w:r>
    </w:p>
    <w:p>
      <w:pPr>
        <w:spacing w:after="160" w:line="320"/>
      </w:pPr>
      <w:r>
        <w:rPr>
          <w:rFonts w:ascii="Garamond" w:cs="Garamond" w:eastAsia="Garamond" w:hAnsi="Garamond"/>
          <w:sz w:val="24"/>
          <w:szCs w:val="24"/>
        </w:rPr>
        <w:t xml:space="preserve">Scripture was never written for solo apprentices. Jesus sent the disciples out two by two. Paul traveled with companions and named them by name in nearly every letter he wrote. The early church devoted itself to fellowship in the same sentence as doctrine and prayer (Acts 2:42) — not as a nice add-on, but as a core practice of discipleship.</w:t>
      </w:r>
    </w:p>
    <w:p>
      <w:pPr>
        <w:spacing w:after="160" w:line="320"/>
      </w:pPr>
      <w:r>
        <w:rPr>
          <w:rFonts w:ascii="Garamond" w:cs="Garamond" w:eastAsia="Garamond" w:hAnsi="Garamond"/>
          <w:sz w:val="24"/>
          <w:szCs w:val="24"/>
        </w:rPr>
        <w:t xml:space="preserve">Every relational health question in the diagnostic comes down to one test: do the people closest to you actually know you, or do they know your role? A staff that respects you is not the same as a friend who can tell you the truth. A congregation that loves you is not the same as someone who will call you on a Tuesday because they noticed you have been distant.</w:t>
      </w:r>
    </w:p>
    <w:p>
      <w:pPr>
        <w:spacing w:after="160" w:line="320"/>
      </w:pPr>
      <w:r>
        <w:rPr>
          <w:rFonts w:ascii="Garamond" w:cs="Garamond" w:eastAsia="Garamond" w:hAnsi="Garamond"/>
          <w:sz w:val="24"/>
          <w:szCs w:val="24"/>
        </w:rPr>
        <w:t xml:space="preserve">The leaders who finish well are almost never the most gifted ones. They are the ones who let themselves be known by at least one or two people who were never impressed by the position in the first place.</w:t>
      </w:r>
    </w:p>
    <w:tbl>
      <w:tblPr>
        <w:tblW w:w="9360" w:type="dxa"/>
        <w:tblBorders>
          <w:top w:val="single" w:sz="4" w:color="C05A12"/>
          <w:left w:val="single" w:sz="24" w:color="0A2A47"/>
          <w:bottom w:val="single" w:sz="4" w:color="C05A12"/>
          <w:right w:val="single" w:sz="4" w:color="C05A12"/>
        </w:tblBorders>
        <w:tblCellMar>
          <w:top w:w="160" w:type="dxa"/>
          <w:left w:w="260" w:type="dxa"/>
          <w:bottom w:w="160" w:type="dxa"/>
          <w:right w:w="260" w:type="dxa"/>
        </w:tblCellMar>
        <w:tblLook w:val="0000" w:firstRow="0" w:lastRow="0" w:firstColumn="0" w:lastColumn="0" w:noHBand="0" w:noVBand="0"/>
      </w:tblPr>
      <w:tblGrid>
        <w:gridCol w:w="9360"/>
      </w:tblGrid>
      <w:tr>
        <w:tc>
          <w:tcPr>
            <w:tcW w:w="9360" w:type="dxa"/>
            <w:shd w:val="clear" w:color="auto" w:fill="F7F1E3"/>
          </w:tcPr>
          <w:p>
            <w:pPr>
              <w:spacing w:after="80" w:before="0"/>
            </w:pPr>
            <w:r>
              <w:rPr>
                <w:rFonts w:ascii="Garamond" w:cs="Garamond" w:eastAsia="Garamond" w:hAnsi="Garamond"/>
                <w:b/>
                <w:bCs/>
                <w:color w:val="0A2A47"/>
                <w:spacing w:val="20"/>
                <w:sz w:val="22"/>
                <w:szCs w:val="22"/>
              </w:rPr>
              <w:t>BY THE NUMBERS</w:t>
            </w:r>
          </w:p>
          <w:p>
            <w:pPr>
              <w:spacing w:after="80" w:before="0" w:line="280"/>
            </w:pPr>
            <w:r>
              <w:rPr>
                <w:rFonts w:ascii="Garamond" w:cs="Garamond" w:eastAsia="Garamond" w:hAnsi="Garamond"/>
                <w:sz w:val="22"/>
                <w:szCs w:val="22"/>
              </w:rPr>
              <w:t xml:space="preserve">— About half of U.S. adults report experiencing loneliness in a given period.</w:t>
            </w:r>
          </w:p>
          <w:p>
            <w:pPr>
              <w:spacing w:after="80" w:before="0" w:line="280"/>
            </w:pPr>
            <w:r>
              <w:rPr>
                <w:rFonts w:ascii="Garamond" w:cs="Garamond" w:eastAsia="Garamond" w:hAnsi="Garamond"/>
                <w:sz w:val="22"/>
                <w:szCs w:val="22"/>
              </w:rPr>
              <w:t xml:space="preserve">— Chronic loneliness carries health risks comparable to smoking fifteen cigarettes a day, and raises the risk of early death by nearly 30%.</w:t>
            </w:r>
          </w:p>
          <w:p>
            <w:pPr>
              <w:spacing w:after="0" w:before="0"/>
            </w:pPr>
            <w:r>
              <w:rPr>
                <w:rFonts w:ascii="Garamond" w:cs="Garamond" w:eastAsia="Garamond" w:hAnsi="Garamond"/>
                <w:i/>
                <w:iCs/>
                <w:color w:val="445563"/>
                <w:sz w:val="19"/>
                <w:szCs w:val="19"/>
              </w:rPr>
              <w:t xml:space="preserve">Source: U.S. Surgeon General’s Advisory on Social Connection, 2023</w:t>
            </w:r>
          </w:p>
        </w:tc>
      </w:tr>
    </w:tbl>
    <w:p>
      <w:pPr>
        <w:pStyle w:val="Heading2"/>
        <w:spacing w:after="160" w:before="320"/>
      </w:pPr>
      <w:r>
        <w:rPr>
          <w:rFonts w:ascii="Garamond" w:cs="Garamond" w:eastAsia="Garamond" w:hAnsi="Garamond"/>
          <w:b/>
          <w:bCs/>
          <w:color w:val="0A2A47"/>
          <w:sz w:val="30"/>
          <w:szCs w:val="30"/>
        </w:rPr>
        <w:t xml:space="preserve">The Pulse Check</w:t>
      </w:r>
    </w:p>
    <w:p>
      <w:pPr>
        <w:spacing w:after="160" w:line="320"/>
      </w:pPr>
      <w:r>
        <w:rPr>
          <w:rFonts w:ascii="Garamond" w:cs="Garamond" w:eastAsia="Garamond" w:hAnsi="Garamond"/>
          <w:sz w:val="24"/>
          <w:szCs w:val="24"/>
        </w:rPr>
        <w:t xml:space="preserve">Invite the Holy Spirit to surface what is real, not what looks healthy from the outside.</w:t>
      </w:r>
    </w:p>
    <w:p>
      <w:pPr>
        <w:pStyle w:val="Heading3"/>
        <w:spacing w:after="120" w:before="240"/>
      </w:pPr>
      <w:r>
        <w:rPr>
          <w:rFonts w:ascii="Garamond" w:cs="Garamond" w:eastAsia="Garamond" w:hAnsi="Garamond"/>
          <w:b/>
          <w:bCs/>
          <w:color w:val="C05A12"/>
          <w:sz w:val="26"/>
          <w:szCs w:val="26"/>
        </w:rPr>
        <w:t xml:space="preserve">Truth-Telling Friendship</w:t>
      </w:r>
    </w:p>
    <w:p>
      <w:pPr>
        <w:spacing w:after="100" w:before="0"/>
      </w:pPr>
      <w:r>
        <w:rPr>
          <w:rFonts w:ascii="Garamond" w:cs="Garamond" w:eastAsia="Garamond" w:hAnsi="Garamond"/>
          <w:i/>
          <w:iCs/>
          <w:color w:val="445563"/>
          <w:sz w:val="22"/>
          <w:szCs w:val="22"/>
        </w:rPr>
        <w:t xml:space="preserve">Scripture: Proverbs 27:6; Proverbs 27:17</w:t>
      </w:r>
    </w:p>
    <w:p>
      <w:pPr>
        <w:pStyle w:val="ListParagraph"/>
        <w:numPr>
          <w:ilvl w:val="0"/>
          <w:numId w:val="3"/>
        </w:numPr>
        <w:spacing w:after="100" w:line="300"/>
      </w:pPr>
      <w:r>
        <w:rPr>
          <w:rFonts w:ascii="Garamond" w:cs="Garamond" w:eastAsia="Garamond" w:hAnsi="Garamond"/>
          <w:sz w:val="24"/>
          <w:szCs w:val="24"/>
        </w:rPr>
        <w:t xml:space="preserve">Who in your life has permission to tell you something you do not want to hear?</w:t>
      </w:r>
    </w:p>
    <w:p>
      <w:pPr>
        <w:pStyle w:val="ListParagraph"/>
        <w:numPr>
          <w:ilvl w:val="0"/>
          <w:numId w:val="3"/>
        </w:numPr>
        <w:spacing w:after="100" w:line="300"/>
      </w:pPr>
      <w:r>
        <w:rPr>
          <w:rFonts w:ascii="Garamond" w:cs="Garamond" w:eastAsia="Garamond" w:hAnsi="Garamond"/>
          <w:sz w:val="24"/>
          <w:szCs w:val="24"/>
        </w:rPr>
        <w:t xml:space="preserve">When did you last actually take correction from someone, rather than just listen politely?</w:t>
      </w:r>
    </w:p>
    <w:p>
      <w:pPr>
        <w:pStyle w:val="ListParagraph"/>
        <w:numPr>
          <w:ilvl w:val="0"/>
          <w:numId w:val="3"/>
        </w:numPr>
        <w:spacing w:after="100" w:line="300"/>
      </w:pPr>
      <w:r>
        <w:rPr>
          <w:rFonts w:ascii="Garamond" w:cs="Garamond" w:eastAsia="Garamond" w:hAnsi="Garamond"/>
          <w:sz w:val="24"/>
          <w:szCs w:val="24"/>
        </w:rPr>
        <w:t xml:space="preserve">Are you more surrounded by people who need you, or people who can speak into you?</w:t>
      </w:r>
    </w:p>
    <w:p>
      <w:pPr>
        <w:pStyle w:val="Heading3"/>
        <w:spacing w:after="120" w:before="240"/>
      </w:pPr>
      <w:r>
        <w:rPr>
          <w:rFonts w:ascii="Garamond" w:cs="Garamond" w:eastAsia="Garamond" w:hAnsi="Garamond"/>
          <w:b/>
          <w:bCs/>
          <w:color w:val="C05A12"/>
          <w:sz w:val="26"/>
          <w:szCs w:val="26"/>
        </w:rPr>
        <w:t xml:space="preserve">Forgiveness</w:t>
      </w:r>
    </w:p>
    <w:p>
      <w:pPr>
        <w:spacing w:after="100" w:before="0"/>
      </w:pPr>
      <w:r>
        <w:rPr>
          <w:rFonts w:ascii="Garamond" w:cs="Garamond" w:eastAsia="Garamond" w:hAnsi="Garamond"/>
          <w:i/>
          <w:iCs/>
          <w:color w:val="445563"/>
          <w:sz w:val="22"/>
          <w:szCs w:val="22"/>
        </w:rPr>
        <w:t xml:space="preserve">Scripture: Ephesians 4:31–32</w:t>
      </w:r>
    </w:p>
    <w:p>
      <w:pPr>
        <w:pStyle w:val="ListParagraph"/>
        <w:numPr>
          <w:ilvl w:val="0"/>
          <w:numId w:val="3"/>
        </w:numPr>
        <w:spacing w:after="100" w:line="300"/>
      </w:pPr>
      <w:r>
        <w:rPr>
          <w:rFonts w:ascii="Garamond" w:cs="Garamond" w:eastAsia="Garamond" w:hAnsi="Garamond"/>
          <w:sz w:val="24"/>
          <w:szCs w:val="24"/>
        </w:rPr>
        <w:t xml:space="preserve">Who are you keeping at arm’s length because of something unresolved?</w:t>
      </w:r>
    </w:p>
    <w:p>
      <w:pPr>
        <w:pStyle w:val="ListParagraph"/>
        <w:numPr>
          <w:ilvl w:val="0"/>
          <w:numId w:val="3"/>
        </w:numPr>
        <w:spacing w:after="100" w:line="300"/>
      </w:pPr>
      <w:r>
        <w:rPr>
          <w:rFonts w:ascii="Garamond" w:cs="Garamond" w:eastAsia="Garamond" w:hAnsi="Garamond"/>
          <w:sz w:val="24"/>
          <w:szCs w:val="24"/>
        </w:rPr>
        <w:t xml:space="preserve">What would it take for you to initiate the repair instead of waiting for them to?</w:t>
      </w:r>
    </w:p>
    <w:p>
      <w:pPr>
        <w:pStyle w:val="ListParagraph"/>
        <w:numPr>
          <w:ilvl w:val="0"/>
          <w:numId w:val="3"/>
        </w:numPr>
        <w:spacing w:after="100" w:line="300"/>
      </w:pPr>
      <w:r>
        <w:rPr>
          <w:rFonts w:ascii="Garamond" w:cs="Garamond" w:eastAsia="Garamond" w:hAnsi="Garamond"/>
          <w:sz w:val="24"/>
          <w:szCs w:val="24"/>
        </w:rPr>
        <w:t xml:space="preserve">Is there a relationship you have quietly written off that God has not?</w:t>
      </w:r>
    </w:p>
    <w:p>
      <w:pPr>
        <w:pStyle w:val="Heading3"/>
        <w:spacing w:after="120" w:before="240"/>
      </w:pPr>
      <w:r>
        <w:rPr>
          <w:rFonts w:ascii="Garamond" w:cs="Garamond" w:eastAsia="Garamond" w:hAnsi="Garamond"/>
          <w:b/>
          <w:bCs/>
          <w:color w:val="C05A12"/>
          <w:sz w:val="26"/>
          <w:szCs w:val="26"/>
        </w:rPr>
        <w:t xml:space="preserve">Known, Not Just Surrounded</w:t>
      </w:r>
    </w:p>
    <w:p>
      <w:pPr>
        <w:spacing w:after="100" w:before="0"/>
      </w:pPr>
      <w:r>
        <w:rPr>
          <w:rFonts w:ascii="Garamond" w:cs="Garamond" w:eastAsia="Garamond" w:hAnsi="Garamond"/>
          <w:i/>
          <w:iCs/>
          <w:color w:val="445563"/>
          <w:sz w:val="22"/>
          <w:szCs w:val="22"/>
        </w:rPr>
        <w:t xml:space="preserve">Scripture: Galatians 6:2; James 5:16</w:t>
      </w:r>
    </w:p>
    <w:p>
      <w:pPr>
        <w:pStyle w:val="ListParagraph"/>
        <w:numPr>
          <w:ilvl w:val="0"/>
          <w:numId w:val="3"/>
        </w:numPr>
        <w:spacing w:after="100" w:line="300"/>
      </w:pPr>
      <w:r>
        <w:rPr>
          <w:rFonts w:ascii="Garamond" w:cs="Garamond" w:eastAsia="Garamond" w:hAnsi="Garamond"/>
          <w:sz w:val="24"/>
          <w:szCs w:val="24"/>
        </w:rPr>
        <w:t xml:space="preserve">Who knows what is actually happening in your life right now, not the headline version?</w:t>
      </w:r>
    </w:p>
    <w:p>
      <w:pPr>
        <w:pStyle w:val="ListParagraph"/>
        <w:numPr>
          <w:ilvl w:val="0"/>
          <w:numId w:val="3"/>
        </w:numPr>
        <w:spacing w:after="100" w:line="300"/>
      </w:pPr>
      <w:r>
        <w:rPr>
          <w:rFonts w:ascii="Garamond" w:cs="Garamond" w:eastAsia="Garamond" w:hAnsi="Garamond"/>
          <w:sz w:val="24"/>
          <w:szCs w:val="24"/>
        </w:rPr>
        <w:t xml:space="preserve">When did you last ask for help and mean it?</w:t>
      </w:r>
    </w:p>
    <w:p>
      <w:pPr>
        <w:pStyle w:val="ListParagraph"/>
        <w:numPr>
          <w:ilvl w:val="0"/>
          <w:numId w:val="3"/>
        </w:numPr>
        <w:spacing w:after="100" w:line="300"/>
      </w:pPr>
      <w:r>
        <w:rPr>
          <w:rFonts w:ascii="Garamond" w:cs="Garamond" w:eastAsia="Garamond" w:hAnsi="Garamond"/>
          <w:sz w:val="24"/>
          <w:szCs w:val="24"/>
        </w:rPr>
        <w:t xml:space="preserve">What are you currently carrying that no one else knows you are carrying?</w:t>
      </w:r>
    </w:p>
    <w:p>
      <w:pPr>
        <w:pStyle w:val="Heading3"/>
        <w:spacing w:after="120" w:before="240"/>
      </w:pPr>
      <w:r>
        <w:rPr>
          <w:rFonts w:ascii="Garamond" w:cs="Garamond" w:eastAsia="Garamond" w:hAnsi="Garamond"/>
          <w:b/>
          <w:bCs/>
          <w:color w:val="C05A12"/>
          <w:sz w:val="26"/>
          <w:szCs w:val="26"/>
        </w:rPr>
        <w:t xml:space="preserve">Relationships That Pull You Toward Christ</w:t>
      </w:r>
    </w:p>
    <w:p>
      <w:pPr>
        <w:spacing w:after="100" w:before="0"/>
      </w:pPr>
      <w:r>
        <w:rPr>
          <w:rFonts w:ascii="Garamond" w:cs="Garamond" w:eastAsia="Garamond" w:hAnsi="Garamond"/>
          <w:i/>
          <w:iCs/>
          <w:color w:val="445563"/>
          <w:sz w:val="22"/>
          <w:szCs w:val="22"/>
        </w:rPr>
        <w:t xml:space="preserve">Scripture: 1 Corinthians 15:33; Hebrews 10:24–25</w:t>
      </w:r>
    </w:p>
    <w:p>
      <w:pPr>
        <w:pStyle w:val="ListParagraph"/>
        <w:numPr>
          <w:ilvl w:val="0"/>
          <w:numId w:val="3"/>
        </w:numPr>
        <w:spacing w:after="100" w:line="300"/>
      </w:pPr>
      <w:r>
        <w:rPr>
          <w:rFonts w:ascii="Garamond" w:cs="Garamond" w:eastAsia="Garamond" w:hAnsi="Garamond"/>
          <w:sz w:val="24"/>
          <w:szCs w:val="24"/>
        </w:rPr>
        <w:t xml:space="preserve">Do your closest relationships make obedience easier or harder?</w:t>
      </w:r>
    </w:p>
    <w:p>
      <w:pPr>
        <w:pStyle w:val="ListParagraph"/>
        <w:numPr>
          <w:ilvl w:val="0"/>
          <w:numId w:val="3"/>
        </w:numPr>
        <w:spacing w:after="100" w:line="300"/>
      </w:pPr>
      <w:r>
        <w:rPr>
          <w:rFonts w:ascii="Garamond" w:cs="Garamond" w:eastAsia="Garamond" w:hAnsi="Garamond"/>
          <w:sz w:val="24"/>
          <w:szCs w:val="24"/>
        </w:rPr>
        <w:t xml:space="preserve">Who in your circle consistently brings out the worst in you, and why are they still that close?</w:t>
      </w:r>
    </w:p>
    <w:p>
      <w:pPr>
        <w:pStyle w:val="ListParagraph"/>
        <w:numPr>
          <w:ilvl w:val="0"/>
          <w:numId w:val="3"/>
        </w:numPr>
        <w:spacing w:after="100" w:line="300"/>
      </w:pPr>
      <w:r>
        <w:rPr>
          <w:rFonts w:ascii="Garamond" w:cs="Garamond" w:eastAsia="Garamond" w:hAnsi="Garamond"/>
          <w:sz w:val="24"/>
          <w:szCs w:val="24"/>
        </w:rPr>
        <w:t xml:space="preserve">Who could you invite closer who would make you more like Jesus?</w:t>
      </w:r>
    </w:p>
    <w:p>
      <w:pPr>
        <w:pStyle w:val="Heading3"/>
        <w:spacing w:after="120" w:before="240"/>
      </w:pPr>
      <w:r>
        <w:rPr>
          <w:rFonts w:ascii="Garamond" w:cs="Garamond" w:eastAsia="Garamond" w:hAnsi="Garamond"/>
          <w:b/>
          <w:bCs/>
          <w:color w:val="C05A12"/>
          <w:sz w:val="26"/>
          <w:szCs w:val="26"/>
        </w:rPr>
        <w:t xml:space="preserve">Peacemaking</w:t>
      </w:r>
    </w:p>
    <w:p>
      <w:pPr>
        <w:spacing w:after="100" w:before="0"/>
      </w:pPr>
      <w:r>
        <w:rPr>
          <w:rFonts w:ascii="Garamond" w:cs="Garamond" w:eastAsia="Garamond" w:hAnsi="Garamond"/>
          <w:i/>
          <w:iCs/>
          <w:color w:val="445563"/>
          <w:sz w:val="22"/>
          <w:szCs w:val="22"/>
        </w:rPr>
        <w:t xml:space="preserve">Scripture: Matthew 5:9; Romans 12:18</w:t>
      </w:r>
    </w:p>
    <w:p>
      <w:pPr>
        <w:pStyle w:val="ListParagraph"/>
        <w:numPr>
          <w:ilvl w:val="0"/>
          <w:numId w:val="3"/>
        </w:numPr>
        <w:spacing w:after="100" w:line="300"/>
      </w:pPr>
      <w:r>
        <w:rPr>
          <w:rFonts w:ascii="Garamond" w:cs="Garamond" w:eastAsia="Garamond" w:hAnsi="Garamond"/>
          <w:sz w:val="24"/>
          <w:szCs w:val="24"/>
        </w:rPr>
        <w:t xml:space="preserve">Is there a conflict you are avoiding rather than addressing?</w:t>
      </w:r>
    </w:p>
    <w:p>
      <w:pPr>
        <w:pStyle w:val="ListParagraph"/>
        <w:numPr>
          <w:ilvl w:val="0"/>
          <w:numId w:val="3"/>
        </w:numPr>
        <w:spacing w:after="100" w:line="300"/>
      </w:pPr>
      <w:r>
        <w:rPr>
          <w:rFonts w:ascii="Garamond" w:cs="Garamond" w:eastAsia="Garamond" w:hAnsi="Garamond"/>
          <w:sz w:val="24"/>
          <w:szCs w:val="24"/>
        </w:rPr>
        <w:t xml:space="preserve">Do you default to keeping the peace or making it?</w:t>
      </w:r>
    </w:p>
    <w:p>
      <w:pPr>
        <w:pStyle w:val="ListParagraph"/>
        <w:numPr>
          <w:ilvl w:val="0"/>
          <w:numId w:val="3"/>
        </w:numPr>
        <w:spacing w:after="100" w:line="300"/>
      </w:pPr>
      <w:r>
        <w:rPr>
          <w:rFonts w:ascii="Garamond" w:cs="Garamond" w:eastAsia="Garamond" w:hAnsi="Garamond"/>
          <w:sz w:val="24"/>
          <w:szCs w:val="24"/>
        </w:rPr>
        <w:t xml:space="preserve">What relationship would change if you initiated reconciliation this week instead of waiting?</w:t>
      </w:r>
    </w:p>
    <w:p>
      <w:pPr>
        <w:pStyle w:val="Heading2"/>
        <w:spacing w:after="160" w:before="320"/>
      </w:pPr>
      <w:r>
        <w:rPr>
          <w:rFonts w:ascii="Garamond" w:cs="Garamond" w:eastAsia="Garamond" w:hAnsi="Garamond"/>
          <w:b/>
          <w:bCs/>
          <w:color w:val="0A2A47"/>
          <w:sz w:val="30"/>
          <w:szCs w:val="30"/>
        </w:rPr>
        <w:t xml:space="preserve">The Practices</w:t>
      </w:r>
    </w:p>
    <w:p>
      <w:pPr>
        <w:spacing w:after="160" w:line="320"/>
      </w:pPr>
      <w:r>
        <w:rPr>
          <w:rFonts w:ascii="Garamond" w:cs="Garamond" w:eastAsia="Garamond" w:hAnsi="Garamond"/>
          <w:sz w:val="24"/>
          <w:szCs w:val="24"/>
        </w:rPr>
        <w:t xml:space="preserve">Pick one Practice and walk with it for two weeks. Relational health is built in actual conversations, not good intentions.</w:t>
      </w:r>
    </w:p>
    <w:p>
      <w:pPr>
        <w:pStyle w:val="Heading3"/>
        <w:spacing w:after="120" w:before="240"/>
      </w:pPr>
      <w:r>
        <w:rPr>
          <w:rFonts w:ascii="Garamond" w:cs="Garamond" w:eastAsia="Garamond" w:hAnsi="Garamond"/>
          <w:b/>
          <w:bCs/>
          <w:color w:val="C05A12"/>
          <w:sz w:val="26"/>
          <w:szCs w:val="26"/>
        </w:rPr>
        <w:t xml:space="preserve">Practice 1 — The Truth-Teller Audit</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An honest inventory of who actually has permission to challenge you, and a plan to close the gap if the list is too short.</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List the people who have spoken hard truth to you in the last year. If the list has fewer than two names, that is the work.</w:t>
      </w:r>
    </w:p>
    <w:p>
      <w:pPr>
        <w:pStyle w:val="ListParagraph"/>
        <w:numPr>
          <w:ilvl w:val="0"/>
          <w:numId w:val="2"/>
        </w:numPr>
        <w:spacing w:after="100" w:line="300"/>
      </w:pPr>
      <w:r>
        <w:rPr>
          <w:rFonts w:ascii="Garamond" w:cs="Garamond" w:eastAsia="Garamond" w:hAnsi="Garamond"/>
          <w:sz w:val="24"/>
          <w:szCs w:val="24"/>
        </w:rPr>
        <w:t xml:space="preserve">For each name, ask: when did I actually let this person’s words change something?</w:t>
      </w:r>
    </w:p>
    <w:p>
      <w:pPr>
        <w:pStyle w:val="ListParagraph"/>
        <w:numPr>
          <w:ilvl w:val="0"/>
          <w:numId w:val="2"/>
        </w:numPr>
        <w:spacing w:after="100" w:line="300"/>
      </w:pPr>
      <w:r>
        <w:rPr>
          <w:rFonts w:ascii="Garamond" w:cs="Garamond" w:eastAsia="Garamond" w:hAnsi="Garamond"/>
          <w:sz w:val="24"/>
          <w:szCs w:val="24"/>
        </w:rPr>
        <w:t xml:space="preserve">Reach out to one person and explicitly ask them to keep speaking honestly into your life. Tell them you mean it.</w:t>
      </w:r>
    </w:p>
    <w:p>
      <w:pPr>
        <w:pStyle w:val="ListParagraph"/>
        <w:numPr>
          <w:ilvl w:val="0"/>
          <w:numId w:val="2"/>
        </w:numPr>
        <w:spacing w:after="100" w:line="300"/>
      </w:pPr>
      <w:r>
        <w:rPr>
          <w:rFonts w:ascii="Garamond" w:cs="Garamond" w:eastAsia="Garamond" w:hAnsi="Garamond"/>
          <w:sz w:val="24"/>
          <w:szCs w:val="24"/>
        </w:rPr>
        <w:t xml:space="preserve">Build a regular rhythm — monthly, if possible — for this kind of conversation, not just a one-time ask.</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Truth-tellers do not appear automatically. They have to be invited, and then they have to be believed when they actually speak.</w:t>
      </w:r>
    </w:p>
    <w:p>
      <w:pPr>
        <w:pStyle w:val="Heading3"/>
        <w:spacing w:after="120" w:before="240"/>
      </w:pPr>
      <w:r>
        <w:rPr>
          <w:rFonts w:ascii="Garamond" w:cs="Garamond" w:eastAsia="Garamond" w:hAnsi="Garamond"/>
          <w:b/>
          <w:bCs/>
          <w:color w:val="C05A12"/>
          <w:sz w:val="26"/>
          <w:szCs w:val="26"/>
        </w:rPr>
        <w:t xml:space="preserve">Practice 2 — The Apology Practice</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 direct, time-bound practice of repairing one specific relational debt instead of letting it age into permanent distance.</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Identify one relationship currently strained by something you said, did, or failed to do.</w:t>
      </w:r>
    </w:p>
    <w:p>
      <w:pPr>
        <w:pStyle w:val="ListParagraph"/>
        <w:numPr>
          <w:ilvl w:val="0"/>
          <w:numId w:val="2"/>
        </w:numPr>
        <w:spacing w:after="100" w:line="300"/>
      </w:pPr>
      <w:r>
        <w:rPr>
          <w:rFonts w:ascii="Garamond" w:cs="Garamond" w:eastAsia="Garamond" w:hAnsi="Garamond"/>
          <w:sz w:val="24"/>
          <w:szCs w:val="24"/>
        </w:rPr>
        <w:t xml:space="preserve">Write out exactly what you are apologizing for — specifically, not generally. “I’m sorry if I hurt you” is not an apology.</w:t>
      </w:r>
    </w:p>
    <w:p>
      <w:pPr>
        <w:pStyle w:val="ListParagraph"/>
        <w:numPr>
          <w:ilvl w:val="0"/>
          <w:numId w:val="2"/>
        </w:numPr>
        <w:spacing w:after="100" w:line="300"/>
      </w:pPr>
      <w:r>
        <w:rPr>
          <w:rFonts w:ascii="Garamond" w:cs="Garamond" w:eastAsia="Garamond" w:hAnsi="Garamond"/>
          <w:sz w:val="24"/>
          <w:szCs w:val="24"/>
        </w:rPr>
        <w:t xml:space="preserve">Reach out and say it plainly, without defending yourself in the same breath.</w:t>
      </w:r>
    </w:p>
    <w:p>
      <w:pPr>
        <w:pStyle w:val="ListParagraph"/>
        <w:numPr>
          <w:ilvl w:val="0"/>
          <w:numId w:val="2"/>
        </w:numPr>
        <w:spacing w:after="100" w:line="300"/>
      </w:pPr>
      <w:r>
        <w:rPr>
          <w:rFonts w:ascii="Garamond" w:cs="Garamond" w:eastAsia="Garamond" w:hAnsi="Garamond"/>
          <w:sz w:val="24"/>
          <w:szCs w:val="24"/>
        </w:rPr>
        <w:t xml:space="preserve">Do not require forgiveness in return. Offer the repair and let them respond in their own time.</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Unrepaired relationships do not heal with time alone. They calcify. A specific apology is one of the few things that can actually reopen a closed door.</w:t>
      </w:r>
    </w:p>
    <w:p>
      <w:pPr>
        <w:pStyle w:val="Heading3"/>
        <w:spacing w:after="120" w:before="240"/>
      </w:pPr>
      <w:r>
        <w:rPr>
          <w:rFonts w:ascii="Garamond" w:cs="Garamond" w:eastAsia="Garamond" w:hAnsi="Garamond"/>
          <w:b/>
          <w:bCs/>
          <w:color w:val="C05A12"/>
          <w:sz w:val="26"/>
          <w:szCs w:val="26"/>
        </w:rPr>
        <w:t xml:space="preserve">Practice 3 — Triads</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 small, committed group of two or three people who walk through this guide’s practices together, asking and answering the hard questions out loud.</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Invite two people you trust — or would like to trust more — into a two-week commitment to walk one Practice together.</w:t>
      </w:r>
    </w:p>
    <w:p>
      <w:pPr>
        <w:pStyle w:val="ListParagraph"/>
        <w:numPr>
          <w:ilvl w:val="0"/>
          <w:numId w:val="2"/>
        </w:numPr>
        <w:spacing w:after="100" w:line="300"/>
      </w:pPr>
      <w:r>
        <w:rPr>
          <w:rFonts w:ascii="Garamond" w:cs="Garamond" w:eastAsia="Garamond" w:hAnsi="Garamond"/>
          <w:sz w:val="24"/>
          <w:szCs w:val="24"/>
        </w:rPr>
        <w:t xml:space="preserve">Meet weekly, even briefly, to share what surfaced and hold each other to the Walking It Out goals.</w:t>
      </w:r>
    </w:p>
    <w:p>
      <w:pPr>
        <w:pStyle w:val="ListParagraph"/>
        <w:numPr>
          <w:ilvl w:val="0"/>
          <w:numId w:val="2"/>
        </w:numPr>
        <w:spacing w:after="100" w:line="300"/>
      </w:pPr>
      <w:r>
        <w:rPr>
          <w:rFonts w:ascii="Garamond" w:cs="Garamond" w:eastAsia="Garamond" w:hAnsi="Garamond"/>
          <w:sz w:val="24"/>
          <w:szCs w:val="24"/>
        </w:rPr>
        <w:t xml:space="preserve">Agree in advance that honesty matters more than performance. No one is there to impress anyone else.</w:t>
      </w:r>
    </w:p>
    <w:p>
      <w:pPr>
        <w:pStyle w:val="ListParagraph"/>
        <w:numPr>
          <w:ilvl w:val="0"/>
          <w:numId w:val="2"/>
        </w:numPr>
        <w:spacing w:after="100" w:line="300"/>
      </w:pPr>
      <w:r>
        <w:rPr>
          <w:rFonts w:ascii="Garamond" w:cs="Garamond" w:eastAsia="Garamond" w:hAnsi="Garamond"/>
          <w:sz w:val="24"/>
          <w:szCs w:val="24"/>
        </w:rPr>
        <w:t xml:space="preserve">At the end of the two weeks, decide together whether to continue.</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Formation that happens entirely alone tends to stay theoretical. A triad turns reflection into accountability, and accountability into actual change.</w:t>
      </w:r>
    </w:p>
    <w:p>
      <w:pPr>
        <w:pStyle w:val="Heading2"/>
        <w:spacing w:after="160" w:before="320"/>
      </w:pPr>
      <w:r>
        <w:rPr>
          <w:rFonts w:ascii="Garamond" w:cs="Garamond" w:eastAsia="Garamond" w:hAnsi="Garamond"/>
          <w:b/>
          <w:bCs/>
          <w:color w:val="0A2A47"/>
          <w:sz w:val="30"/>
          <w:szCs w:val="30"/>
        </w:rPr>
        <w:t xml:space="preserve">Walking It Out — SMART Goal Guide</w:t>
      </w:r>
    </w:p>
    <w:p>
      <w:pPr>
        <w:spacing w:after="160" w:line="320"/>
      </w:pPr>
      <w:r>
        <w:rPr>
          <w:rFonts w:ascii="Garamond" w:cs="Garamond" w:eastAsia="Garamond" w:hAnsi="Garamond"/>
          <w:sz w:val="24"/>
          <w:szCs w:val="24"/>
        </w:rPr>
        <w:t xml:space="preserve">Pause and pray: “Lord, show me where I have substituted being needed for being known.”</w:t>
      </w:r>
    </w:p>
    <w:p>
      <w:pPr>
        <w:pStyle w:val="Heading3"/>
        <w:spacing w:after="120" w:before="240"/>
      </w:pPr>
      <w:r>
        <w:rPr>
          <w:rFonts w:ascii="Garamond" w:cs="Garamond" w:eastAsia="Garamond" w:hAnsi="Garamond"/>
          <w:b/>
          <w:bCs/>
          <w:color w:val="C05A12"/>
          <w:sz w:val="26"/>
          <w:szCs w:val="26"/>
        </w:rPr>
        <w:t xml:space="preserve">Repentance Goal</w:t>
      </w:r>
    </w:p>
    <w:p>
      <w:pPr>
        <w:spacing w:after="160" w:line="320"/>
      </w:pPr>
      <w:r>
        <w:rPr>
          <w:rFonts w:ascii="Garamond" w:cs="Garamond" w:eastAsia="Garamond" w:hAnsi="Garamond"/>
          <w:sz w:val="24"/>
          <w:szCs w:val="24"/>
        </w:rPr>
        <w:t xml:space="preserve">A pattern of isolation, self-protection, or unresolved conflict to surrender or release.</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C05A12"/>
          <w:sz w:val="26"/>
          <w:szCs w:val="26"/>
        </w:rPr>
        <w:t xml:space="preserve">Obedience Goal</w:t>
      </w:r>
    </w:p>
    <w:p>
      <w:pPr>
        <w:spacing w:after="160" w:line="320"/>
      </w:pPr>
      <w:r>
        <w:rPr>
          <w:rFonts w:ascii="Garamond" w:cs="Garamond" w:eastAsia="Garamond" w:hAnsi="Garamond"/>
          <w:sz w:val="24"/>
          <w:szCs w:val="24"/>
        </w:rPr>
        <w:t xml:space="preserve">A practice or rhythm of relationship to cultivate over the next two weeks.</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C05A12"/>
          <w:sz w:val="26"/>
          <w:szCs w:val="26"/>
        </w:rPr>
        <w:t xml:space="preserve">SMART Check</w:t>
      </w:r>
    </w:p>
    <w:p>
      <w:pPr>
        <w:pStyle w:val="ListParagraph"/>
        <w:numPr>
          <w:ilvl w:val="0"/>
          <w:numId w:val="3"/>
        </w:numPr>
        <w:spacing w:after="100" w:line="300"/>
      </w:pPr>
      <w:r>
        <w:rPr>
          <w:rFonts w:ascii="Garamond" w:cs="Garamond" w:eastAsia="Garamond" w:hAnsi="Garamond"/>
          <w:sz w:val="24"/>
          <w:szCs w:val="24"/>
        </w:rPr>
        <w:t xml:space="preserve">Specific  ·  Measurable  ·  Achievable  ·  Realistic  ·  Time-bound</w:t>
      </w:r>
    </w:p>
    <w:p>
      <w:pPr>
        <w:pStyle w:val="Heading3"/>
        <w:spacing w:after="120" w:before="240"/>
      </w:pPr>
      <w:r>
        <w:rPr>
          <w:rFonts w:ascii="Garamond" w:cs="Garamond" w:eastAsia="Garamond" w:hAnsi="Garamond"/>
          <w:b/>
          <w:bCs/>
          <w:color w:val="C05A12"/>
          <w:sz w:val="26"/>
          <w:szCs w:val="26"/>
        </w:rPr>
        <w:t xml:space="preserve">Accountability</w:t>
      </w:r>
    </w:p>
    <w:p>
      <w:pPr>
        <w:spacing w:after="160" w:line="320"/>
      </w:pPr>
      <w:r>
        <w:rPr>
          <w:rFonts w:ascii="Garamond" w:cs="Garamond" w:eastAsia="Garamond" w:hAnsi="Garamond"/>
          <w:sz w:val="24"/>
          <w:szCs w:val="24"/>
        </w:rPr>
        <w:t xml:space="preserve">Who will check in on your relationships this season?  __________________________</w:t>
      </w:r>
    </w:p>
    <w:p>
      <w:pPr>
        <w:pStyle w:val="Heading3"/>
        <w:spacing w:after="120" w:before="240"/>
      </w:pPr>
      <w:r>
        <w:rPr>
          <w:rFonts w:ascii="Garamond" w:cs="Garamond" w:eastAsia="Garamond" w:hAnsi="Garamond"/>
          <w:b/>
          <w:bCs/>
          <w:color w:val="C05A12"/>
          <w:sz w:val="26"/>
          <w:szCs w:val="26"/>
        </w:rPr>
        <w:t xml:space="preserve">Prayer of Commitment</w:t>
      </w:r>
    </w:p>
    <w:p>
      <w:pPr>
        <w:spacing w:after="160" w:line="320"/>
      </w:pPr>
      <w:r>
        <w:rPr>
          <w:rFonts w:ascii="Garamond" w:cs="Garamond" w:eastAsia="Garamond" w:hAnsi="Garamond"/>
          <w:sz w:val="24"/>
          <w:szCs w:val="24"/>
        </w:rPr>
        <w:t xml:space="preserve">Lord Jesus, You did not design me to walk this alone. Give me the courage to be known and the humility to be corrected. Teach me to be a peacemaker, not just a peacekeeper. Amen.</w:t>
      </w:r>
    </w:p>
    <w:p>
      <w:pPr>
        <w:pStyle w:val="Heading2"/>
        <w:spacing w:after="160" w:before="320"/>
      </w:pPr>
      <w:r>
        <w:rPr>
          <w:rFonts w:ascii="Garamond" w:cs="Garamond" w:eastAsia="Garamond" w:hAnsi="Garamond"/>
          <w:b/>
          <w:bCs/>
          <w:color w:val="0A2A47"/>
          <w:sz w:val="30"/>
          <w:szCs w:val="30"/>
        </w:rPr>
        <w:t xml:space="preserve">Personal Reflection and Rating</w:t>
      </w:r>
    </w:p>
    <w:p>
      <w:pPr>
        <w:pStyle w:val="ListParagraph"/>
        <w:numPr>
          <w:ilvl w:val="0"/>
          <w:numId w:val="3"/>
        </w:numPr>
        <w:spacing w:after="100" w:line="300"/>
      </w:pPr>
      <w:r>
        <w:rPr>
          <w:rFonts w:ascii="Garamond" w:cs="Garamond" w:eastAsia="Garamond" w:hAnsi="Garamond"/>
          <w:sz w:val="24"/>
          <w:szCs w:val="24"/>
        </w:rPr>
        <w:t xml:space="preserve">1–3: This area needs intentional renewal.</w:t>
      </w:r>
    </w:p>
    <w:p>
      <w:pPr>
        <w:pStyle w:val="ListParagraph"/>
        <w:numPr>
          <w:ilvl w:val="0"/>
          <w:numId w:val="3"/>
        </w:numPr>
        <w:spacing w:after="100" w:line="300"/>
      </w:pPr>
      <w:r>
        <w:rPr>
          <w:rFonts w:ascii="Garamond" w:cs="Garamond" w:eastAsia="Garamond" w:hAnsi="Garamond"/>
          <w:sz w:val="24"/>
          <w:szCs w:val="24"/>
        </w:rPr>
        <w:t xml:space="preserve">4–6: Growth has begun, but consistency is needed.</w:t>
      </w:r>
    </w:p>
    <w:p>
      <w:pPr>
        <w:pStyle w:val="ListParagraph"/>
        <w:numPr>
          <w:ilvl w:val="0"/>
          <w:numId w:val="3"/>
        </w:numPr>
        <w:spacing w:after="100" w:line="300"/>
      </w:pPr>
      <w:r>
        <w:rPr>
          <w:rFonts w:ascii="Garamond" w:cs="Garamond" w:eastAsia="Garamond" w:hAnsi="Garamond"/>
          <w:sz w:val="24"/>
          <w:szCs w:val="24"/>
        </w:rPr>
        <w:t xml:space="preserve">7–9: This area is healthy and bearing fruit.</w:t>
      </w:r>
    </w:p>
    <w:p>
      <w:pPr>
        <w:pStyle w:val="ListParagraph"/>
        <w:numPr>
          <w:ilvl w:val="0"/>
          <w:numId w:val="3"/>
        </w:numPr>
        <w:spacing w:after="100" w:line="300"/>
      </w:pPr>
      <w:r>
        <w:rPr>
          <w:rFonts w:ascii="Garamond" w:cs="Garamond" w:eastAsia="Garamond" w:hAnsi="Garamond"/>
          <w:sz w:val="24"/>
          <w:szCs w:val="24"/>
        </w:rPr>
        <w:t xml:space="preserve">10: This area is flourishing in grace.</w:t>
      </w:r>
    </w:p>
    <w:p>
      <w:pPr>
        <w:spacing w:after="160" w:line="320"/>
      </w:pPr>
      <w:r>
        <w:rPr>
          <w:rFonts w:ascii="Garamond" w:cs="Garamond" w:eastAsia="Garamond" w:hAnsi="Garamond"/>
          <w:sz w:val="24"/>
          <w:szCs w:val="24"/>
        </w:rPr>
        <w:t xml:space="preserve">My Current Rating: __________</w:t>
      </w:r>
    </w:p>
    <w:p>
      <w:pPr>
        <w:spacing w:after="160" w:line="320"/>
      </w:pPr>
      <w:r>
        <w:rPr>
          <w:rFonts w:ascii="Garamond" w:cs="Garamond" w:eastAsia="Garamond" w:hAnsi="Garamond"/>
          <w:sz w:val="24"/>
          <w:szCs w:val="24"/>
        </w:rPr>
        <w:t xml:space="preserve">One-Sentence Reflection: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160" w:line="320"/>
      </w:pPr>
      <w:r>
        <w:rPr>
          <w:rFonts w:ascii="Garamond" w:cs="Garamond" w:eastAsia="Garamond" w:hAnsi="Garamond"/>
          <w:sz w:val="24"/>
          <w:szCs w:val="24"/>
        </w:rPr>
        <w:t xml:space="preserve">Next Review Date: __________</w:t>
      </w:r>
    </w:p>
    <w:p>
      <w:pPr>
        <w:pStyle w:val="Heading1"/>
        <w:pageBreakBefore/>
        <w:spacing w:after="240" w:before="480"/>
      </w:pPr>
      <w:r>
        <w:rPr>
          <w:rFonts w:ascii="Garamond" w:cs="Garamond" w:eastAsia="Garamond" w:hAnsi="Garamond"/>
          <w:b/>
          <w:bCs/>
          <w:color w:val="0A2A47"/>
          <w:sz w:val="40"/>
          <w:szCs w:val="40"/>
        </w:rPr>
        <w:t xml:space="preserve">Pillar 6 — Carrying the Table</w:t>
      </w:r>
    </w:p>
    <w:p>
      <w:pPr>
        <w:spacing w:after="240"/>
        <w:jc w:val="center"/>
      </w:pPr>
      <w:r>
        <w:rPr>
          <w:rFonts w:ascii="Garamond" w:cs="Garamond" w:eastAsia="Garamond" w:hAnsi="Garamond"/>
          <w:i/>
          <w:iCs/>
          <w:color w:val="445563"/>
          <w:sz w:val="26"/>
          <w:szCs w:val="26"/>
        </w:rPr>
        <w:t xml:space="preserve">Stewardship Health</w:t>
      </w:r>
    </w:p>
    <w:p>
      <w:pPr>
        <w:spacing w:after="60" w:before="160" w:line="320"/>
        <w:ind w:left="720" w:right="360"/>
      </w:pPr>
      <w:r>
        <w:rPr>
          <w:rFonts w:ascii="Garamond" w:cs="Garamond" w:eastAsia="Garamond" w:hAnsi="Garamond"/>
          <w:i/>
          <w:iCs/>
          <w:sz w:val="24"/>
          <w:szCs w:val="24"/>
        </w:rPr>
        <w:t xml:space="preserve">“Everyone to whom much was given, of him much will be required.”</w:t>
      </w:r>
    </w:p>
    <w:p>
      <w:pPr>
        <w:spacing w:after="200" w:before="0"/>
        <w:ind w:left="720" w:right="360"/>
      </w:pPr>
      <w:r>
        <w:rPr>
          <w:rFonts w:ascii="Garamond" w:cs="Garamond" w:eastAsia="Garamond" w:hAnsi="Garamond"/>
          <w:color w:val="445563"/>
          <w:sz w:val="22"/>
          <w:szCs w:val="22"/>
        </w:rPr>
        <w:t xml:space="preserve">— Luke 12:48</w:t>
      </w:r>
    </w:p>
    <w:p>
      <w:pPr>
        <w:spacing w:after="60" w:before="160" w:line="320"/>
        <w:ind w:left="720" w:right="360"/>
      </w:pPr>
      <w:r>
        <w:rPr>
          <w:rFonts w:ascii="Garamond" w:cs="Garamond" w:eastAsia="Garamond" w:hAnsi="Garamond"/>
          <w:i/>
          <w:iCs/>
          <w:sz w:val="24"/>
          <w:szCs w:val="24"/>
        </w:rPr>
        <w:t xml:space="preserve">“The main thing God gets out of your life is not the achievements you accomplish. It’s the person you become.”</w:t>
      </w:r>
    </w:p>
    <w:p>
      <w:pPr>
        <w:spacing w:after="200" w:before="0"/>
        <w:ind w:left="720" w:right="360"/>
      </w:pPr>
      <w:r>
        <w:rPr>
          <w:rFonts w:ascii="Garamond" w:cs="Garamond" w:eastAsia="Garamond" w:hAnsi="Garamond"/>
          <w:color w:val="445563"/>
          <w:sz w:val="22"/>
          <w:szCs w:val="22"/>
        </w:rPr>
        <w:t xml:space="preserve">— Dallas Willard</w:t>
      </w:r>
    </w:p>
    <w:p>
      <w:pPr>
        <w:pStyle w:val="Heading3"/>
        <w:spacing w:after="120" w:before="240"/>
      </w:pPr>
      <w:r>
        <w:rPr>
          <w:rFonts w:ascii="Garamond" w:cs="Garamond" w:eastAsia="Garamond" w:hAnsi="Garamond"/>
          <w:b/>
          <w:bCs/>
          <w:color w:val="C05A12"/>
          <w:sz w:val="26"/>
          <w:szCs w:val="26"/>
        </w:rPr>
        <w:t xml:space="preserve">A Word from Scripture</w:t>
      </w:r>
    </w:p>
    <w:p>
      <w:pPr>
        <w:spacing w:after="60" w:before="160" w:line="320"/>
        <w:ind w:left="720" w:right="360"/>
      </w:pPr>
      <w:r>
        <w:rPr>
          <w:rFonts w:ascii="Garamond" w:cs="Garamond" w:eastAsia="Garamond" w:hAnsi="Garamond"/>
          <w:i/>
          <w:iCs/>
          <w:sz w:val="24"/>
          <w:szCs w:val="24"/>
        </w:rPr>
        <w:t xml:space="preserve">“Show hospitality to one another without grumbling. As each has received a gift, use it to serve one another, as good stewards of God’s varied grace.”</w:t>
      </w:r>
    </w:p>
    <w:p>
      <w:pPr>
        <w:spacing w:after="200" w:before="0"/>
        <w:ind w:left="720" w:right="360"/>
      </w:pPr>
      <w:r>
        <w:rPr>
          <w:rFonts w:ascii="Garamond" w:cs="Garamond" w:eastAsia="Garamond" w:hAnsi="Garamond"/>
          <w:color w:val="445563"/>
          <w:sz w:val="22"/>
          <w:szCs w:val="22"/>
        </w:rPr>
        <w:t xml:space="preserve">— 1 Peter 4:9–10 (ESV)</w:t>
      </w:r>
    </w:p>
    <w:p>
      <w:pPr>
        <w:spacing w:after="160" w:line="320"/>
      </w:pPr>
      <w:r>
        <w:rPr>
          <w:rFonts w:ascii="Garamond" w:cs="Garamond" w:eastAsia="Garamond" w:hAnsi="Garamond"/>
          <w:sz w:val="24"/>
          <w:szCs w:val="24"/>
        </w:rPr>
        <w:t xml:space="preserve">Peter writes this to churches scattered under real pressure — people with genuine reason to hoard what little they had left. He tells them to host anyway.</w:t>
      </w:r>
    </w:p>
    <w:p>
      <w:pPr>
        <w:spacing w:after="160" w:line="320"/>
      </w:pPr>
      <w:r>
        <w:rPr>
          <w:rFonts w:ascii="Garamond" w:cs="Garamond" w:eastAsia="Garamond" w:hAnsi="Garamond"/>
          <w:sz w:val="24"/>
          <w:szCs w:val="24"/>
        </w:rPr>
        <w:t xml:space="preserve">The word translated “steward” is oikonomos — a household manager. Not an owner. Someone trusted to run another person’s resources well. Every gift you have, Peter says, was handed to you to manage, not to keep.</w:t>
      </w:r>
    </w:p>
    <w:p>
      <w:pPr>
        <w:spacing w:after="160" w:line="320"/>
      </w:pPr>
      <w:r>
        <w:rPr>
          <w:rFonts w:ascii="Garamond" w:cs="Garamond" w:eastAsia="Garamond" w:hAnsi="Garamond"/>
          <w:sz w:val="24"/>
          <w:szCs w:val="24"/>
        </w:rPr>
        <w:t xml:space="preserve">Peter does not say everyone gets the same gift to steward. He says God’s grace comes in varieties, and your job is to use whatever specific portion you were handed, not to wish you had been handed someone else’s.</w:t>
      </w:r>
    </w:p>
    <w:p>
      <w:pPr>
        <w:spacing w:after="160" w:line="320"/>
      </w:pPr>
      <w:r>
        <w:rPr>
          <w:rFonts w:ascii="Garamond" w:cs="Garamond" w:eastAsia="Garamond" w:hAnsi="Garamond"/>
          <w:sz w:val="24"/>
          <w:szCs w:val="24"/>
        </w:rPr>
        <w:t xml:space="preserve">Whatever portion of grace you were handed, it was never meant to end with you. Use it, and let it move.</w:t>
      </w:r>
    </w:p>
    <w:p>
      <w:pPr>
        <w:pStyle w:val="Heading3"/>
        <w:spacing w:after="120" w:before="240"/>
      </w:pPr>
      <w:r>
        <w:rPr>
          <w:rFonts w:ascii="Garamond" w:cs="Garamond" w:eastAsia="Garamond" w:hAnsi="Garamond"/>
          <w:b/>
          <w:bCs/>
          <w:color w:val="C05A12"/>
          <w:sz w:val="26"/>
          <w:szCs w:val="26"/>
        </w:rPr>
        <w:t xml:space="preserve">What You Actually Own</w:t>
      </w:r>
    </w:p>
    <w:p>
      <w:pPr>
        <w:spacing w:after="160" w:line="320"/>
      </w:pPr>
      <w:r>
        <w:rPr>
          <w:rFonts w:ascii="Garamond" w:cs="Garamond" w:eastAsia="Garamond" w:hAnsi="Garamond"/>
          <w:sz w:val="24"/>
          <w:szCs w:val="24"/>
        </w:rPr>
        <w:t xml:space="preserve">Every other pillar in this guide is, in some sense, private. You can work on your presence, your mind, your heart, your body, and even your friendships without anyone else ever knowing the shape of the work. Stewardship is the one pillar that becomes visible the moment you live it.</w:t>
      </w:r>
    </w:p>
    <w:p>
      <w:pPr>
        <w:spacing w:after="160" w:line="320"/>
      </w:pPr>
      <w:r>
        <w:rPr>
          <w:rFonts w:ascii="Garamond" w:cs="Garamond" w:eastAsia="Garamond" w:hAnsi="Garamond"/>
          <w:sz w:val="24"/>
          <w:szCs w:val="24"/>
        </w:rPr>
        <w:t xml:space="preserve">Scripture’s clearest teaching on stewardship is also its most uncomfortable: nothing you are holding is actually yours. Your calendar, your income, your gifts, your influence, your name — all of it was handed to you by Someone who is going to ask for an account of how you ran it (Matthew 25:14–30).</w:t>
      </w:r>
    </w:p>
    <w:p>
      <w:pPr>
        <w:spacing w:after="160" w:line="320"/>
      </w:pPr>
      <w:r>
        <w:rPr>
          <w:rFonts w:ascii="Garamond" w:cs="Garamond" w:eastAsia="Garamond" w:hAnsi="Garamond"/>
          <w:sz w:val="24"/>
          <w:szCs w:val="24"/>
        </w:rPr>
        <w:t xml:space="preserve">This reframes the whole question. “Am I successful” is the wrong test. “Am I a faithful manager of what was actually entrusted to me” is the right one — and it is a question a leader with very little can pass and a leader with a great deal can fail.</w:t>
      </w:r>
    </w:p>
    <w:p>
      <w:pPr>
        <w:spacing w:after="160" w:line="320"/>
      </w:pPr>
      <w:r>
        <w:rPr>
          <w:rFonts w:ascii="Garamond" w:cs="Garamond" w:eastAsia="Garamond" w:hAnsi="Garamond"/>
          <w:sz w:val="24"/>
          <w:szCs w:val="24"/>
        </w:rPr>
        <w:t xml:space="preserve">Carrying the Table means what you have received at this Table does not stay at this Table. It goes home with you, into your calendar, your generosity, your work, and the legacy you are building one ordinary Tuesday at a time.</w:t>
      </w:r>
    </w:p>
    <w:tbl>
      <w:tblPr>
        <w:tblW w:w="9360" w:type="dxa"/>
        <w:tblBorders>
          <w:top w:val="single" w:sz="4" w:color="C05A12"/>
          <w:left w:val="single" w:sz="24" w:color="0A2A47"/>
          <w:bottom w:val="single" w:sz="4" w:color="C05A12"/>
          <w:right w:val="single" w:sz="4" w:color="C05A12"/>
        </w:tblBorders>
        <w:tblCellMar>
          <w:top w:w="160" w:type="dxa"/>
          <w:left w:w="260" w:type="dxa"/>
          <w:bottom w:w="160" w:type="dxa"/>
          <w:right w:w="260" w:type="dxa"/>
        </w:tblCellMar>
        <w:tblLook w:val="0000" w:firstRow="0" w:lastRow="0" w:firstColumn="0" w:lastColumn="0" w:noHBand="0" w:noVBand="0"/>
      </w:tblPr>
      <w:tblGrid>
        <w:gridCol w:w="9360"/>
      </w:tblGrid>
      <w:tr>
        <w:tc>
          <w:tcPr>
            <w:tcW w:w="9360" w:type="dxa"/>
            <w:shd w:val="clear" w:color="auto" w:fill="F7F1E3"/>
          </w:tcPr>
          <w:p>
            <w:pPr>
              <w:spacing w:after="80" w:before="0"/>
            </w:pPr>
            <w:r>
              <w:rPr>
                <w:rFonts w:ascii="Garamond" w:cs="Garamond" w:eastAsia="Garamond" w:hAnsi="Garamond"/>
                <w:b/>
                <w:bCs/>
                <w:color w:val="0A2A47"/>
                <w:spacing w:val="20"/>
                <w:sz w:val="22"/>
                <w:szCs w:val="22"/>
              </w:rPr>
              <w:t>BY THE NUMBERS</w:t>
            </w:r>
          </w:p>
          <w:p>
            <w:pPr>
              <w:spacing w:after="80" w:before="0" w:line="280"/>
            </w:pPr>
            <w:r>
              <w:rPr>
                <w:rFonts w:ascii="Garamond" w:cs="Garamond" w:eastAsia="Garamond" w:hAnsi="Garamond"/>
                <w:sz w:val="22"/>
                <w:szCs w:val="22"/>
              </w:rPr>
              <w:t xml:space="preserve">— Just 21% of Christians say they give 10% or more of their income to their local church — a number that rises to only 42% even among practicing Christians.</w:t>
            </w:r>
          </w:p>
          <w:p>
            <w:pPr>
              <w:spacing w:after="80" w:before="0" w:line="280"/>
            </w:pPr>
            <w:r>
              <w:rPr>
                <w:rFonts w:ascii="Garamond" w:cs="Garamond" w:eastAsia="Garamond" w:hAnsi="Garamond"/>
                <w:sz w:val="22"/>
                <w:szCs w:val="22"/>
              </w:rPr>
              <w:t xml:space="preserve">— The average professed Christian in the U.S. gives roughly 2.5% of their income to the church they attend.</w:t>
            </w:r>
          </w:p>
          <w:p>
            <w:pPr>
              <w:spacing w:after="0" w:before="0"/>
            </w:pPr>
            <w:r>
              <w:rPr>
                <w:rFonts w:ascii="Garamond" w:cs="Garamond" w:eastAsia="Garamond" w:hAnsi="Garamond"/>
                <w:i/>
                <w:iCs/>
                <w:color w:val="445563"/>
                <w:sz w:val="19"/>
                <w:szCs w:val="19"/>
              </w:rPr>
              <w:t xml:space="preserve">Source: Barna Group, State of Generosity; Christianity Today / Empty Tomb research</w:t>
            </w:r>
          </w:p>
        </w:tc>
      </w:tr>
    </w:tbl>
    <w:p>
      <w:pPr>
        <w:pStyle w:val="Heading2"/>
        <w:spacing w:after="160" w:before="320"/>
      </w:pPr>
      <w:r>
        <w:rPr>
          <w:rFonts w:ascii="Garamond" w:cs="Garamond" w:eastAsia="Garamond" w:hAnsi="Garamond"/>
          <w:b/>
          <w:bCs/>
          <w:color w:val="0A2A47"/>
          <w:sz w:val="30"/>
          <w:szCs w:val="30"/>
        </w:rPr>
        <w:t xml:space="preserve">The Pulse Check</w:t>
      </w:r>
    </w:p>
    <w:p>
      <w:pPr>
        <w:spacing w:after="160" w:line="320"/>
      </w:pPr>
      <w:r>
        <w:rPr>
          <w:rFonts w:ascii="Garamond" w:cs="Garamond" w:eastAsia="Garamond" w:hAnsi="Garamond"/>
          <w:sz w:val="24"/>
          <w:szCs w:val="24"/>
        </w:rPr>
        <w:t xml:space="preserve">Invite the Holy Spirit to surface what is true — not what looks generous from a distance.</w:t>
      </w:r>
    </w:p>
    <w:p>
      <w:pPr>
        <w:pStyle w:val="Heading3"/>
        <w:spacing w:after="120" w:before="240"/>
      </w:pPr>
      <w:r>
        <w:rPr>
          <w:rFonts w:ascii="Garamond" w:cs="Garamond" w:eastAsia="Garamond" w:hAnsi="Garamond"/>
          <w:b/>
          <w:bCs/>
          <w:color w:val="C05A12"/>
          <w:sz w:val="26"/>
          <w:szCs w:val="26"/>
        </w:rPr>
        <w:t xml:space="preserve">Your Calendar</w:t>
      </w:r>
    </w:p>
    <w:p>
      <w:pPr>
        <w:spacing w:after="100" w:before="0"/>
      </w:pPr>
      <w:r>
        <w:rPr>
          <w:rFonts w:ascii="Garamond" w:cs="Garamond" w:eastAsia="Garamond" w:hAnsi="Garamond"/>
          <w:i/>
          <w:iCs/>
          <w:color w:val="445563"/>
          <w:sz w:val="22"/>
          <w:szCs w:val="22"/>
        </w:rPr>
        <w:t xml:space="preserve">Scripture: Ephesians 5:15–16; Psalm 90:12</w:t>
      </w:r>
    </w:p>
    <w:p>
      <w:pPr>
        <w:pStyle w:val="ListParagraph"/>
        <w:numPr>
          <w:ilvl w:val="0"/>
          <w:numId w:val="3"/>
        </w:numPr>
        <w:spacing w:after="100" w:line="300"/>
      </w:pPr>
      <w:r>
        <w:rPr>
          <w:rFonts w:ascii="Garamond" w:cs="Garamond" w:eastAsia="Garamond" w:hAnsi="Garamond"/>
          <w:sz w:val="24"/>
          <w:szCs w:val="24"/>
        </w:rPr>
        <w:t xml:space="preserve">If a stranger looked at your calendar for the last month, what would they conclude you actually worship?</w:t>
      </w:r>
    </w:p>
    <w:p>
      <w:pPr>
        <w:pStyle w:val="ListParagraph"/>
        <w:numPr>
          <w:ilvl w:val="0"/>
          <w:numId w:val="3"/>
        </w:numPr>
        <w:spacing w:after="100" w:line="300"/>
      </w:pPr>
      <w:r>
        <w:rPr>
          <w:rFonts w:ascii="Garamond" w:cs="Garamond" w:eastAsia="Garamond" w:hAnsi="Garamond"/>
          <w:sz w:val="24"/>
          <w:szCs w:val="24"/>
        </w:rPr>
        <w:t xml:space="preserve">What is currently on your calendar that does not belong there?</w:t>
      </w:r>
    </w:p>
    <w:p>
      <w:pPr>
        <w:pStyle w:val="ListParagraph"/>
        <w:numPr>
          <w:ilvl w:val="0"/>
          <w:numId w:val="3"/>
        </w:numPr>
        <w:spacing w:after="100" w:line="300"/>
      </w:pPr>
      <w:r>
        <w:rPr>
          <w:rFonts w:ascii="Garamond" w:cs="Garamond" w:eastAsia="Garamond" w:hAnsi="Garamond"/>
          <w:sz w:val="24"/>
          <w:szCs w:val="24"/>
        </w:rPr>
        <w:t xml:space="preserve">What would you need to remove to make room for what actually matters?</w:t>
      </w:r>
    </w:p>
    <w:p>
      <w:pPr>
        <w:pStyle w:val="Heading3"/>
        <w:spacing w:after="120" w:before="240"/>
      </w:pPr>
      <w:r>
        <w:rPr>
          <w:rFonts w:ascii="Garamond" w:cs="Garamond" w:eastAsia="Garamond" w:hAnsi="Garamond"/>
          <w:b/>
          <w:bCs/>
          <w:color w:val="C05A12"/>
          <w:sz w:val="26"/>
          <w:szCs w:val="26"/>
        </w:rPr>
        <w:t xml:space="preserve">Generosity</w:t>
      </w:r>
    </w:p>
    <w:p>
      <w:pPr>
        <w:spacing w:after="100" w:before="0"/>
      </w:pPr>
      <w:r>
        <w:rPr>
          <w:rFonts w:ascii="Garamond" w:cs="Garamond" w:eastAsia="Garamond" w:hAnsi="Garamond"/>
          <w:i/>
          <w:iCs/>
          <w:color w:val="445563"/>
          <w:sz w:val="22"/>
          <w:szCs w:val="22"/>
        </w:rPr>
        <w:t xml:space="preserve">Scripture: 2 Corinthians 9:6–7; Malachi 3:10</w:t>
      </w:r>
    </w:p>
    <w:p>
      <w:pPr>
        <w:pStyle w:val="ListParagraph"/>
        <w:numPr>
          <w:ilvl w:val="0"/>
          <w:numId w:val="3"/>
        </w:numPr>
        <w:spacing w:after="100" w:line="300"/>
      </w:pPr>
      <w:r>
        <w:rPr>
          <w:rFonts w:ascii="Garamond" w:cs="Garamond" w:eastAsia="Garamond" w:hAnsi="Garamond"/>
          <w:sz w:val="24"/>
          <w:szCs w:val="24"/>
        </w:rPr>
        <w:t xml:space="preserve">Does your giving cost you anything, or only what is left over?</w:t>
      </w:r>
    </w:p>
    <w:p>
      <w:pPr>
        <w:pStyle w:val="ListParagraph"/>
        <w:numPr>
          <w:ilvl w:val="0"/>
          <w:numId w:val="3"/>
        </w:numPr>
        <w:spacing w:after="100" w:line="300"/>
      </w:pPr>
      <w:r>
        <w:rPr>
          <w:rFonts w:ascii="Garamond" w:cs="Garamond" w:eastAsia="Garamond" w:hAnsi="Garamond"/>
          <w:sz w:val="24"/>
          <w:szCs w:val="24"/>
        </w:rPr>
        <w:t xml:space="preserve">What is your honest posture toward money — fear, control, trust, or indifference?</w:t>
      </w:r>
    </w:p>
    <w:p>
      <w:pPr>
        <w:pStyle w:val="ListParagraph"/>
        <w:numPr>
          <w:ilvl w:val="0"/>
          <w:numId w:val="3"/>
        </w:numPr>
        <w:spacing w:after="100" w:line="300"/>
      </w:pPr>
      <w:r>
        <w:rPr>
          <w:rFonts w:ascii="Garamond" w:cs="Garamond" w:eastAsia="Garamond" w:hAnsi="Garamond"/>
          <w:sz w:val="24"/>
          <w:szCs w:val="24"/>
        </w:rPr>
        <w:t xml:space="preserve">What would cheerful, sacrificial generosity actually look like for you this season?</w:t>
      </w:r>
    </w:p>
    <w:p>
      <w:pPr>
        <w:pStyle w:val="Heading3"/>
        <w:spacing w:after="120" w:before="240"/>
      </w:pPr>
      <w:r>
        <w:rPr>
          <w:rFonts w:ascii="Garamond" w:cs="Garamond" w:eastAsia="Garamond" w:hAnsi="Garamond"/>
          <w:b/>
          <w:bCs/>
          <w:color w:val="C05A12"/>
          <w:sz w:val="26"/>
          <w:szCs w:val="26"/>
        </w:rPr>
        <w:t xml:space="preserve">Your Gifts</w:t>
      </w:r>
    </w:p>
    <w:p>
      <w:pPr>
        <w:spacing w:after="100" w:before="0"/>
      </w:pPr>
      <w:r>
        <w:rPr>
          <w:rFonts w:ascii="Garamond" w:cs="Garamond" w:eastAsia="Garamond" w:hAnsi="Garamond"/>
          <w:i/>
          <w:iCs/>
          <w:color w:val="445563"/>
          <w:sz w:val="22"/>
          <w:szCs w:val="22"/>
        </w:rPr>
        <w:t xml:space="preserve">Scripture: Romans 12:6–8; 1 Peter 4:10</w:t>
      </w:r>
    </w:p>
    <w:p>
      <w:pPr>
        <w:pStyle w:val="ListParagraph"/>
        <w:numPr>
          <w:ilvl w:val="0"/>
          <w:numId w:val="3"/>
        </w:numPr>
        <w:spacing w:after="100" w:line="300"/>
      </w:pPr>
      <w:r>
        <w:rPr>
          <w:rFonts w:ascii="Garamond" w:cs="Garamond" w:eastAsia="Garamond" w:hAnsi="Garamond"/>
          <w:sz w:val="24"/>
          <w:szCs w:val="24"/>
        </w:rPr>
        <w:t xml:space="preserve">Can you name your actual spiritual gifts, or are you guessing?</w:t>
      </w:r>
    </w:p>
    <w:p>
      <w:pPr>
        <w:pStyle w:val="ListParagraph"/>
        <w:numPr>
          <w:ilvl w:val="0"/>
          <w:numId w:val="3"/>
        </w:numPr>
        <w:spacing w:after="100" w:line="300"/>
      </w:pPr>
      <w:r>
        <w:rPr>
          <w:rFonts w:ascii="Garamond" w:cs="Garamond" w:eastAsia="Garamond" w:hAnsi="Garamond"/>
          <w:sz w:val="24"/>
          <w:szCs w:val="24"/>
        </w:rPr>
        <w:t xml:space="preserve">Where are you currently using a gift you do not actually have instead of the one you do?</w:t>
      </w:r>
    </w:p>
    <w:p>
      <w:pPr>
        <w:pStyle w:val="ListParagraph"/>
        <w:numPr>
          <w:ilvl w:val="0"/>
          <w:numId w:val="3"/>
        </w:numPr>
        <w:spacing w:after="100" w:line="300"/>
      </w:pPr>
      <w:r>
        <w:rPr>
          <w:rFonts w:ascii="Garamond" w:cs="Garamond" w:eastAsia="Garamond" w:hAnsi="Garamond"/>
          <w:sz w:val="24"/>
          <w:szCs w:val="24"/>
        </w:rPr>
        <w:t xml:space="preserve">Who would benefit if you stewarded your gift more intentionally this month?</w:t>
      </w:r>
    </w:p>
    <w:p>
      <w:pPr>
        <w:pStyle w:val="Heading3"/>
        <w:spacing w:after="120" w:before="240"/>
      </w:pPr>
      <w:r>
        <w:rPr>
          <w:rFonts w:ascii="Garamond" w:cs="Garamond" w:eastAsia="Garamond" w:hAnsi="Garamond"/>
          <w:b/>
          <w:bCs/>
          <w:color w:val="C05A12"/>
          <w:sz w:val="26"/>
          <w:szCs w:val="26"/>
        </w:rPr>
        <w:t xml:space="preserve">Work as Worship</w:t>
      </w:r>
    </w:p>
    <w:p>
      <w:pPr>
        <w:spacing w:after="100" w:before="0"/>
      </w:pPr>
      <w:r>
        <w:rPr>
          <w:rFonts w:ascii="Garamond" w:cs="Garamond" w:eastAsia="Garamond" w:hAnsi="Garamond"/>
          <w:i/>
          <w:iCs/>
          <w:color w:val="445563"/>
          <w:sz w:val="22"/>
          <w:szCs w:val="22"/>
        </w:rPr>
        <w:t xml:space="preserve">Scripture: Colossians 3:23–24</w:t>
      </w:r>
    </w:p>
    <w:p>
      <w:pPr>
        <w:pStyle w:val="ListParagraph"/>
        <w:numPr>
          <w:ilvl w:val="0"/>
          <w:numId w:val="3"/>
        </w:numPr>
        <w:spacing w:after="100" w:line="300"/>
      </w:pPr>
      <w:r>
        <w:rPr>
          <w:rFonts w:ascii="Garamond" w:cs="Garamond" w:eastAsia="Garamond" w:hAnsi="Garamond"/>
          <w:sz w:val="24"/>
          <w:szCs w:val="24"/>
        </w:rPr>
        <w:t xml:space="preserve">Is your work currently done unto the Lord, or unto a paycheck, a platform, or approval?</w:t>
      </w:r>
    </w:p>
    <w:p>
      <w:pPr>
        <w:pStyle w:val="ListParagraph"/>
        <w:numPr>
          <w:ilvl w:val="0"/>
          <w:numId w:val="3"/>
        </w:numPr>
        <w:spacing w:after="100" w:line="300"/>
      </w:pPr>
      <w:r>
        <w:rPr>
          <w:rFonts w:ascii="Garamond" w:cs="Garamond" w:eastAsia="Garamond" w:hAnsi="Garamond"/>
          <w:sz w:val="24"/>
          <w:szCs w:val="24"/>
        </w:rPr>
        <w:t xml:space="preserve">What would change about how you work if you genuinely believed Christ was your actual employer?</w:t>
      </w:r>
    </w:p>
    <w:p>
      <w:pPr>
        <w:pStyle w:val="ListParagraph"/>
        <w:numPr>
          <w:ilvl w:val="0"/>
          <w:numId w:val="3"/>
        </w:numPr>
        <w:spacing w:after="100" w:line="300"/>
      </w:pPr>
      <w:r>
        <w:rPr>
          <w:rFonts w:ascii="Garamond" w:cs="Garamond" w:eastAsia="Garamond" w:hAnsi="Garamond"/>
          <w:sz w:val="24"/>
          <w:szCs w:val="24"/>
        </w:rPr>
        <w:t xml:space="preserve">Where have you let excellence become about your reputation rather than His glory?</w:t>
      </w:r>
    </w:p>
    <w:p>
      <w:pPr>
        <w:pStyle w:val="Heading3"/>
        <w:spacing w:after="120" w:before="240"/>
      </w:pPr>
      <w:r>
        <w:rPr>
          <w:rFonts w:ascii="Garamond" w:cs="Garamond" w:eastAsia="Garamond" w:hAnsi="Garamond"/>
          <w:b/>
          <w:bCs/>
          <w:color w:val="C05A12"/>
          <w:sz w:val="26"/>
          <w:szCs w:val="26"/>
        </w:rPr>
        <w:t xml:space="preserve">Legacy</w:t>
      </w:r>
    </w:p>
    <w:p>
      <w:pPr>
        <w:spacing w:after="100" w:before="0"/>
      </w:pPr>
      <w:r>
        <w:rPr>
          <w:rFonts w:ascii="Garamond" w:cs="Garamond" w:eastAsia="Garamond" w:hAnsi="Garamond"/>
          <w:i/>
          <w:iCs/>
          <w:color w:val="445563"/>
          <w:sz w:val="22"/>
          <w:szCs w:val="22"/>
        </w:rPr>
        <w:t xml:space="preserve">Scripture: Psalm 78:4; 2 Timothy 2:2</w:t>
      </w:r>
    </w:p>
    <w:p>
      <w:pPr>
        <w:pStyle w:val="ListParagraph"/>
        <w:numPr>
          <w:ilvl w:val="0"/>
          <w:numId w:val="3"/>
        </w:numPr>
        <w:spacing w:after="100" w:line="300"/>
      </w:pPr>
      <w:r>
        <w:rPr>
          <w:rFonts w:ascii="Garamond" w:cs="Garamond" w:eastAsia="Garamond" w:hAnsi="Garamond"/>
          <w:sz w:val="24"/>
          <w:szCs w:val="24"/>
        </w:rPr>
        <w:t xml:space="preserve">Who are you currently pouring into who will outlast your own influence?</w:t>
      </w:r>
    </w:p>
    <w:p>
      <w:pPr>
        <w:pStyle w:val="ListParagraph"/>
        <w:numPr>
          <w:ilvl w:val="0"/>
          <w:numId w:val="3"/>
        </w:numPr>
        <w:spacing w:after="100" w:line="300"/>
      </w:pPr>
      <w:r>
        <w:rPr>
          <w:rFonts w:ascii="Garamond" w:cs="Garamond" w:eastAsia="Garamond" w:hAnsi="Garamond"/>
          <w:sz w:val="24"/>
          <w:szCs w:val="24"/>
        </w:rPr>
        <w:t xml:space="preserve">What are you building that will still matter after you are gone?</w:t>
      </w:r>
    </w:p>
    <w:p>
      <w:pPr>
        <w:pStyle w:val="ListParagraph"/>
        <w:numPr>
          <w:ilvl w:val="0"/>
          <w:numId w:val="3"/>
        </w:numPr>
        <w:spacing w:after="100" w:line="300"/>
      </w:pPr>
      <w:r>
        <w:rPr>
          <w:rFonts w:ascii="Garamond" w:cs="Garamond" w:eastAsia="Garamond" w:hAnsi="Garamond"/>
          <w:sz w:val="24"/>
          <w:szCs w:val="24"/>
        </w:rPr>
        <w:t xml:space="preserve">If you stopped today, what would actually remain?</w:t>
      </w:r>
    </w:p>
    <w:p>
      <w:pPr>
        <w:pStyle w:val="Heading2"/>
        <w:spacing w:after="160" w:before="320"/>
      </w:pPr>
      <w:r>
        <w:rPr>
          <w:rFonts w:ascii="Garamond" w:cs="Garamond" w:eastAsia="Garamond" w:hAnsi="Garamond"/>
          <w:b/>
          <w:bCs/>
          <w:color w:val="0A2A47"/>
          <w:sz w:val="30"/>
          <w:szCs w:val="30"/>
        </w:rPr>
        <w:t xml:space="preserve">The Practices</w:t>
      </w:r>
    </w:p>
    <w:p>
      <w:pPr>
        <w:spacing w:after="160" w:line="320"/>
      </w:pPr>
      <w:r>
        <w:rPr>
          <w:rFonts w:ascii="Garamond" w:cs="Garamond" w:eastAsia="Garamond" w:hAnsi="Garamond"/>
          <w:sz w:val="24"/>
          <w:szCs w:val="24"/>
        </w:rPr>
        <w:t xml:space="preserve">Pick one Practice and walk with it for two weeks. Stewardship is formed in small, repeated decisions, not one grand gesture.</w:t>
      </w:r>
    </w:p>
    <w:p>
      <w:pPr>
        <w:pStyle w:val="Heading3"/>
        <w:spacing w:after="120" w:before="240"/>
      </w:pPr>
      <w:r>
        <w:rPr>
          <w:rFonts w:ascii="Garamond" w:cs="Garamond" w:eastAsia="Garamond" w:hAnsi="Garamond"/>
          <w:b/>
          <w:bCs/>
          <w:color w:val="C05A12"/>
          <w:sz w:val="26"/>
          <w:szCs w:val="26"/>
        </w:rPr>
        <w:t xml:space="preserve">Practice 1 — The Calendar Audit</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An honest look at where your hours actually go, compared to what you say your priorities are.</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Pull up last week’s actual calendar, not your ideal one.</w:t>
      </w:r>
    </w:p>
    <w:p>
      <w:pPr>
        <w:pStyle w:val="ListParagraph"/>
        <w:numPr>
          <w:ilvl w:val="0"/>
          <w:numId w:val="2"/>
        </w:numPr>
        <w:spacing w:after="100" w:line="300"/>
      </w:pPr>
      <w:r>
        <w:rPr>
          <w:rFonts w:ascii="Garamond" w:cs="Garamond" w:eastAsia="Garamond" w:hAnsi="Garamond"/>
          <w:sz w:val="24"/>
          <w:szCs w:val="24"/>
        </w:rPr>
        <w:t xml:space="preserve">Categorize each block of time: Kingdom, family, work, rest, waste.</w:t>
      </w:r>
    </w:p>
    <w:p>
      <w:pPr>
        <w:pStyle w:val="ListParagraph"/>
        <w:numPr>
          <w:ilvl w:val="0"/>
          <w:numId w:val="2"/>
        </w:numPr>
        <w:spacing w:after="100" w:line="300"/>
      </w:pPr>
      <w:r>
        <w:rPr>
          <w:rFonts w:ascii="Garamond" w:cs="Garamond" w:eastAsia="Garamond" w:hAnsi="Garamond"/>
          <w:sz w:val="24"/>
          <w:szCs w:val="24"/>
        </w:rPr>
        <w:t xml:space="preserve">Total each category honestly. Compare it to the priorities you would list if someone asked you out loud.</w:t>
      </w:r>
    </w:p>
    <w:p>
      <w:pPr>
        <w:pStyle w:val="ListParagraph"/>
        <w:numPr>
          <w:ilvl w:val="0"/>
          <w:numId w:val="2"/>
        </w:numPr>
        <w:spacing w:after="100" w:line="300"/>
      </w:pPr>
      <w:r>
        <w:rPr>
          <w:rFonts w:ascii="Garamond" w:cs="Garamond" w:eastAsia="Garamond" w:hAnsi="Garamond"/>
          <w:sz w:val="24"/>
          <w:szCs w:val="24"/>
        </w:rPr>
        <w:t xml:space="preserve">Choose one specific change for next week’s calendar that closes the gap.</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Your calendar is a more honest confession than anything you would say in a small group. Auditing it is the first step toward actually stewarding it.</w:t>
      </w:r>
    </w:p>
    <w:p>
      <w:pPr>
        <w:pStyle w:val="Heading3"/>
        <w:spacing w:after="120" w:before="240"/>
      </w:pPr>
      <w:r>
        <w:rPr>
          <w:rFonts w:ascii="Garamond" w:cs="Garamond" w:eastAsia="Garamond" w:hAnsi="Garamond"/>
          <w:b/>
          <w:bCs/>
          <w:color w:val="C05A12"/>
          <w:sz w:val="26"/>
          <w:szCs w:val="26"/>
        </w:rPr>
        <w:t xml:space="preserve">Practice 2 — First-Fruits Giving</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 practice of giving before you see what is left, rather than after.</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Determine a percentage of your income to give as a first act, before other expenses are paid.</w:t>
      </w:r>
    </w:p>
    <w:p>
      <w:pPr>
        <w:pStyle w:val="ListParagraph"/>
        <w:numPr>
          <w:ilvl w:val="0"/>
          <w:numId w:val="2"/>
        </w:numPr>
        <w:spacing w:after="100" w:line="300"/>
      </w:pPr>
      <w:r>
        <w:rPr>
          <w:rFonts w:ascii="Garamond" w:cs="Garamond" w:eastAsia="Garamond" w:hAnsi="Garamond"/>
          <w:sz w:val="24"/>
          <w:szCs w:val="24"/>
        </w:rPr>
        <w:t xml:space="preserve">Set it up to happen automatically, on payday, before you have a chance to talk yourself out of it.</w:t>
      </w:r>
    </w:p>
    <w:p>
      <w:pPr>
        <w:pStyle w:val="ListParagraph"/>
        <w:numPr>
          <w:ilvl w:val="0"/>
          <w:numId w:val="2"/>
        </w:numPr>
        <w:spacing w:after="100" w:line="300"/>
      </w:pPr>
      <w:r>
        <w:rPr>
          <w:rFonts w:ascii="Garamond" w:cs="Garamond" w:eastAsia="Garamond" w:hAnsi="Garamond"/>
          <w:sz w:val="24"/>
          <w:szCs w:val="24"/>
        </w:rPr>
        <w:t xml:space="preserve">Give it with a specific prayer of trust: “Lord, You will provide for what I need.”</w:t>
      </w:r>
    </w:p>
    <w:p>
      <w:pPr>
        <w:pStyle w:val="ListParagraph"/>
        <w:numPr>
          <w:ilvl w:val="0"/>
          <w:numId w:val="2"/>
        </w:numPr>
        <w:spacing w:after="100" w:line="300"/>
      </w:pPr>
      <w:r>
        <w:rPr>
          <w:rFonts w:ascii="Garamond" w:cs="Garamond" w:eastAsia="Garamond" w:hAnsi="Garamond"/>
          <w:sz w:val="24"/>
          <w:szCs w:val="24"/>
        </w:rPr>
        <w:t xml:space="preserve">After one month, notice what fear or freedom surfaced in the practice.</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Giving from what is left is math. Giving first is trust. Only one of those actually forms the heart Scripture is describing.</w:t>
      </w:r>
    </w:p>
    <w:p>
      <w:pPr>
        <w:pStyle w:val="Heading3"/>
        <w:spacing w:after="120" w:before="240"/>
      </w:pPr>
      <w:r>
        <w:rPr>
          <w:rFonts w:ascii="Garamond" w:cs="Garamond" w:eastAsia="Garamond" w:hAnsi="Garamond"/>
          <w:b/>
          <w:bCs/>
          <w:color w:val="C05A12"/>
          <w:sz w:val="26"/>
          <w:szCs w:val="26"/>
        </w:rPr>
        <w:t xml:space="preserve">Practice 3 — The One Person You’re Building Into</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An intentional commitment to invest in one specific person’s formation, the way someone likely once invested in yours.</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Identify one person younger or earlier in the journey than you, who you sense the Lord highlighting.</w:t>
      </w:r>
    </w:p>
    <w:p>
      <w:pPr>
        <w:pStyle w:val="ListParagraph"/>
        <w:numPr>
          <w:ilvl w:val="0"/>
          <w:numId w:val="2"/>
        </w:numPr>
        <w:spacing w:after="100" w:line="300"/>
      </w:pPr>
      <w:r>
        <w:rPr>
          <w:rFonts w:ascii="Garamond" w:cs="Garamond" w:eastAsia="Garamond" w:hAnsi="Garamond"/>
          <w:sz w:val="24"/>
          <w:szCs w:val="24"/>
        </w:rPr>
        <w:t xml:space="preserve">Reach out and propose something specific and time-bound — coffee twice a month, walking through this guide together, mentoring a particular skill.</w:t>
      </w:r>
    </w:p>
    <w:p>
      <w:pPr>
        <w:pStyle w:val="ListParagraph"/>
        <w:numPr>
          <w:ilvl w:val="0"/>
          <w:numId w:val="2"/>
        </w:numPr>
        <w:spacing w:after="100" w:line="300"/>
      </w:pPr>
      <w:r>
        <w:rPr>
          <w:rFonts w:ascii="Garamond" w:cs="Garamond" w:eastAsia="Garamond" w:hAnsi="Garamond"/>
          <w:sz w:val="24"/>
          <w:szCs w:val="24"/>
        </w:rPr>
        <w:t xml:space="preserve">Show up consistently for at least two months before evaluating whether it is working.</w:t>
      </w:r>
    </w:p>
    <w:p>
      <w:pPr>
        <w:pStyle w:val="ListParagraph"/>
        <w:numPr>
          <w:ilvl w:val="0"/>
          <w:numId w:val="2"/>
        </w:numPr>
        <w:spacing w:after="100" w:line="300"/>
      </w:pPr>
      <w:r>
        <w:rPr>
          <w:rFonts w:ascii="Garamond" w:cs="Garamond" w:eastAsia="Garamond" w:hAnsi="Garamond"/>
          <w:sz w:val="24"/>
          <w:szCs w:val="24"/>
        </w:rPr>
        <w:t xml:space="preserve">Resist the urge to make it about your platform. This is about their formation, not your visibility.</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A legacy of faith is not an inheritance you leave behind. It is a person you actually built into, one ordinary commitment at a time.</w:t>
      </w:r>
    </w:p>
    <w:p>
      <w:pPr>
        <w:pStyle w:val="Heading2"/>
        <w:spacing w:after="160" w:before="320"/>
      </w:pPr>
      <w:r>
        <w:rPr>
          <w:rFonts w:ascii="Garamond" w:cs="Garamond" w:eastAsia="Garamond" w:hAnsi="Garamond"/>
          <w:b/>
          <w:bCs/>
          <w:color w:val="0A2A47"/>
          <w:sz w:val="30"/>
          <w:szCs w:val="30"/>
        </w:rPr>
        <w:t xml:space="preserve">Walking It Out — SMART Goal Guide</w:t>
      </w:r>
    </w:p>
    <w:p>
      <w:pPr>
        <w:spacing w:after="160" w:line="320"/>
      </w:pPr>
      <w:r>
        <w:rPr>
          <w:rFonts w:ascii="Garamond" w:cs="Garamond" w:eastAsia="Garamond" w:hAnsi="Garamond"/>
          <w:sz w:val="24"/>
          <w:szCs w:val="24"/>
        </w:rPr>
        <w:t xml:space="preserve">Pause and pray: “Lord, show me what You have entrusted to me that I have been mismanaging or hoarding.”</w:t>
      </w:r>
    </w:p>
    <w:p>
      <w:pPr>
        <w:pStyle w:val="Heading3"/>
        <w:spacing w:after="120" w:before="240"/>
      </w:pPr>
      <w:r>
        <w:rPr>
          <w:rFonts w:ascii="Garamond" w:cs="Garamond" w:eastAsia="Garamond" w:hAnsi="Garamond"/>
          <w:b/>
          <w:bCs/>
          <w:color w:val="C05A12"/>
          <w:sz w:val="26"/>
          <w:szCs w:val="26"/>
        </w:rPr>
        <w:t xml:space="preserve">Repentance Goal</w:t>
      </w:r>
    </w:p>
    <w:p>
      <w:pPr>
        <w:spacing w:after="160" w:line="320"/>
      </w:pPr>
      <w:r>
        <w:rPr>
          <w:rFonts w:ascii="Garamond" w:cs="Garamond" w:eastAsia="Garamond" w:hAnsi="Garamond"/>
          <w:sz w:val="24"/>
          <w:szCs w:val="24"/>
        </w:rPr>
        <w:t xml:space="preserve">A pattern of mismanagement, comparison, or hoarding to surrender or release.</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C05A12"/>
          <w:sz w:val="26"/>
          <w:szCs w:val="26"/>
        </w:rPr>
        <w:t xml:space="preserve">Obedience Goal</w:t>
      </w:r>
    </w:p>
    <w:p>
      <w:pPr>
        <w:spacing w:after="160" w:line="320"/>
      </w:pPr>
      <w:r>
        <w:rPr>
          <w:rFonts w:ascii="Garamond" w:cs="Garamond" w:eastAsia="Garamond" w:hAnsi="Garamond"/>
          <w:sz w:val="24"/>
          <w:szCs w:val="24"/>
        </w:rPr>
        <w:t xml:space="preserve">A practice or rhythm of stewardship to cultivate over the next two weeks.</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C05A12"/>
          <w:sz w:val="26"/>
          <w:szCs w:val="26"/>
        </w:rPr>
        <w:t xml:space="preserve">SMART Check</w:t>
      </w:r>
    </w:p>
    <w:p>
      <w:pPr>
        <w:pStyle w:val="ListParagraph"/>
        <w:numPr>
          <w:ilvl w:val="0"/>
          <w:numId w:val="3"/>
        </w:numPr>
        <w:spacing w:after="100" w:line="300"/>
      </w:pPr>
      <w:r>
        <w:rPr>
          <w:rFonts w:ascii="Garamond" w:cs="Garamond" w:eastAsia="Garamond" w:hAnsi="Garamond"/>
          <w:sz w:val="24"/>
          <w:szCs w:val="24"/>
        </w:rPr>
        <w:t xml:space="preserve">Specific  ·  Measurable  ·  Achievable  ·  Realistic  ·  Time-bound</w:t>
      </w:r>
    </w:p>
    <w:p>
      <w:pPr>
        <w:pStyle w:val="Heading3"/>
        <w:spacing w:after="120" w:before="240"/>
      </w:pPr>
      <w:r>
        <w:rPr>
          <w:rFonts w:ascii="Garamond" w:cs="Garamond" w:eastAsia="Garamond" w:hAnsi="Garamond"/>
          <w:b/>
          <w:bCs/>
          <w:color w:val="C05A12"/>
          <w:sz w:val="26"/>
          <w:szCs w:val="26"/>
        </w:rPr>
        <w:t xml:space="preserve">Accountability</w:t>
      </w:r>
    </w:p>
    <w:p>
      <w:pPr>
        <w:spacing w:after="160" w:line="320"/>
      </w:pPr>
      <w:r>
        <w:rPr>
          <w:rFonts w:ascii="Garamond" w:cs="Garamond" w:eastAsia="Garamond" w:hAnsi="Garamond"/>
          <w:sz w:val="24"/>
          <w:szCs w:val="24"/>
        </w:rPr>
        <w:t xml:space="preserve">Who will check in on your stewardship this season?  __________________________</w:t>
      </w:r>
    </w:p>
    <w:p>
      <w:pPr>
        <w:pStyle w:val="Heading3"/>
        <w:spacing w:after="120" w:before="240"/>
      </w:pPr>
      <w:r>
        <w:rPr>
          <w:rFonts w:ascii="Garamond" w:cs="Garamond" w:eastAsia="Garamond" w:hAnsi="Garamond"/>
          <w:b/>
          <w:bCs/>
          <w:color w:val="C05A12"/>
          <w:sz w:val="26"/>
          <w:szCs w:val="26"/>
        </w:rPr>
        <w:t xml:space="preserve">Prayer of Commitment</w:t>
      </w:r>
    </w:p>
    <w:p>
      <w:pPr>
        <w:spacing w:after="160" w:line="320"/>
      </w:pPr>
      <w:r>
        <w:rPr>
          <w:rFonts w:ascii="Garamond" w:cs="Garamond" w:eastAsia="Garamond" w:hAnsi="Garamond"/>
          <w:sz w:val="24"/>
          <w:szCs w:val="24"/>
        </w:rPr>
        <w:t xml:space="preserve">Lord Jesus, all of this was Yours before it was mine. Teach me to manage it well — my time, my gifts, my resources, my influence — so that when I give an account, I will hear, ‘Well done.’ Amen.</w:t>
      </w:r>
    </w:p>
    <w:p>
      <w:pPr>
        <w:pStyle w:val="Heading2"/>
        <w:spacing w:after="160" w:before="320"/>
      </w:pPr>
      <w:r>
        <w:rPr>
          <w:rFonts w:ascii="Garamond" w:cs="Garamond" w:eastAsia="Garamond" w:hAnsi="Garamond"/>
          <w:b/>
          <w:bCs/>
          <w:color w:val="0A2A47"/>
          <w:sz w:val="30"/>
          <w:szCs w:val="30"/>
        </w:rPr>
        <w:t xml:space="preserve">Personal Reflection and Rating</w:t>
      </w:r>
    </w:p>
    <w:p>
      <w:pPr>
        <w:pStyle w:val="ListParagraph"/>
        <w:numPr>
          <w:ilvl w:val="0"/>
          <w:numId w:val="3"/>
        </w:numPr>
        <w:spacing w:after="100" w:line="300"/>
      </w:pPr>
      <w:r>
        <w:rPr>
          <w:rFonts w:ascii="Garamond" w:cs="Garamond" w:eastAsia="Garamond" w:hAnsi="Garamond"/>
          <w:sz w:val="24"/>
          <w:szCs w:val="24"/>
        </w:rPr>
        <w:t xml:space="preserve">1–3: This area needs intentional renewal.</w:t>
      </w:r>
    </w:p>
    <w:p>
      <w:pPr>
        <w:pStyle w:val="ListParagraph"/>
        <w:numPr>
          <w:ilvl w:val="0"/>
          <w:numId w:val="3"/>
        </w:numPr>
        <w:spacing w:after="100" w:line="300"/>
      </w:pPr>
      <w:r>
        <w:rPr>
          <w:rFonts w:ascii="Garamond" w:cs="Garamond" w:eastAsia="Garamond" w:hAnsi="Garamond"/>
          <w:sz w:val="24"/>
          <w:szCs w:val="24"/>
        </w:rPr>
        <w:t xml:space="preserve">4–6: Growth has begun, but consistency is needed.</w:t>
      </w:r>
    </w:p>
    <w:p>
      <w:pPr>
        <w:pStyle w:val="ListParagraph"/>
        <w:numPr>
          <w:ilvl w:val="0"/>
          <w:numId w:val="3"/>
        </w:numPr>
        <w:spacing w:after="100" w:line="300"/>
      </w:pPr>
      <w:r>
        <w:rPr>
          <w:rFonts w:ascii="Garamond" w:cs="Garamond" w:eastAsia="Garamond" w:hAnsi="Garamond"/>
          <w:sz w:val="24"/>
          <w:szCs w:val="24"/>
        </w:rPr>
        <w:t xml:space="preserve">7–9: This area is healthy and bearing fruit.</w:t>
      </w:r>
    </w:p>
    <w:p>
      <w:pPr>
        <w:pStyle w:val="ListParagraph"/>
        <w:numPr>
          <w:ilvl w:val="0"/>
          <w:numId w:val="3"/>
        </w:numPr>
        <w:spacing w:after="100" w:line="300"/>
      </w:pPr>
      <w:r>
        <w:rPr>
          <w:rFonts w:ascii="Garamond" w:cs="Garamond" w:eastAsia="Garamond" w:hAnsi="Garamond"/>
          <w:sz w:val="24"/>
          <w:szCs w:val="24"/>
        </w:rPr>
        <w:t xml:space="preserve">10: This area is flourishing in grace.</w:t>
      </w:r>
    </w:p>
    <w:p>
      <w:pPr>
        <w:spacing w:after="160" w:line="320"/>
      </w:pPr>
      <w:r>
        <w:rPr>
          <w:rFonts w:ascii="Garamond" w:cs="Garamond" w:eastAsia="Garamond" w:hAnsi="Garamond"/>
          <w:sz w:val="24"/>
          <w:szCs w:val="24"/>
        </w:rPr>
        <w:t xml:space="preserve">My Current Rating: __________</w:t>
      </w:r>
    </w:p>
    <w:p>
      <w:pPr>
        <w:spacing w:after="160" w:line="320"/>
      </w:pPr>
      <w:r>
        <w:rPr>
          <w:rFonts w:ascii="Garamond" w:cs="Garamond" w:eastAsia="Garamond" w:hAnsi="Garamond"/>
          <w:sz w:val="24"/>
          <w:szCs w:val="24"/>
        </w:rPr>
        <w:t xml:space="preserve">One-Sentence Reflection: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160" w:line="320"/>
      </w:pPr>
      <w:r>
        <w:rPr>
          <w:rFonts w:ascii="Garamond" w:cs="Garamond" w:eastAsia="Garamond" w:hAnsi="Garamond"/>
          <w:sz w:val="24"/>
          <w:szCs w:val="24"/>
        </w:rPr>
        <w:t xml:space="preserve">Next Review Date: __________</w:t>
      </w:r>
    </w:p>
    <w:p>
      <w:pPr>
        <w:pStyle w:val="Heading1"/>
      </w:pPr>
      <w:r>
        <w:rPr/>
        <w:t xml:space="preserve">Your Rule of Life</w:t>
      </w:r>
    </w:p>
    <w:p>
      <w:pPr/>
      <w:r>
        <w:rPr/>
        <w:t xml:space="preserve">Stewardship of the Whole Self</w:t>
      </w:r>
    </w:p>
    <w:p>
      <w:pPr>
        <w:pStyle w:val="BlockText"/>
        <w:ind w:left="720"/>
      </w:pPr>
      <w:r>
        <w:rPr>
          <w:i/>
        </w:rPr>
        <w:t xml:space="preserve">"A rule of life is a pattern of spiritual disciplines that provides structure and direction for growth in holiness."</w:t>
      </w:r>
    </w:p>
    <w:p>
      <w:pPr>
        <w:ind w:left="720"/>
      </w:pPr>
      <w:r>
        <w:rPr>
          <w:color w:val="445563"/>
        </w:rPr>
        <w:t>— Marjorie Thompson, Soul Feast</w:t>
      </w:r>
    </w:p>
    <w:p>
      <w:pPr>
        <w:pStyle w:val="BlockText"/>
        <w:ind w:left="720"/>
      </w:pPr>
      <w:r>
        <w:rPr>
          <w:i/>
        </w:rPr>
        <w:t xml:space="preserve">"We are not the sum of our good intentions. We are the sum of our practiced habits."</w:t>
      </w:r>
    </w:p>
    <w:p>
      <w:pPr>
        <w:ind w:left="720"/>
      </w:pPr>
      <w:r>
        <w:rPr>
          <w:color w:val="445563"/>
        </w:rPr>
        <w:t>— James K. A. Smith, You Are What You Love</w:t>
      </w:r>
    </w:p>
    <w:p>
      <w:pPr>
        <w:pStyle w:val="Heading3"/>
      </w:pPr>
      <w:r>
        <w:rPr/>
        <w:t xml:space="preserve">A Word from Scripture</w:t>
      </w:r>
    </w:p>
    <w:p>
      <w:pPr>
        <w:ind w:left="720"/>
      </w:pPr>
      <w:r>
        <w:rPr>
          <w:i/>
        </w:rPr>
        <w:t xml:space="preserve">"Have nothing to do with irreverent, silly myths. Rather train yourself for godliness; for while bodily training is of some value, godliness is of value in every way, as it holds promise for the present life and also for the life to come."</w:t>
      </w:r>
    </w:p>
    <w:p>
      <w:pPr>
        <w:ind w:left="720"/>
      </w:pPr>
      <w:r>
        <w:rPr>
          <w:color w:val="445563"/>
        </w:rPr>
        <w:t>— 1 Timothy 4:7–8 (ESV)</w:t>
      </w:r>
    </w:p>
    <w:p>
      <w:pPr/>
      <w:r>
        <w:rPr/>
        <w:t xml:space="preserve">Paul's word for train is gymnaze — the root of our word gymnasium. He is not reaching for a vague spiritual aspiration. He is describing the kind of intentional, repeated, structured effort that produces a conditioned athlete, and he is telling Timothy to give that same effort to the formation of his soul.</w:t>
      </w:r>
    </w:p>
    <w:p>
      <w:pPr/>
      <w:r>
        <w:rPr/>
        <w:t xml:space="preserve">Training implies a plan. It implies showing up on days you do not feel like it. It implies a course that someone wiser than you has already laid out. The Rule of Life you will build in this section is that course — not a performance you offer to God to earn his approval, but a structure you build beneath your life so that grace has somewhere to land.</w:t>
      </w:r>
    </w:p>
    <w:p>
      <w:pPr/>
      <w:r>
        <w:rPr/>
        <w:t xml:space="preserve">The early church understood this. Benedict of Nursia wrote his Rule in the sixth century not to burden his monks but to free them — to give the days a shape that turned ordinary hours into acts of worship. You are not a monk. But you are someone God is forming, and formation does not happen by accident.</w:t>
      </w:r>
    </w:p>
    <w:p>
      <w:pPr/>
      <w:r>
        <w:rPr/>
        <w:t xml:space="preserve">What you are about to write is not a contract. It is a compass. Hold it with open hands. Return to it. Revise it. Let the Holy Spirit interrupt it. But write it down — because a leader who has never named the rhythms they intend to keep has not yet decided who they are becoming.</w:t>
      </w:r>
    </w:p>
    <w:p>
      <w:pPr>
        <w:pStyle w:val="Heading3"/>
      </w:pPr>
      <w:r>
        <w:rPr/>
        <w:t xml:space="preserve">What a Rule of Life Is Not</w:t>
      </w:r>
    </w:p>
    <w:p>
      <w:pPr/>
      <w:r>
        <w:rPr/>
        <w:t xml:space="preserve">A Rule of Life is not a schedule. It is not a checklist of completed devotionals or a log of spiritual disciplines performed. God is not keeping score of your morning pages.</w:t>
      </w:r>
    </w:p>
    <w:p>
      <w:pPr/>
      <w:r>
        <w:rPr/>
        <w:t xml:space="preserve">A Rule of Life is not a contract with God. It is not a bargain in which your faithfulness earns his favor. His favor was settled at the cross. What you are building here is a container for attention — a set of deliberate rhythms that orient your life toward the One who already loves you completely.</w:t>
      </w:r>
    </w:p>
    <w:p>
      <w:pPr/>
      <w:r>
        <w:rPr/>
        <w:t xml:space="preserve">A Rule of Life is not the same rule for every leader. Benedict wrote one rule. You need a different one. Your season, your temperament, your primary relationships, and your specific points of vulnerability are unique. What one leader needs to protect, another needs to practice. The six pillars in this guide are the same for everyone. The Rule of Life is personal.</w:t>
      </w:r>
    </w:p>
    <w:p>
      <w:pPr/>
      <w:r>
        <w:rPr/>
        <w:t xml:space="preserve">Finally, a Rule of Life is not finished when you write it. It is a living document, meant to be revisited at the end of each twelve-week cycle, revised when seasons shift, and released when God moves you somewhere new. Begin with honesty, not with ambition. A Rule of Life you actually practice is worth more than a beautiful one you abandon by week three.</w:t>
      </w:r>
    </w:p>
    <w:p>
      <w:pPr>
        <w:pStyle w:val="Heading2"/>
      </w:pPr>
      <w:r>
        <w:rPr/>
        <w:t xml:space="preserve">Building Your Rule</w:t>
      </w:r>
    </w:p>
    <w:p>
      <w:pPr/>
      <w:r>
        <w:rPr/>
        <w:t xml:space="preserve">Return to the SMART Goal you wrote at the end of each pillar. For each one, identify: the single most important practice you committed to, the accountability structure you named, and the prayer of commitment you prayed. Then use the prompts below to consolidate those commitments into one integrated rule.</w:t>
      </w:r>
    </w:p>
    <w:p>
      <w:pPr>
        <w:pStyle w:val="Heading3"/>
      </w:pPr>
      <w:r>
        <w:rPr/>
        <w:t xml:space="preserve">Presence (Spiritual)</w:t>
      </w:r>
    </w:p>
    <w:p>
      <w:pPr/>
      <w:r>
        <w:rPr/>
        <w:t xml:space="preserve">What daily rhythm are you committing to that keeps you at the feet of Jesus rather than only at work for him? Name it, and name when.</w:t>
      </w:r>
    </w:p>
    <w:p>
      <w:pPr/>
      <w:r>
        <w:rPr/>
        <w:t xml:space="preserve">My commitment: ________________________________________</w:t>
      </w:r>
    </w:p>
    <w:p>
      <w:pPr/>
      <w:r>
        <w:rPr/>
        <w:t xml:space="preserve">I will know I am keeping it when: ________________________________________</w:t>
      </w:r>
    </w:p>
    <w:p>
      <w:pPr/>
    </w:p>
    <w:p>
      <w:pPr>
        <w:pStyle w:val="Heading3"/>
      </w:pPr>
      <w:r>
        <w:rPr/>
        <w:t xml:space="preserve">Mind (Mental)</w:t>
      </w:r>
    </w:p>
    <w:p>
      <w:pPr/>
      <w:r>
        <w:rPr/>
        <w:t xml:space="preserve">What will you consistently put into your mind? What will you consistently keep out? Name one input you are adding and one you are limiting.</w:t>
      </w:r>
    </w:p>
    <w:p>
      <w:pPr/>
      <w:r>
        <w:rPr/>
        <w:t xml:space="preserve">My commitment: ________________________________________</w:t>
      </w:r>
    </w:p>
    <w:p>
      <w:pPr/>
      <w:r>
        <w:rPr/>
        <w:t xml:space="preserve">I will know I am keeping it when: ________________________________________</w:t>
      </w:r>
    </w:p>
    <w:p>
      <w:pPr/>
    </w:p>
    <w:p>
      <w:pPr>
        <w:pStyle w:val="Heading3"/>
      </w:pPr>
      <w:r>
        <w:rPr/>
        <w:t xml:space="preserve">Heart (Emotional)</w:t>
      </w:r>
    </w:p>
    <w:p>
      <w:pPr/>
      <w:r>
        <w:rPr/>
        <w:t xml:space="preserve">What emotional practice are you committing to — the inventory, the forgiveness list, the lament? What will you do when you notice you are avoiding your own interior?</w:t>
      </w:r>
    </w:p>
    <w:p>
      <w:pPr/>
      <w:r>
        <w:rPr/>
        <w:t xml:space="preserve">My commitment: ________________________________________</w:t>
      </w:r>
    </w:p>
    <w:p>
      <w:pPr/>
      <w:r>
        <w:rPr/>
        <w:t xml:space="preserve">I will know I am keeping it when: ________________________________________</w:t>
      </w:r>
    </w:p>
    <w:p>
      <w:pPr/>
    </w:p>
    <w:p>
      <w:pPr>
        <w:pStyle w:val="Heading3"/>
      </w:pPr>
      <w:r>
        <w:rPr/>
        <w:t xml:space="preserve">Body (Physical)</w:t>
      </w:r>
    </w:p>
    <w:p>
      <w:pPr/>
      <w:r>
        <w:rPr/>
        <w:t xml:space="preserve">What is your non-negotiable bedtime? What form of movement have you committed to, and how often? Name them specifically.</w:t>
      </w:r>
    </w:p>
    <w:p>
      <w:pPr/>
      <w:r>
        <w:rPr/>
        <w:t xml:space="preserve">My commitment: ________________________________________</w:t>
      </w:r>
    </w:p>
    <w:p>
      <w:pPr/>
      <w:r>
        <w:rPr/>
        <w:t xml:space="preserve">I will know I am keeping it when: ________________________________________</w:t>
      </w:r>
    </w:p>
    <w:p>
      <w:pPr/>
    </w:p>
    <w:p>
      <w:pPr>
        <w:pStyle w:val="Heading3"/>
      </w:pPr>
      <w:r>
        <w:rPr/>
        <w:t xml:space="preserve">The Seat Beside You (Relational)</w:t>
      </w:r>
    </w:p>
    <w:p>
      <w:pPr/>
      <w:r>
        <w:rPr/>
        <w:t xml:space="preserve">Who is in your triad? Name them. When do you meet? What permission have you given them to ask hard questions?</w:t>
      </w:r>
    </w:p>
    <w:p>
      <w:pPr/>
      <w:r>
        <w:rPr/>
        <w:t xml:space="preserve">My commitment: ________________________________________</w:t>
      </w:r>
    </w:p>
    <w:p>
      <w:pPr/>
      <w:r>
        <w:rPr/>
        <w:t xml:space="preserve">I will know I am keeping it when: ________________________________________</w:t>
      </w:r>
    </w:p>
    <w:p>
      <w:pPr/>
    </w:p>
    <w:p>
      <w:pPr>
        <w:pStyle w:val="Heading3"/>
      </w:pPr>
      <w:r>
        <w:rPr/>
        <w:t xml:space="preserve">Carrying the Table (Stewardship)</w:t>
      </w:r>
    </w:p>
    <w:p>
      <w:pPr/>
      <w:r>
        <w:rPr/>
        <w:t xml:space="preserve">What percentage of your income are you committing to give? Who is the one person you are building into this season? Name them.</w:t>
      </w:r>
    </w:p>
    <w:p>
      <w:pPr/>
      <w:r>
        <w:rPr/>
        <w:t xml:space="preserve">My commitment: ________________________________________</w:t>
      </w:r>
    </w:p>
    <w:p>
      <w:pPr/>
      <w:r>
        <w:rPr/>
        <w:t xml:space="preserve">I will know I am keeping it when: ________________________________________</w:t>
      </w:r>
    </w:p>
    <w:p>
      <w:pPr/>
    </w:p>
    <w:p>
      <w:pPr>
        <w:pStyle w:val="Heading2"/>
      </w:pPr>
      <w:r>
        <w:rPr/>
        <w:t xml:space="preserve">Committing Your Rule</w:t>
      </w:r>
    </w:p>
    <w:p>
      <w:pPr/>
      <w:r>
        <w:rPr/>
        <w:t xml:space="preserve">A Rule of Life held privately is a plan. A Rule of Life spoken before God and another person becomes a covenant.</w:t>
      </w:r>
    </w:p>
    <w:p>
      <w:pPr/>
      <w:r>
        <w:rPr/>
        <w:t xml:space="preserve">Before your next cohort gathering, do two things. First, read your Rule aloud to yourself, slowly, as a prayer. Let it become an act of offering — handing the rhythms back to the One who made the days.</w:t>
      </w:r>
    </w:p>
    <w:p>
      <w:pPr/>
      <w:r>
        <w:rPr/>
        <w:t xml:space="preserve">Second, share it with your triad. Not for their approval. For their witness. Let them hear it. Let them pray over it. Let them be the people who ask you, three months from now, how you are keeping it.</w:t>
      </w:r>
    </w:p>
    <w:p>
      <w:pPr>
        <w:pStyle w:val="Heading3"/>
      </w:pPr>
      <w:r>
        <w:rPr/>
        <w:t xml:space="preserve">A Prayer of Offering</w:t>
      </w:r>
    </w:p>
    <w:p>
      <w:pPr/>
      <w:r>
        <w:rPr/>
        <w:t xml:space="preserve">Lord, I have written what I intend. I know I will fail it. I know the season will shift and some of this will need revision. I offer it not as a performance but as an act of trust — that you are worth ordering my life around, that these rhythms matter, and that the person I am becoming is more important than anything I might accomplish. Hold this. Interrupt it as you will. And when I abandon it, call me back. I am yours. Amen.</w:t>
      </w:r>
    </w:p>
    <w:p>
      <w:pPr/>
      <w:r>
        <w:rPr/>
        <w:t xml:space="preserve">— — —</w:t>
      </w:r>
    </w:p>
    <w:p>
      <w:pPr/>
    </w:p>
    <w:p>
      <w:pPr>
        <w:pStyle w:val="Heading1"/>
      </w:pPr>
      <w:r>
        <w:rPr/>
        <w:t xml:space="preserve">Pillar Liturgies</w:t>
      </w:r>
    </w:p>
    <w:p>
      <w:pPr/>
      <w:r>
        <w:rPr/>
        <w:t xml:space="preserve">These brief liturgies are written for use at the opening of each cohort gathering. The Leader speaks the unmarked lines. The Group responds where marked. They are not scripted prayers so much as invitations — a way of arriving together before the conversation begins.</w:t>
      </w:r>
    </w:p>
    <w:p>
      <w:pPr/>
    </w:p>
    <w:p>
      <w:pPr>
        <w:pStyle w:val="Heading3"/>
      </w:pPr>
      <w:r>
        <w:rPr/>
        <w:t xml:space="preserve">Liturgy for Pillar 1 — Presence</w:t>
      </w:r>
    </w:p>
    <w:p>
      <w:pPr>
        <w:ind w:left="720"/>
      </w:pPr>
      <w:r>
        <w:rPr>
          <w:i/>
        </w:rPr>
        <w:t xml:space="preserve">"Be still, and know that I am God."</w:t>
      </w:r>
    </w:p>
    <w:p>
      <w:pPr>
        <w:ind w:left="720"/>
      </w:pPr>
      <w:r>
        <w:rPr>
          <w:color w:val="445563"/>
        </w:rPr>
        <w:t>— Psalm 46:10 (ESV)</w:t>
      </w:r>
    </w:p>
    <w:p>
      <w:pPr/>
    </w:p>
    <w:p>
      <w:pPr/>
      <w:r>
        <w:rPr/>
        <w:t xml:space="preserve">Leader: We come to this table not because we have our spiritual lives in order.</w:t>
      </w:r>
    </w:p>
    <w:p>
      <w:pPr/>
      <w:r>
        <w:rPr/>
        <w:t xml:space="preserve">Group: We come because we are hungry, and Jesus is the bread.</w:t>
      </w:r>
    </w:p>
    <w:p>
      <w:pPr/>
    </w:p>
    <w:p>
      <w:pPr/>
      <w:r>
        <w:rPr/>
        <w:t xml:space="preserve">Leader: We confess that we have been busy in the house while he sat in the room.</w:t>
      </w:r>
    </w:p>
    <w:p>
      <w:pPr/>
      <w:r>
        <w:rPr/>
        <w:t xml:space="preserve">Group: Lord, we choose the better thing. We sit at your feet.</w:t>
      </w:r>
    </w:p>
    <w:p>
      <w:pPr/>
    </w:p>
    <w:p>
      <w:pPr/>
      <w:r>
        <w:rPr/>
        <w:t xml:space="preserve">Together: Father, settle us. We are anxious and troubled about many things. Let this hour be the one necessary thing. Speak, and let us hear. Amen.</w:t>
      </w:r>
    </w:p>
    <w:p>
      <w:pPr/>
    </w:p>
    <w:p>
      <w:pPr>
        <w:pStyle w:val="Heading3"/>
      </w:pPr>
      <w:r>
        <w:rPr/>
        <w:t xml:space="preserve">Liturgy for Pillar 2 — Mind</w:t>
      </w:r>
    </w:p>
    <w:p>
      <w:pPr>
        <w:ind w:left="720"/>
      </w:pPr>
      <w:r>
        <w:rPr>
          <w:i/>
        </w:rPr>
        <w:t xml:space="preserve">"Do not be conformed to this world, but be transformed by the renewal of your mind."</w:t>
      </w:r>
    </w:p>
    <w:p>
      <w:pPr>
        <w:ind w:left="720"/>
      </w:pPr>
      <w:r>
        <w:rPr>
          <w:color w:val="445563"/>
        </w:rPr>
        <w:t>— Romans 12:2 (ESV)</w:t>
      </w:r>
    </w:p>
    <w:p>
      <w:pPr/>
    </w:p>
    <w:p>
      <w:pPr/>
      <w:r>
        <w:rPr/>
        <w:t xml:space="preserve">Leader: We live in an age that is louder than any age before it.</w:t>
      </w:r>
    </w:p>
    <w:p>
      <w:pPr/>
      <w:r>
        <w:rPr/>
        <w:t xml:space="preserve">Group: And we have given it too much of our attention.</w:t>
      </w:r>
    </w:p>
    <w:p>
      <w:pPr/>
    </w:p>
    <w:p>
      <w:pPr/>
      <w:r>
        <w:rPr/>
        <w:t xml:space="preserve">Leader: We come to lay down what we have been carrying in our minds and ask for the mind of Christ.</w:t>
      </w:r>
    </w:p>
    <w:p>
      <w:pPr/>
      <w:r>
        <w:rPr/>
        <w:t xml:space="preserve">Group: Transform us, Lord. Renew what we have let run wild.</w:t>
      </w:r>
    </w:p>
    <w:p>
      <w:pPr/>
    </w:p>
    <w:p>
      <w:pPr/>
      <w:r>
        <w:rPr/>
        <w:t xml:space="preserve">Together: Father, guard the gates of our minds today. Let what is true, honorable, just, pure, lovely, and commendable be what we set before ourselves. Teach us to think the way your Son thinks. Amen.</w:t>
      </w:r>
    </w:p>
    <w:p>
      <w:pPr/>
    </w:p>
    <w:p>
      <w:pPr>
        <w:pStyle w:val="Heading3"/>
      </w:pPr>
      <w:r>
        <w:rPr/>
        <w:t xml:space="preserve">Liturgy for Pillar 3 — Heart</w:t>
      </w:r>
    </w:p>
    <w:p>
      <w:pPr>
        <w:ind w:left="720"/>
      </w:pPr>
      <w:r>
        <w:rPr>
          <w:i/>
        </w:rPr>
        <w:t xml:space="preserve">"Keep your heart with all vigilance, for from it flow the springs of life."</w:t>
      </w:r>
    </w:p>
    <w:p>
      <w:pPr>
        <w:ind w:left="720"/>
      </w:pPr>
      <w:r>
        <w:rPr>
          <w:color w:val="445563"/>
        </w:rPr>
        <w:t>— Proverbs 4:23 (ESV)</w:t>
      </w:r>
    </w:p>
    <w:p>
      <w:pPr/>
    </w:p>
    <w:p>
      <w:pPr/>
      <w:r>
        <w:rPr/>
        <w:t xml:space="preserve">Leader: We carry things in our hearts that we have not yet brought to the light.</w:t>
      </w:r>
    </w:p>
    <w:p>
      <w:pPr/>
      <w:r>
        <w:rPr/>
        <w:t xml:space="preserve">Group: Grief we have not named. Anger we have not released. Fear we have not admitted.</w:t>
      </w:r>
    </w:p>
    <w:p>
      <w:pPr/>
    </w:p>
    <w:p>
      <w:pPr/>
      <w:r>
        <w:rPr/>
        <w:t xml:space="preserve">Leader: We do not come as people who have it together.</w:t>
      </w:r>
    </w:p>
    <w:p>
      <w:pPr/>
      <w:r>
        <w:rPr/>
        <w:t xml:space="preserve">Group: We come as people who want to be known and still be loved.</w:t>
      </w:r>
    </w:p>
    <w:p>
      <w:pPr/>
    </w:p>
    <w:p>
      <w:pPr/>
      <w:r>
        <w:rPr/>
        <w:t xml:space="preserve">Together: Father, you are safe. You have seen every room we keep locked, and you have not left. Come in. Search us. Heal what is broken. Free what is bound. We trust you with what we have hidden. Amen.</w:t>
      </w:r>
    </w:p>
    <w:p>
      <w:pPr/>
    </w:p>
    <w:p>
      <w:pPr>
        <w:pStyle w:val="Heading3"/>
      </w:pPr>
      <w:r>
        <w:rPr/>
        <w:t xml:space="preserve">Liturgy for Pillar 4 — Body</w:t>
      </w:r>
    </w:p>
    <w:p>
      <w:pPr>
        <w:ind w:left="720"/>
      </w:pPr>
      <w:r>
        <w:rPr>
          <w:i/>
        </w:rPr>
        <w:t xml:space="preserve">"Do you not know that your body is a temple of the Holy Spirit within you?"</w:t>
      </w:r>
    </w:p>
    <w:p>
      <w:pPr>
        <w:ind w:left="720"/>
      </w:pPr>
      <w:r>
        <w:rPr>
          <w:color w:val="445563"/>
        </w:rPr>
        <w:t>— 1 Corinthians 6:19 (ESV)</w:t>
      </w:r>
    </w:p>
    <w:p>
      <w:pPr/>
    </w:p>
    <w:p>
      <w:pPr/>
      <w:r>
        <w:rPr/>
        <w:t xml:space="preserve">Leader: We confess that we have treated our bodies as machines to be driven rather than temples to be tended.</w:t>
      </w:r>
    </w:p>
    <w:p>
      <w:pPr/>
      <w:r>
        <w:rPr/>
        <w:t xml:space="preserve">Group: We have skipped the rest. We have ignored the signals. We have poured from empty.</w:t>
      </w:r>
    </w:p>
    <w:p>
      <w:pPr/>
    </w:p>
    <w:p>
      <w:pPr/>
      <w:r>
        <w:rPr/>
        <w:t xml:space="preserve">Leader: The same Spirit who raised Christ from the dead dwells in these bodies.</w:t>
      </w:r>
    </w:p>
    <w:p>
      <w:pPr/>
      <w:r>
        <w:rPr/>
        <w:t xml:space="preserve">Group: Lord, teach us to honor what you have chosen to inhabit.</w:t>
      </w:r>
    </w:p>
    <w:p>
      <w:pPr/>
    </w:p>
    <w:p>
      <w:pPr/>
      <w:r>
        <w:rPr/>
        <w:t xml:space="preserve">Together: Father, we receive our bodies as gifts, not burdens. Help us steward them as leaders who understand that the work requires a body that is cared for. Let our rest be an act of trust. Amen.</w:t>
      </w:r>
    </w:p>
    <w:p>
      <w:pPr/>
    </w:p>
    <w:p>
      <w:pPr>
        <w:pStyle w:val="Heading3"/>
      </w:pPr>
      <w:r>
        <w:rPr/>
        <w:t xml:space="preserve">Liturgy for Pillar 5 — The Seat Beside You</w:t>
      </w:r>
    </w:p>
    <w:p>
      <w:pPr>
        <w:ind w:left="720"/>
      </w:pPr>
      <w:r>
        <w:rPr>
          <w:i/>
        </w:rPr>
        <w:t xml:space="preserve">"Two are better than one, because they have a good reward for their toil. For if they fall, one will lift up his fellow."</w:t>
      </w:r>
    </w:p>
    <w:p>
      <w:pPr>
        <w:ind w:left="720"/>
      </w:pPr>
      <w:r>
        <w:rPr>
          <w:color w:val="445563"/>
        </w:rPr>
        <w:t>— Ecclesiastes 4:9–10 (ESV)</w:t>
      </w:r>
    </w:p>
    <w:p>
      <w:pPr/>
    </w:p>
    <w:p>
      <w:pPr/>
      <w:r>
        <w:rPr/>
        <w:t xml:space="preserve">Leader: Leadership is a lonely profession. We have often chosen the loneliness.</w:t>
      </w:r>
    </w:p>
    <w:p>
      <w:pPr/>
      <w:r>
        <w:rPr/>
        <w:t xml:space="preserve">Group: We have kept people at the distance we call professional.</w:t>
      </w:r>
    </w:p>
    <w:p>
      <w:pPr/>
    </w:p>
    <w:p>
      <w:pPr/>
      <w:r>
        <w:rPr/>
        <w:t xml:space="preserve">Leader: But we were not made for solitude. We were made for the Table.</w:t>
      </w:r>
    </w:p>
    <w:p>
      <w:pPr/>
      <w:r>
        <w:rPr/>
        <w:t xml:space="preserve">Group: God, give us the courage to be known — not just surrounded.</w:t>
      </w:r>
    </w:p>
    <w:p>
      <w:pPr/>
    </w:p>
    <w:p>
      <w:pPr/>
      <w:r>
        <w:rPr/>
        <w:t xml:space="preserve">Together: Father, thank you for the people in this room. Make us honest with one another. Make us safe for one another. Let what happens here not stay here — let it make us better in every room we enter. Amen.</w:t>
      </w:r>
    </w:p>
    <w:p>
      <w:pPr/>
    </w:p>
    <w:p>
      <w:pPr>
        <w:pStyle w:val="Heading3"/>
      </w:pPr>
      <w:r>
        <w:rPr/>
        <w:t xml:space="preserve">Liturgy for Pillar 6 — Carrying the Table</w:t>
      </w:r>
    </w:p>
    <w:p>
      <w:pPr>
        <w:ind w:left="720"/>
      </w:pPr>
      <w:r>
        <w:rPr>
          <w:i/>
        </w:rPr>
        <w:t xml:space="preserve">"As each has received a gift, use it to serve one another, as good stewards of God's varied grace."</w:t>
      </w:r>
    </w:p>
    <w:p>
      <w:pPr>
        <w:ind w:left="720"/>
      </w:pPr>
      <w:r>
        <w:rPr>
          <w:color w:val="445563"/>
        </w:rPr>
        <w:t>— 1 Peter 4:10 (ESV)</w:t>
      </w:r>
    </w:p>
    <w:p>
      <w:pPr/>
    </w:p>
    <w:p>
      <w:pPr/>
      <w:r>
        <w:rPr/>
        <w:t xml:space="preserve">Leader: Everything we have was handed to us. We did not earn the gifts, the platform, the influence, or the resources.</w:t>
      </w:r>
    </w:p>
    <w:p>
      <w:pPr/>
      <w:r>
        <w:rPr/>
        <w:t xml:space="preserve">Group: We hold them in trust, not in ownership.</w:t>
      </w:r>
    </w:p>
    <w:p>
      <w:pPr/>
    </w:p>
    <w:p>
      <w:pPr/>
      <w:r>
        <w:rPr/>
        <w:t xml:space="preserve">Leader: The Table we have sat at for twelve weeks was never meant to be the last Table.</w:t>
      </w:r>
    </w:p>
    <w:p>
      <w:pPr/>
      <w:r>
        <w:rPr/>
        <w:t xml:space="preserve">Group: Send us out, Lord, to set a Table for someone else.</w:t>
      </w:r>
    </w:p>
    <w:p>
      <w:pPr/>
    </w:p>
    <w:p>
      <w:pPr/>
      <w:r>
        <w:rPr/>
        <w:t xml:space="preserve">Together: Father, we offer back what was always yours — our time, our money, our gifts, our people. Let none of it end with us. Use it for the Table you are still setting across the earth. Amen.</w:t>
      </w:r>
    </w:p>
    <w:p>
      <w:pPr/>
    </w:p>
    <w:p>
      <w:pPr/>
      <w:r>
        <w:rPr/>
        <w:t xml:space="preserve">— — —</w:t>
      </w:r>
    </w:p>
    <w:p>
      <w:pPr/>
    </w:p>
    <w:p>
      <w:pPr>
        <w:pStyle w:val="Heading1"/>
      </w:pPr>
      <w:r>
        <w:rPr/>
        <w:t xml:space="preserve">Cohort Facilitator Guide</w:t>
      </w:r>
    </w:p>
    <w:p>
      <w:pPr/>
      <w:r>
        <w:rPr/>
        <w:t xml:space="preserve">This guide is written for the person leading a group through At the Table. You do not need to be a theologian, a counselor, or a professionally trained coach. You need to be honest, to hold the space with safety, and to keep the group moving toward Jesus rather than toward performance.</w:t>
      </w:r>
    </w:p>
    <w:p>
      <w:pPr>
        <w:pStyle w:val="Heading2"/>
      </w:pPr>
      <w:r>
        <w:rPr/>
        <w:t xml:space="preserve">Before the Cohort Begins</w:t>
      </w:r>
    </w:p>
    <w:p>
      <w:pPr/>
      <w:r>
        <w:rPr/>
        <w:t xml:space="preserve">Walk the guide yourself first. Do not facilitate something you have not sat in. You do not need to have mastered the material — in fact, your willingness to be still working through it yourself is one of the most important things you can model for your group. But you should know the terrain before you lead others through it.</w:t>
      </w:r>
    </w:p>
    <w:p>
      <w:pPr/>
      <w:r>
        <w:rPr/>
        <w:t xml:space="preserve">Form your group intentionally. At the Table works best in groups of six to twelve. Smaller than six and the group loses the richness of multiple perspectives. Larger than twelve and the safety required for honest reflection begins to erode. If you have more than twelve participants, divide into two cohorts and run them simultaneously.</w:t>
      </w:r>
    </w:p>
    <w:p>
      <w:pPr/>
      <w:r>
        <w:rPr/>
        <w:t xml:space="preserve">Set the covenant on Day 1. Before the first pillar session, spend time establishing group agreements: confidentiality (what is shared in the room stays in the room), honesty (no performing, no showing up as the person you want to be rather than the person you are), and grace (we are not grading each other or ourselves). Ask the group to agree out loud. This is not a formality. It is the foundation everything else rests on.</w:t>
      </w:r>
    </w:p>
    <w:p>
      <w:pPr/>
      <w:r>
        <w:rPr/>
        <w:t xml:space="preserve">Form triads. Divide your cohort into groups of three (or two if the numbers do not divide evenly) and ask them to meet once between each cohort gathering. The cohort gathering is where the group processes together. The triad is where the individual goes deep. Both matter. Neither replaces the other.</w:t>
      </w:r>
    </w:p>
    <w:p>
      <w:pPr>
        <w:pStyle w:val="Heading2"/>
      </w:pPr>
      <w:r>
        <w:rPr/>
        <w:t xml:space="preserve">Session Structure</w:t>
      </w:r>
    </w:p>
    <w:p>
      <w:pPr/>
      <w:r>
        <w:rPr/>
        <w:t xml:space="preserve">Each cohort gathering runs approximately ninety minutes. The following structure is a guide, not a script. You will learn your group's pace. Some groups will spend an entire session on a single question. That is not failure — that is formation happening.</w:t>
      </w:r>
    </w:p>
    <w:p>
      <w:pPr>
        <w:pStyle w:val="Heading3"/>
      </w:pPr>
      <w:r>
        <w:rPr/>
        <w:t xml:space="preserve">Opening liturgy (5–10 minutes)</w:t>
      </w:r>
    </w:p>
    <w:p>
      <w:pPr/>
      <w:r>
        <w:rPr/>
        <w:t xml:space="preserve">Use the Pillar Liturgy at the front of each session to arrive together. Read it slowly. Do not rush the response. Let the silence after the prayer settle before moving on.</w:t>
      </w:r>
    </w:p>
    <w:p>
      <w:pPr>
        <w:pStyle w:val="Heading3"/>
      </w:pPr>
      <w:r>
        <w:rPr/>
        <w:t xml:space="preserve">Check-in (15 minutes)</w:t>
      </w:r>
    </w:p>
    <w:p>
      <w:pPr/>
      <w:r>
        <w:rPr/>
        <w:t xml:space="preserve">Ask each person to answer one of two questions: What was the hardest part of this pillar for you? or Where did you feel the most resistance? Keep answers brief — two to three minutes per person — but make sure every voice enters the room before the discussion begins.</w:t>
      </w:r>
    </w:p>
    <w:p>
      <w:pPr>
        <w:pStyle w:val="Heading3"/>
      </w:pPr>
      <w:r>
        <w:rPr/>
        <w:t xml:space="preserve">Discussion (40–45 minutes)</w:t>
      </w:r>
    </w:p>
    <w:p>
      <w:pPr/>
      <w:r>
        <w:rPr/>
        <w:t xml:space="preserve">Use the discussion questions provided for each pillar below. You will not get to all of them. That is fine. Move toward the questions that generated the most energy during check-in. Your job is not to cover content — it is to guide the group toward honest reflection.</w:t>
      </w:r>
    </w:p>
    <w:p>
      <w:pPr>
        <w:pStyle w:val="Heading3"/>
      </w:pPr>
      <w:r>
        <w:rPr/>
        <w:t xml:space="preserve">Triad prayer (10 minutes)</w:t>
      </w:r>
    </w:p>
    <w:p>
      <w:pPr/>
      <w:r>
        <w:rPr/>
        <w:t xml:space="preserve">Break into triads. Each person shares one thing they are carrying into the next two weeks — one commitment, one fear, one area of surrender. Triads pray for each other briefly and specifically.</w:t>
      </w:r>
    </w:p>
    <w:p>
      <w:pPr>
        <w:pStyle w:val="Heading3"/>
      </w:pPr>
      <w:r>
        <w:rPr/>
        <w:t xml:space="preserve">Closing (5 minutes)</w:t>
      </w:r>
    </w:p>
    <w:p>
      <w:pPr/>
      <w:r>
        <w:rPr/>
        <w:t xml:space="preserve">Read the Prayer of Commitment from the Walking It Out section of the current pillar together. Dismiss with a single sentence of blessing.</w:t>
      </w:r>
    </w:p>
    <w:p>
      <w:pPr>
        <w:pStyle w:val="Heading2"/>
      </w:pPr>
      <w:r>
        <w:rPr/>
        <w:t xml:space="preserve">Discussion Questions by Pillar</w:t>
      </w:r>
    </w:p>
    <w:p>
      <w:pPr>
        <w:pStyle w:val="Heading3"/>
      </w:pPr>
      <w:r>
        <w:rPr/>
        <w:t xml:space="preserve">Pillar 1 — Presence</w:t>
      </w:r>
    </w:p>
    <w:p>
      <w:pPr/>
      <w:r>
        <w:rPr/>
        <w:t xml:space="preserve">1. When was the last time you were genuinely still before God — not preparing a sermon, not planning your next ministry move, just present? What was that like?</w:t>
      </w:r>
    </w:p>
    <w:p>
      <w:pPr/>
      <w:r>
        <w:rPr/>
        <w:t xml:space="preserve">2. What does Martha's busyness look like in your actual week? Where are you most likely to be working in the kitchen when Jesus is in the room?</w:t>
      </w:r>
    </w:p>
    <w:p>
      <w:pPr/>
      <w:r>
        <w:rPr/>
        <w:t xml:space="preserve">3. The Daily Office asks you to stop three times a day and pray. What would have to change about your schedule for that to be possible? What are you afraid would happen if you tried?</w:t>
      </w:r>
    </w:p>
    <w:p>
      <w:pPr/>
      <w:r>
        <w:rPr/>
        <w:t xml:space="preserve">4. How would the people around you describe your spiritual life from the outside? Is there a gap between that description and your interior experience?</w:t>
      </w:r>
    </w:p>
    <w:p>
      <w:pPr/>
    </w:p>
    <w:p>
      <w:pPr>
        <w:pStyle w:val="Heading3"/>
      </w:pPr>
      <w:r>
        <w:rPr/>
        <w:t xml:space="preserve">Pillar 2 — Mind</w:t>
      </w:r>
    </w:p>
    <w:p>
      <w:pPr/>
      <w:r>
        <w:rPr/>
        <w:t xml:space="preserve">1. What goes into your mind in the first thirty minutes after you wake up? In the last thirty minutes before you sleep?</w:t>
      </w:r>
    </w:p>
    <w:p>
      <w:pPr/>
      <w:r>
        <w:rPr/>
        <w:t xml:space="preserve">2. Paul says the peace of God will guard your minds — but that the condition is bringing your anxieties to God rather than carrying them. What are you still carrying that you have not yet handed over?</w:t>
      </w:r>
    </w:p>
    <w:p>
      <w:pPr/>
      <w:r>
        <w:rPr/>
        <w:t xml:space="preserve">3. Where in your life are you most likely to believe something about yourself that is not true? What voice planted it?</w:t>
      </w:r>
    </w:p>
    <w:p>
      <w:pPr/>
      <w:r>
        <w:rPr/>
        <w:t xml:space="preserve">4. The Digital Sabbath practice asks you to go twenty-four hours without screens. What is the most honest reaction you have to that idea right now?</w:t>
      </w:r>
    </w:p>
    <w:p>
      <w:pPr/>
    </w:p>
    <w:p>
      <w:pPr>
        <w:pStyle w:val="Heading3"/>
      </w:pPr>
      <w:r>
        <w:rPr/>
        <w:t xml:space="preserve">Pillar 3 — Heart</w:t>
      </w:r>
    </w:p>
    <w:p>
      <w:pPr/>
      <w:r>
        <w:rPr/>
        <w:t xml:space="preserve">1. What emotion do you find hardest to admit in a leadership context? What would it cost you professionally to name it out loud in a room like this?</w:t>
      </w:r>
    </w:p>
    <w:p>
      <w:pPr/>
      <w:r>
        <w:rPr/>
        <w:t xml:space="preserve">2. Is there someone you need to forgive who you have not yet forgiven? You do not have to name them. But is there a name that came to mind when you read that question?</w:t>
      </w:r>
    </w:p>
    <w:p>
      <w:pPr/>
      <w:r>
        <w:rPr/>
        <w:t xml:space="preserve">3. What would it mean for you personally to practice lament — to bring grief to God rather than managing it? Have you ever done this?</w:t>
      </w:r>
    </w:p>
    <w:p>
      <w:pPr/>
      <w:r>
        <w:rPr/>
        <w:t xml:space="preserve">4. Where in your leadership are you performing wholeness you do not actually have?</w:t>
      </w:r>
    </w:p>
    <w:p>
      <w:pPr/>
    </w:p>
    <w:p>
      <w:pPr>
        <w:pStyle w:val="Heading3"/>
      </w:pPr>
      <w:r>
        <w:rPr/>
        <w:t xml:space="preserve">Pillar 4 — Body</w:t>
      </w:r>
    </w:p>
    <w:p>
      <w:pPr/>
      <w:r>
        <w:rPr/>
        <w:t xml:space="preserve">1. When did you last feel genuinely rested — not just less exhausted, but actually restored? What was different about that season?</w:t>
      </w:r>
    </w:p>
    <w:p>
      <w:pPr/>
      <w:r>
        <w:rPr/>
        <w:t xml:space="preserve">2. What signals does your body send you when you are running too hard? And what do you usually do with those signals?</w:t>
      </w:r>
    </w:p>
    <w:p>
      <w:pPr/>
      <w:r>
        <w:rPr/>
        <w:t xml:space="preserve">3. The guide says that Sabbath is an act of trust — a declaration that the world will not fall apart if you stop for a day. What does it feel like to believe that? What does it feel like to doubt it?</w:t>
      </w:r>
    </w:p>
    <w:p>
      <w:pPr/>
      <w:r>
        <w:rPr/>
        <w:t xml:space="preserve">4. Are there any physical habits you have been avoiding naming honestly — sleep, eating, substances, exercise — that you know need attention?</w:t>
      </w:r>
    </w:p>
    <w:p>
      <w:pPr/>
    </w:p>
    <w:p>
      <w:pPr>
        <w:pStyle w:val="Heading3"/>
      </w:pPr>
      <w:r>
        <w:rPr/>
        <w:t xml:space="preserve">Pillar 5 — The Seat Beside You</w:t>
      </w:r>
    </w:p>
    <w:p>
      <w:pPr/>
      <w:r>
        <w:rPr/>
        <w:t xml:space="preserve">1. Who in your life currently has full permission to tell you a hard truth about yourself? Not implied permission — explicit, spoken permission?</w:t>
      </w:r>
    </w:p>
    <w:p>
      <w:pPr/>
      <w:r>
        <w:rPr/>
        <w:t xml:space="preserve">2. What is the difference between being surrounded by people and being known by people? Which one more accurately describes your relational life right now?</w:t>
      </w:r>
    </w:p>
    <w:p>
      <w:pPr/>
      <w:r>
        <w:rPr/>
        <w:t xml:space="preserve">3. Is there a relationship in your life that needs repair that you have been postponing? What is the thing you have not said?</w:t>
      </w:r>
    </w:p>
    <w:p>
      <w:pPr/>
      <w:r>
        <w:rPr/>
        <w:t xml:space="preserve">4. What would it take for the people in this triad to actually be the people who know you — not just the people who do formation exercises with you?</w:t>
      </w:r>
    </w:p>
    <w:p>
      <w:pPr/>
    </w:p>
    <w:p>
      <w:pPr>
        <w:pStyle w:val="Heading3"/>
      </w:pPr>
      <w:r>
        <w:rPr/>
        <w:t xml:space="preserve">Pillar 6 — Carrying the Table</w:t>
      </w:r>
    </w:p>
    <w:p>
      <w:pPr/>
      <w:r>
        <w:rPr/>
        <w:t xml:space="preserve">1. If someone looked at your last ninety days of calendar and bank statements, what would they say you actually value — not what you say you value?</w:t>
      </w:r>
    </w:p>
    <w:p>
      <w:pPr/>
      <w:r>
        <w:rPr/>
        <w:t xml:space="preserve">2. Who is one person you are intentionally building into right now? Not mentoring in a program — genuinely investing your time and attention in their formation. If you cannot name someone, what does that tell you?</w:t>
      </w:r>
    </w:p>
    <w:p>
      <w:pPr/>
      <w:r>
        <w:rPr/>
        <w:t xml:space="preserve">3. The parable of the talents is not primarily about money — it is about the terrifying responsibility of having been given something. What has God entrusted to you that you are most afraid of mismanaging?</w:t>
      </w:r>
    </w:p>
    <w:p>
      <w:pPr/>
      <w:r>
        <w:rPr/>
        <w:t xml:space="preserve">4. When this twelve-week journey ends, what Table are you going to set for someone else? What would it look like for you to pass on what you received here?</w:t>
      </w:r>
    </w:p>
    <w:p>
      <w:pPr/>
    </w:p>
    <w:p>
      <w:pPr>
        <w:pStyle w:val="Heading2"/>
      </w:pPr>
      <w:r>
        <w:rPr/>
        <w:t xml:space="preserve">Pastoral Notes for the Facilitator</w:t>
      </w:r>
    </w:p>
    <w:p>
      <w:pPr/>
      <w:r>
        <w:rPr/>
        <w:t xml:space="preserve">Someone will disclose more than they intended. This happens in every cohort that reaches genuine safety. When it does, do not panic and do not try to fix it. Hold the space. Reflect back what you heard without interpretation. Ask the group to pray — briefly and specifically, not as a way to move on but as a way to carry the person. After the session, follow up privately.</w:t>
      </w:r>
    </w:p>
    <w:p>
      <w:pPr/>
      <w:r>
        <w:rPr/>
        <w:t xml:space="preserve">Someone will resist. They will give polished, leader-appropriate answers. They will keep every response at the conceptual level and never let anything land personally. Do not force it. Pray for them. Create safety. Sometimes the person who resists hardest in week two is the person who cracks open most honestly in week five. Formation has its own timetable.</w:t>
      </w:r>
    </w:p>
    <w:p>
      <w:pPr/>
      <w:r>
        <w:rPr/>
        <w:t xml:space="preserve">You are not a therapist. If someone discloses something that sounds like a clinical mental health concern — active depression, suicidal ideation, addiction, abuse — do not attempt to address it within the cohort structure. Care for the person. Connect them with a licensed counselor or pastor equipped for that work. The cohort is a formation space, not a treatment space. You honor the person by knowing the difference.</w:t>
      </w:r>
    </w:p>
    <w:p>
      <w:pPr/>
      <w:r>
        <w:rPr/>
        <w:t xml:space="preserve">Your own formation is happening in real time. The questions you are asking your group are being asked of you. The most powerful thing you can do as a facilitator is to answer them honestly in front of your people. Not exhaustively. Not in a way that makes the session about you. But enough that the group sees that the guide is working on you too.</w:t>
      </w:r>
    </w:p>
    <w:p>
      <w:pPr/>
      <w:r>
        <w:rPr/>
        <w:t xml:space="preserve">End every cohort gathering by speaking a blessing. Not a closing prayer that restates the content. A blessing — a few sentences spoken directly to the people in the room about who they are and what God is doing in them. Leaders are rarely blessed. Be the person who speaks over them.</w:t>
      </w:r>
    </w:p>
    <w:p>
      <w:pPr/>
      <w:r>
        <w:rPr/>
        <w:t xml:space="preserve">— — —</w:t>
      </w:r>
    </w:p>
    <w:p>
      <w:pPr>
        <w:pStyle w:val="Heading1"/>
        <w:pageBreakBefore/>
        <w:spacing w:after="240" w:before="480"/>
      </w:pPr>
      <w:r>
        <w:rPr>
          <w:rFonts w:ascii="Garamond" w:cs="Garamond" w:eastAsia="Garamond" w:hAnsi="Garamond"/>
          <w:b/>
          <w:bCs/>
          <w:color w:val="0A2A47"/>
          <w:sz w:val="40"/>
          <w:szCs w:val="40"/>
        </w:rPr>
        <w:t xml:space="preserve">About Living Water Network</w:t>
      </w:r>
    </w:p>
    <w:p>
      <w:pPr>
        <w:spacing w:after="160" w:line="320"/>
      </w:pPr>
      <w:r>
        <w:rPr>
          <w:rFonts w:ascii="Garamond" w:cs="Garamond" w:eastAsia="Garamond" w:hAnsi="Garamond"/>
          <w:sz w:val="24"/>
          <w:szCs w:val="24"/>
        </w:rPr>
        <w:t xml:space="preserve">Living Water Network is a 501(c)(3) nonprofit committed to the spiritual formation, discipleship, and leadership development of Kingdom leaders in both ministry and marketplace contexts. Our mission is to walk alongside 100,000 Kingdom leaders over the next five years — helping them move from information to formation, from knowing about Jesus to becoming like Him.</w:t>
      </w:r>
    </w:p>
    <w:p>
      <w:pPr>
        <w:spacing w:after="160" w:line="320"/>
      </w:pPr>
      <w:r>
        <w:rPr>
          <w:rFonts w:ascii="Garamond" w:cs="Garamond" w:eastAsia="Garamond" w:hAnsi="Garamond"/>
          <w:sz w:val="24"/>
          <w:szCs w:val="24"/>
        </w:rPr>
        <w:t xml:space="preserve">At the Table grew out of that mission: a conviction that leaders cannot give the Church what they themselves have not received. We hope this guide becomes, for you and for those you lead, an invitation back to the Table.</w:t>
      </w:r>
    </w:p>
    <w:p>
      <w:pPr>
        <w:spacing w:after="160" w:line="320"/>
      </w:pPr>
      <w:r>
        <w:rPr>
          <w:rFonts w:ascii="Garamond" w:cs="Garamond" w:eastAsia="Garamond" w:hAnsi="Garamond"/>
          <w:sz w:val="24"/>
          <w:szCs w:val="24"/>
        </w:rPr>
        <w:t xml:space="preserve">To learn more, join a cohort, or partner with this work, visit www.lwnetwork.org.</w:t>
      </w:r>
    </w:p>
    <w:p>
      <w:pPr>
        <w:pStyle w:val="Heading3"/>
        <w:spacing w:after="120" w:before="240"/>
      </w:pPr>
      <w:r>
        <w:rPr>
          <w:rFonts w:ascii="Garamond" w:cs="Garamond" w:eastAsia="Garamond" w:hAnsi="Garamond"/>
          <w:b/>
          <w:bCs/>
          <w:color w:val="C05A12"/>
          <w:sz w:val="26"/>
          <w:szCs w:val="26"/>
        </w:rPr>
        <w:t xml:space="preserve">About the Author</w:t>
      </w:r>
    </w:p>
    <w:p>
      <w:pPr>
        <w:spacing w:after="160" w:line="320"/>
      </w:pPr>
      <w:r>
        <w:rPr>
          <w:rFonts w:ascii="Garamond" w:cs="Garamond" w:eastAsia="Garamond" w:hAnsi="Garamond"/>
          <w:sz w:val="24"/>
          <w:szCs w:val="24"/>
        </w:rPr>
        <w:t xml:space="preserve">Omar J. Fandino is the Founder of Living Water Network, a 501(c)(3) nonprofit dedicated to the spiritual formation and leadership development of Kingdom leaders. Born in Colombia and raised in New York, Omar’s early life led him through incarceration before an encounter with Jesus reshaped the entire trajectory of his life — first forming a congregation of over 100 men inside a correctional facility, then, after his release in 2021, carrying that same conviction into Atlanta, where he served at Victory Church and later consulted on leadership development for organizations including Rizewell and Grow Stack Drive. He founded Living Water Network in 2023, convinced that leaders cannot sustainably take others where they themselves have not gone. Omar is currently pursuing a degree in Leadership Development and Nonprofit Management at Liberty University, and lives in the Atlanta area, where his wife leads the organization’s annual Gala and partnership events.</w:t>
      </w:r>
    </w:p>
    <w:p>
      <w:pPr>
        <w:pStyle w:val="Heading1"/>
        <w:pageBreakBefore/>
        <w:spacing w:after="240" w:before="480"/>
      </w:pPr>
      <w:r>
        <w:rPr>
          <w:rFonts w:ascii="Garamond" w:cs="Garamond" w:eastAsia="Garamond" w:hAnsi="Garamond"/>
          <w:b/>
          <w:bCs/>
          <w:color w:val="0A2A47"/>
          <w:sz w:val="40"/>
          <w:szCs w:val="40"/>
        </w:rPr>
        <w:t xml:space="preserve">Sources and Acknowledgments</w:t>
      </w:r>
    </w:p>
    <w:p>
      <w:pPr>
        <w:pStyle w:val="Heading3"/>
        <w:spacing w:after="120" w:before="240"/>
      </w:pPr>
      <w:r>
        <w:rPr>
          <w:rFonts w:ascii="Garamond" w:cs="Garamond" w:eastAsia="Garamond" w:hAnsi="Garamond"/>
          <w:b/>
          <w:bCs/>
          <w:color w:val="C05A12"/>
          <w:sz w:val="26"/>
          <w:szCs w:val="26"/>
        </w:rPr>
        <w:t xml:space="preserve">Scripture</w:t>
      </w:r>
    </w:p>
    <w:p>
      <w:pPr>
        <w:spacing w:after="160" w:line="320"/>
      </w:pPr>
      <w:r>
        <w:rPr>
          <w:rFonts w:ascii="Garamond" w:cs="Garamond" w:eastAsia="Garamond" w:hAnsi="Garamond"/>
          <w:sz w:val="24"/>
          <w:szCs w:val="24"/>
        </w:rPr>
        <w:t xml:space="preserve">Unless otherwise noted, Scripture quotations are from the ESV® Bible (The Holy Bible, English Standard Version®), © 2001 by Crossway, a publishing ministry of Good News Publishers. Used by permission. All rights reserved.</w:t>
      </w:r>
    </w:p>
    <w:p>
      <w:pPr>
        <w:pStyle w:val="Heading3"/>
        <w:spacing w:after="120" w:before="240"/>
      </w:pPr>
      <w:r>
        <w:rPr>
          <w:rFonts w:ascii="Garamond" w:cs="Garamond" w:eastAsia="Garamond" w:hAnsi="Garamond"/>
          <w:b/>
          <w:bCs/>
          <w:color w:val="C05A12"/>
          <w:sz w:val="26"/>
          <w:szCs w:val="26"/>
        </w:rPr>
        <w:t xml:space="preserve">Works Cited</w:t>
      </w:r>
    </w:p>
    <w:p>
      <w:pPr>
        <w:pStyle w:val="ListParagraph"/>
        <w:numPr>
          <w:ilvl w:val="0"/>
          <w:numId w:val="3"/>
        </w:numPr>
        <w:spacing w:after="100" w:line="300"/>
      </w:pPr>
      <w:r>
        <w:rPr>
          <w:rFonts w:ascii="Garamond" w:cs="Garamond" w:eastAsia="Garamond" w:hAnsi="Garamond"/>
          <w:sz w:val="24"/>
          <w:szCs w:val="24"/>
        </w:rPr>
        <w:t xml:space="preserve">Augustine. Confessions, Book I.</w:t>
      </w:r>
    </w:p>
    <w:p>
      <w:pPr>
        <w:pStyle w:val="ListParagraph"/>
        <w:numPr>
          <w:ilvl w:val="0"/>
          <w:numId w:val="3"/>
        </w:numPr>
        <w:spacing w:after="100" w:line="300"/>
      </w:pPr>
      <w:r>
        <w:rPr>
          <w:rFonts w:ascii="Garamond" w:cs="Garamond" w:eastAsia="Garamond" w:hAnsi="Garamond"/>
          <w:sz w:val="24"/>
          <w:szCs w:val="24"/>
        </w:rPr>
        <w:t xml:space="preserve">Willard, Dallas. Renovation of the Heart: Putting On the Character of Christ. NavPress / Tyndale House, 2002.</w:t>
      </w:r>
    </w:p>
    <w:p>
      <w:pPr>
        <w:pStyle w:val="ListParagraph"/>
        <w:numPr>
          <w:ilvl w:val="0"/>
          <w:numId w:val="3"/>
        </w:numPr>
        <w:spacing w:after="100" w:line="300"/>
      </w:pPr>
      <w:r>
        <w:rPr>
          <w:rFonts w:ascii="Garamond" w:cs="Garamond" w:eastAsia="Garamond" w:hAnsi="Garamond"/>
          <w:sz w:val="24"/>
          <w:szCs w:val="24"/>
        </w:rPr>
        <w:t xml:space="preserve">Willard, Dallas. The Spirit of the Disciplines: Understanding How God Changes Lives. HarperOne, 1988.</w:t>
      </w:r>
    </w:p>
    <w:p>
      <w:pPr>
        <w:pStyle w:val="ListParagraph"/>
        <w:numPr>
          <w:ilvl w:val="0"/>
          <w:numId w:val="3"/>
        </w:numPr>
        <w:spacing w:after="100" w:line="300"/>
      </w:pPr>
      <w:r>
        <w:rPr>
          <w:rFonts w:ascii="Garamond" w:cs="Garamond" w:eastAsia="Garamond" w:hAnsi="Garamond"/>
          <w:sz w:val="24"/>
          <w:szCs w:val="24"/>
        </w:rPr>
        <w:t xml:space="preserve">Willard, Dallas. The Great Omission: Reclaiming Jesus’s Essential Teachings on Discipleship. HarperOne, 2006.</w:t>
      </w:r>
    </w:p>
    <w:p>
      <w:pPr>
        <w:pStyle w:val="ListParagraph"/>
        <w:numPr>
          <w:ilvl w:val="0"/>
          <w:numId w:val="3"/>
        </w:numPr>
        <w:spacing w:after="100" w:line="300"/>
      </w:pPr>
      <w:r>
        <w:rPr>
          <w:rFonts w:ascii="Garamond" w:cs="Garamond" w:eastAsia="Garamond" w:hAnsi="Garamond"/>
          <w:sz w:val="24"/>
          <w:szCs w:val="24"/>
        </w:rPr>
        <w:t xml:space="preserve">Willard, Dallas. Living in Christ’s Presence: Final Words on Heaven and the Kingdom of God. InterVarsity Press, 2014.</w:t>
      </w:r>
    </w:p>
    <w:p>
      <w:pPr>
        <w:pStyle w:val="ListParagraph"/>
        <w:numPr>
          <w:ilvl w:val="0"/>
          <w:numId w:val="3"/>
        </w:numPr>
        <w:spacing w:after="100" w:line="300"/>
      </w:pPr>
      <w:r>
        <w:rPr>
          <w:rFonts w:ascii="Garamond" w:cs="Garamond" w:eastAsia="Garamond" w:hAnsi="Garamond"/>
          <w:sz w:val="24"/>
          <w:szCs w:val="24"/>
        </w:rPr>
        <w:t xml:space="preserve">Luther, Martin. Concerning Christian Liberty, in Three Treatises. Fortress Press.</w:t>
      </w:r>
    </w:p>
    <w:p>
      <w:pPr>
        <w:pStyle w:val="Heading3"/>
        <w:spacing w:after="120" w:before="240"/>
      </w:pPr>
      <w:r>
        <w:rPr>
          <w:rFonts w:ascii="Garamond" w:cs="Garamond" w:eastAsia="Garamond" w:hAnsi="Garamond"/>
          <w:b/>
          <w:bCs/>
          <w:color w:val="C05A12"/>
          <w:sz w:val="26"/>
          <w:szCs w:val="26"/>
        </w:rPr>
        <w:t xml:space="preserve">Research and Statistics</w:t>
      </w:r>
    </w:p>
    <w:p>
      <w:pPr>
        <w:pStyle w:val="ListParagraph"/>
        <w:numPr>
          <w:ilvl w:val="0"/>
          <w:numId w:val="3"/>
        </w:numPr>
        <w:spacing w:after="100" w:line="300"/>
      </w:pPr>
      <w:r>
        <w:rPr>
          <w:rFonts w:ascii="Garamond" w:cs="Garamond" w:eastAsia="Garamond" w:hAnsi="Garamond"/>
          <w:sz w:val="24"/>
          <w:szCs w:val="24"/>
        </w:rPr>
        <w:t xml:space="preserve">Barna Group. State of Pastors research, 2022–2025.</w:t>
      </w:r>
    </w:p>
    <w:p>
      <w:pPr>
        <w:pStyle w:val="ListParagraph"/>
        <w:numPr>
          <w:ilvl w:val="0"/>
          <w:numId w:val="3"/>
        </w:numPr>
        <w:spacing w:after="100" w:line="300"/>
      </w:pPr>
      <w:r>
        <w:rPr>
          <w:rFonts w:ascii="Garamond" w:cs="Garamond" w:eastAsia="Garamond" w:hAnsi="Garamond"/>
          <w:sz w:val="24"/>
          <w:szCs w:val="24"/>
        </w:rPr>
        <w:t xml:space="preserve">Barna Group. State of Generosity series.</w:t>
      </w:r>
    </w:p>
    <w:p>
      <w:pPr>
        <w:pStyle w:val="ListParagraph"/>
        <w:numPr>
          <w:ilvl w:val="0"/>
          <w:numId w:val="3"/>
        </w:numPr>
        <w:spacing w:after="100" w:line="300"/>
      </w:pPr>
      <w:r>
        <w:rPr>
          <w:rFonts w:ascii="Garamond" w:cs="Garamond" w:eastAsia="Garamond" w:hAnsi="Garamond"/>
          <w:sz w:val="24"/>
          <w:szCs w:val="24"/>
        </w:rPr>
        <w:t xml:space="preserve">Duke Clergy Health Initiative, Duke Divinity School / Duke Global Health Institute.</w:t>
      </w:r>
    </w:p>
    <w:p>
      <w:pPr>
        <w:pStyle w:val="ListParagraph"/>
        <w:numPr>
          <w:ilvl w:val="0"/>
          <w:numId w:val="3"/>
        </w:numPr>
        <w:spacing w:after="100" w:line="300"/>
      </w:pPr>
      <w:r>
        <w:rPr>
          <w:rFonts w:ascii="Garamond" w:cs="Garamond" w:eastAsia="Garamond" w:hAnsi="Garamond"/>
          <w:sz w:val="24"/>
          <w:szCs w:val="24"/>
        </w:rPr>
        <w:t xml:space="preserve">Pew Research Center. Internet and technology use survey, 2025.</w:t>
      </w:r>
    </w:p>
    <w:p>
      <w:pPr>
        <w:pStyle w:val="ListParagraph"/>
        <w:numPr>
          <w:ilvl w:val="0"/>
          <w:numId w:val="3"/>
        </w:numPr>
        <w:spacing w:after="100" w:line="300"/>
      </w:pPr>
      <w:r>
        <w:rPr>
          <w:rFonts w:ascii="Garamond" w:cs="Garamond" w:eastAsia="Garamond" w:hAnsi="Garamond"/>
          <w:sz w:val="24"/>
          <w:szCs w:val="24"/>
        </w:rPr>
        <w:t xml:space="preserve">American Psychiatric Association. Healthy Minds poll, 2024.</w:t>
      </w:r>
    </w:p>
    <w:p>
      <w:pPr>
        <w:pStyle w:val="ListParagraph"/>
        <w:numPr>
          <w:ilvl w:val="0"/>
          <w:numId w:val="3"/>
        </w:numPr>
        <w:spacing w:after="100" w:line="300"/>
      </w:pPr>
      <w:r>
        <w:rPr>
          <w:rFonts w:ascii="Garamond" w:cs="Garamond" w:eastAsia="Garamond" w:hAnsi="Garamond"/>
          <w:sz w:val="24"/>
          <w:szCs w:val="24"/>
        </w:rPr>
        <w:t xml:space="preserve">Fetzer Institute; Johns Hopkins Medicine. “Forgiveness: Your Health Depends on It.”</w:t>
      </w:r>
    </w:p>
    <w:p>
      <w:pPr>
        <w:pStyle w:val="ListParagraph"/>
        <w:numPr>
          <w:ilvl w:val="0"/>
          <w:numId w:val="3"/>
        </w:numPr>
        <w:spacing w:after="100" w:line="300"/>
      </w:pPr>
      <w:r>
        <w:rPr>
          <w:rFonts w:ascii="Garamond" w:cs="Garamond" w:eastAsia="Garamond" w:hAnsi="Garamond"/>
          <w:sz w:val="24"/>
          <w:szCs w:val="24"/>
        </w:rPr>
        <w:t xml:space="preserve">Office of the U.S. Surgeon General. Our Epidemic of Loneliness and Isolation: The U.S. Surgeon General’s Advisory on the Healing Effects of Social Connection and Community, 2023.</w:t>
      </w:r>
    </w:p>
    <w:p>
      <w:pPr>
        <w:pStyle w:val="ListParagraph"/>
        <w:numPr>
          <w:ilvl w:val="0"/>
          <w:numId w:val="3"/>
        </w:numPr>
        <w:spacing w:after="100" w:line="300"/>
      </w:pPr>
      <w:r>
        <w:rPr>
          <w:rFonts w:ascii="Garamond" w:cs="Garamond" w:eastAsia="Garamond" w:hAnsi="Garamond"/>
          <w:sz w:val="24"/>
          <w:szCs w:val="24"/>
        </w:rPr>
        <w:t xml:space="preserve">Christianity Today; Empty Tomb, Inc. Research on church giving as a percentage of income.</w:t>
      </w:r>
    </w:p>
    <w:p>
      <w:pPr>
        <w:spacing w:after="160" w:before="160" w:line="320"/>
      </w:pPr>
      <w:r>
        <w:rPr>
          <w:rFonts w:ascii="Garamond" w:cs="Garamond" w:eastAsia="Garamond" w:hAnsi="Garamond"/>
          <w:sz w:val="24"/>
          <w:szCs w:val="24"/>
        </w:rPr>
        <w:t xml:space="preserve">Statistics cited throughout this guide reflect the most recent published data available at the time of writing and are sourced to the original research organizations wherever possible.</w:t>
      </w:r>
    </w:p>
    <w:p>
      <w:pPr>
        <w:spacing w:after="240" w:before="240"/>
        <w:jc w:val="center"/>
      </w:pPr>
      <w:r>
        <w:rPr>
          <w:rFonts w:ascii="Garamond" w:cs="Garamond" w:eastAsia="Garamond" w:hAnsi="Garamond"/>
          <w:color w:val="8A98A3"/>
          <w:sz w:val="24"/>
          <w:szCs w:val="24"/>
        </w:rPr>
        <w:t xml:space="preserve">— — —</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before="0" w:after="0" w:line="240" w:lineRule="auto"/>
        <w:jc w:val="center"/>
      </w:pPr>
      <w:r>
        <w:drawing>
          <wp:inline distT="0" distB="0" distL="0" distR="0">
            <wp:extent cx="7772400" cy="10058400"/>
            <wp:effectExtent l="0" t="0" r="0" b="0"/>
            <wp:docPr id="101" name="Back Cover"/>
            <wp:cNvGraphicFramePr>
              <ns3:graphicFrameLocks noChangeAspect="1"/>
            </wp:cNvGraphicFramePr>
            <ns3:graphic>
              <ns3:graphicData uri="http://schemas.openxmlformats.org/drawingml/2006/picture">
                <ns4:pic>
                  <ns4:nvPicPr>
                    <ns4:cNvPr id="101" name="cover_back.png"/>
                    <ns4:cNvPicPr/>
                  </ns4:nvPicPr>
                  <ns4:blipFill>
                    <ns3:blip r:embed="rId14"/>
                    <ns3:stretch>
                      <ns3:fillRect/>
                    </ns3:stretch>
                  </ns4:blipFill>
                  <ns4:spPr>
                    <ns3:xfrm>
                      <ns3:off x="0" y="0"/>
                      <ns3:ext cx="7772400" cy="10058400"/>
                    </ns3:xfrm>
                    <ns3:prstGeom prst="rect">
                      <ns3:avLst/>
                    </ns3:prstGeom>
                  </ns4:spPr>
                </ns4:pic>
              </ns3:graphicData>
            </ns3:graphic>
          </wp:inline>
        </w:drawing>
      </w:r>
    </w:p>
    <w:sectPr>
      <w:headerReference w:type="default" r:id="rId15"/>
      <w:headerReference w:type="first" r:id="rId15"/>
      <w:footerReference w:type="default" r:id="rId16"/>
      <w:footerReference w:type="first" r:id="rId16"/>
      <w:pgSz w:w="12240" w:h="15840" w:orient="portrait"/>
      <w:pgMar w:top="0" w:right="0" w:bottom="0" w:left="0" w:header="0" w:footer="0" w:gutter="0"/>
      <w:titlePg/>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laude" w:date="2026-06-26T04:09:42Z" w:initials="C">
    <w:p w14:paraId="76FC3362" w14:textId="77777777">
      <w:r>
        <w:rPr>
          <w:rStyle w:val="CommentReference"/>
        </w:rPr>
        <w:annotationRef/>
      </w:r>
      <w:r>
        <w:rPr>
          <w:color w:val="000000"/>
          <w:sz w:val="20"/>
          <w:szCs w:val="20"/>
        </w:rPr>
        <w:t>This restates the Confessions I.1 epigraph quoted a page earlier, but in a different grammatical form (plural "hearts/they" vs. singular "heart/it"). Since it’s in quotation marks both times, I’ve matched the wording to the epigraph for consistency — worth checking against your source translation before press, since this is a direct quotation readers may look up.</w:t>
      </w:r>
    </w:p>
  </w:comment>
  <w:comment w:id="1" w:author="Claude" w:date="2026-06-26T04:09:56Z" w:initials="C">
    <w:p w14:paraId="036CF03F" w14:textId="77777777">
      <w:r>
        <w:rPr>
          <w:rStyle w:val="CommentReference"/>
        </w:rPr>
        <w:annotationRef/>
      </w:r>
      <w:r>
        <w:rPr>
          <w:color w:val="000000"/>
          <w:sz w:val="20"/>
          <w:szCs w:val="20"/>
        </w:rPr>
        <w:t>Resolved — checked this against the Lambert/Grimm translation (Fortress Press, “Three Treatises”), which is the source of the “perfectly free lord / perfectly dutiful servant” phrasing you used. The original is two parallel sentences, not one compound clause, so I restored that structure and changed the attribution to a direct quote (“put the paradox famously”) rather than indirect speech, since the wording is now exact.</w:t>
      </w:r>
    </w:p>
  </w:comment>
  <w:comment w:id="2" w:author="Claude" w:date="2026-06-26T04:10:20Z" w:initials="C">
    <w:p w14:paraId="0CD93DEF" w14:textId="77777777">
      <w:r>
        <w:rPr>
          <w:rStyle w:val="CommentReference"/>
        </w:rPr>
        <w:annotationRef/>
      </w:r>
      <w:r>
        <w:rPr>
          <w:color w:val="000000"/>
          <w:sz w:val="20"/>
          <w:szCs w:val="20"/>
        </w:rPr>
        <w:t>Resolved — added a “your [adjective] life” opener to items 4–6 (see the tracked insertions) so all six now share the same anchor phrase as items 1–3. Kept each item’s original imagery (temple, people, stewardship) intact.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6" w:space="8" w:color="0A2A47"/>
      </w:pBdr>
      <w:tabs>
        <w:tab w:val="right" w:pos="9360"/>
      </w:tabs>
      <w:spacing w:before="80"/>
    </w:pPr>
    <w:r>
      <w:rPr>
        <w:rFonts w:ascii="Garamond" w:cs="Garamond" w:eastAsia="Garamond" w:hAnsi="Garamond"/>
        <w:color w:val="445563"/>
        <w:spacing w:val="20"/>
        <w:sz w:val="16"/>
        <w:szCs w:val="16"/>
        <w:caps/>
      </w:rPr>
      <w:t xml:space="preserve">Living Water Network</w:t>
    </w:r>
    <w:r>
      <w:rPr>
        <w:rFonts w:ascii="Garamond" w:cs="Garamond" w:eastAsia="Garamond" w:hAnsi="Garamond"/>
        <w:b/>
        <w:bCs/>
        <w:color w:val="0A2A47"/>
        <w:sz w:val="18"/>
        <w:szCs w:val="18"/>
      </w:rPr>
      <w:tab/>
      <w:fldChar w:fldCharType="begin"/>
      <w:instrText xml:space="preserve"> PAGE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line="20" w:lineRule="exact"/>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6" w:space="6" w:color="C05A12"/>
      </w:pBdr>
      <w:tabs>
        <w:tab w:val="right" w:pos="9360"/>
      </w:tabs>
      <w:spacing w:after="0"/>
    </w:pPr>
    <w:r>
      <w:rPr>
        <w:rFonts w:ascii="Garamond" w:cs="Garamond" w:eastAsia="Garamond" w:hAnsi="Garamond"/>
        <w:b/>
        <w:bCs/>
        <w:color w:val="0A2A47"/>
        <w:spacing w:val="20"/>
        <w:sz w:val="16"/>
        <w:szCs w:val="16"/>
        <w:caps/>
      </w:rPr>
      <w:t xml:space="preserve">At the Table</w:t>
    </w:r>
    <w:r>
      <w:rPr>
        <w:rFonts w:ascii="Garamond" w:cs="Garamond" w:eastAsia="Garamond" w:hAnsi="Garamond"/>
        <w:color w:val="C05A12"/>
        <w:spacing w:val="20"/>
        <w:sz w:val="16"/>
        <w:szCs w:val="16"/>
        <w:caps/>
      </w:rPr>
      <w:tab/>
      <w:fldChar w:fldCharType="begin"/>
      <w:instrText xml:space="preserve"> STYLEREF 1 \* MERGEFORMAT </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line="20" w:lineRule="exact"/>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A2A47"/>
      <w:sz w:val="32"/>
      <w:szCs w:val="32"/>
    </w:rPr>
  </w:style>
  <w:style w:type="paragraph" w:styleId="Heading2">
    <w:name w:val="Heading 2"/>
    <w:basedOn w:val="Normal"/>
    <w:next w:val="Normal"/>
    <w:qFormat/>
    <w:rPr>
      <w:color w:val="0A2A47"/>
      <w:sz w:val="26"/>
      <w:szCs w:val="26"/>
    </w:rPr>
  </w:style>
  <w:style w:type="paragraph" w:styleId="Heading3">
    <w:name w:val="Heading 3"/>
    <w:basedOn w:val="Normal"/>
    <w:next w:val="Normal"/>
    <w:qFormat/>
    <w:rPr>
      <w:color w:val="0A2A47"/>
      <w:sz w:val="24"/>
      <w:szCs w:val="24"/>
    </w:rPr>
  </w:style>
  <w:style w:type="paragraph" w:styleId="Heading4">
    <w:name w:val="Heading 4"/>
    <w:basedOn w:val="Normal"/>
    <w:next w:val="Normal"/>
    <w:qFormat/>
    <w:rPr>
      <w:i/>
      <w:iCs/>
      <w:color w:val="0A2A47"/>
    </w:rPr>
  </w:style>
  <w:style w:type="paragraph" w:styleId="Heading5">
    <w:name w:val="Heading 5"/>
    <w:basedOn w:val="Normal"/>
    <w:next w:val="Normal"/>
    <w:qFormat/>
    <w:rPr>
      <w:color w:val="0A2A47"/>
    </w:rPr>
  </w:style>
  <w:style w:type="paragraph" w:styleId="Heading6">
    <w:name w:val="Heading 6"/>
    <w:basedOn w:val="Normal"/>
    <w:next w:val="Normal"/>
    <w:qFormat/>
    <w:rPr>
      <w:color w:val="0A2A47"/>
    </w:rPr>
  </w:style>
  <w:style w:type="paragraph" w:styleId="Strong">
    <w:name w:val="Strong"/>
    <w:basedOn w:val="Normal"/>
    <w:next w:val="Normal"/>
    <w:qFormat/>
    <w:rPr>
      <w:b/>
      <w:bCs/>
    </w:rPr>
  </w:style>
  <w:style w:type="paragraph" w:styleId="ListParagraph">
    <w:name w:val="List Paragraph"/>
    <w:basedOn w:val="Normal"/>
    <w:qFormat/>
  </w:style>
  <w:style w:type="paragraph" w:styleId="TOC1">
    <w:name w:val="toc 1"/>
    <w:basedOn w:val="Normal"/>
    <w:next w:val="Normal"/>
    <w:autoRedefine/>
    <w:uiPriority w:val="39"/>
    <w:unhideWhenUsed/>
    <w:pPr>
      <w:tabs>
        <w:tab w:val="right" w:leader="dot" w:pos="9360"/>
      </w:tabs>
      <w:spacing w:after="160" w:before="160"/>
    </w:pPr>
    <w:rPr>
      <w:rFonts w:ascii="Garamond" w:cs="Garamond" w:eastAsia="Garamond" w:hAnsi="Garamond"/>
      <w:b/>
      <w:bCs/>
      <w:color w:val="0A2A47"/>
      <w:noProof/>
      <w:sz w:val="26"/>
      <w:szCs w:val="26"/>
    </w:rPr>
  </w:style>
  <w:style w:type="paragraph" w:styleId="TOC2">
    <w:name w:val="toc 2"/>
    <w:basedOn w:val="Normal"/>
    <w:next w:val="Normal"/>
    <w:autoRedefine/>
    <w:uiPriority w:val="39"/>
    <w:unhideWhenUsed/>
    <w:pPr>
      <w:tabs>
        <w:tab w:val="right" w:leader="dot" w:pos="9360"/>
      </w:tabs>
      <w:spacing w:after="100"/>
      <w:ind w:left="360"/>
    </w:pPr>
    <w:rPr>
      <w:rFonts w:ascii="Garamond" w:cs="Garamond" w:eastAsia="Garamond" w:hAnsi="Garamond"/>
      <w:color w:val="445563"/>
      <w:noProof/>
      <w:sz w:val="23"/>
      <w:szCs w:val="23"/>
    </w:rPr>
  </w:style>
  <w:style w:type="character" w:styleId="Hyperlink">
    <w:name w:val="Hyperlink"/>
    <w:basedOn w:val="DefaultParagraphFont"/>
    <w:uiPriority w:val="99"/>
    <w:unhideWhenUsed/>
    <w:rPr>
      <w:color w:val="0A2A47"/>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center"/>
      <w:outlineLvl w:val="0"/>
    </w:pPr>
    <w:rPr>
      <w:rFonts w:ascii="Garamond" w:cs="Garamond" w:eastAsia="Garamond" w:hAnsi="Garamond"/>
      <w:b/>
      <w:bCs/>
      <w:color w:val="0A2A47"/>
      <w:sz w:val="40"/>
      <w:szCs w:val="40"/>
    </w:rPr>
  </w:style>
  <w:style w:type="paragraph" w:styleId="Heading2">
    <w:name w:val="Heading 2"/>
    <w:basedOn w:val="Normal"/>
    <w:next w:val="Normal"/>
    <w:qFormat/>
    <w:pPr>
      <w:spacing w:after="160" w:before="320"/>
      <w:outlineLvl w:val="1"/>
    </w:pPr>
    <w:rPr>
      <w:rFonts w:ascii="Garamond" w:cs="Garamond" w:eastAsia="Garamond" w:hAnsi="Garamond"/>
      <w:b/>
      <w:bCs/>
      <w:color w:val="0A2A47"/>
      <w:sz w:val="30"/>
      <w:szCs w:val="30"/>
    </w:rPr>
  </w:style>
  <w:style w:type="paragraph" w:styleId="Heading3">
    <w:name w:val="Heading 3"/>
    <w:basedOn w:val="Normal"/>
    <w:next w:val="Normal"/>
    <w:qFormat/>
    <w:pPr>
      <w:spacing w:after="120" w:before="240"/>
      <w:outlineLvl w:val="2"/>
    </w:pPr>
    <w:rPr>
      <w:rFonts w:ascii="Garamond" w:cs="Garamond" w:eastAsia="Garamond" w:hAnsi="Garamond"/>
      <w:b/>
      <w:bCs/>
      <w:color w:val="C05A1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eader" Target="header2.xml"/><Relationship Id="rId16" Type="http://schemas.openxmlformats.org/officeDocument/2006/relationships/footer" Target="footer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the Table: A Formation Guide for Kingdom Leaders</dc:title>
  <dc:creator>Omar J. Fandino</dc:creator>
  <dc:description>Living Water Network cohort curriculum</dc:description>
  <cp:lastModifiedBy>Un-named</cp:lastModifiedBy>
  <cp:revision>1</cp:revision>
  <dcterms:created xsi:type="dcterms:W3CDTF">2026-04-27T17:08:02.320Z</dcterms:created>
  <dcterms:modified xsi:type="dcterms:W3CDTF">2026-04-27T17:08:02.320Z</dcterms:modified>
</cp:coreProperties>
</file>

<file path=docProps/custom.xml><?xml version="1.0" encoding="utf-8"?>
<Properties xmlns="http://schemas.openxmlformats.org/officeDocument/2006/custom-properties" xmlns:vt="http://schemas.openxmlformats.org/officeDocument/2006/docPropsVTypes"/>
</file>