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Donor</w:t>
      </w:r>
      <w:r>
        <w:t xml:space="preserve"> </w:t>
      </w:r>
      <w:r>
        <w:t xml:space="preserve">Scripts</w:t>
      </w:r>
      <w:r>
        <w:t xml:space="preserve"> </w:t>
      </w:r>
      <w:r>
        <w:t xml:space="preserve">&amp;</w:t>
      </w:r>
      <w:r>
        <w:t xml:space="preserve"> </w:t>
      </w:r>
      <w:r>
        <w:t xml:space="preserve">Messaging</w:t>
      </w:r>
    </w:p>
    <w:p>
      <w:pPr>
        <w:pStyle w:val="Subtitle"/>
      </w:pPr>
      <w:r>
        <w:t xml:space="preserve">Living</w:t>
      </w:r>
      <w:r>
        <w:t xml:space="preserve"> </w:t>
      </w:r>
      <w:r>
        <w:t xml:space="preserve">Water</w:t>
      </w:r>
      <w:r>
        <w:t xml:space="preserve"> </w:t>
      </w:r>
      <w:r>
        <w:t xml:space="preserve">Network</w:t>
      </w:r>
      <w:r>
        <w:t xml:space="preserve"> </w:t>
      </w:r>
      <w:r>
        <w:t xml:space="preserve">Inc.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donor-scripts-messaging"/>
      <w:r>
        <w:t xml:space="preserve">DONOR SCRIPTS &amp; MESSAGING</w:t>
      </w:r>
      <w:bookmarkEnd w:id="20"/>
    </w:p>
    <w:p>
      <w:pPr>
        <w:pStyle w:val="FirstParagraph"/>
      </w:pPr>
      <w:r>
        <w:rPr>
          <w:i/>
        </w:rPr>
        <w:t xml:space="preserve">Use these scripts verbatim or as scaffolding. Tone is warm, confident, and action-oriented. Lead with transformation, never with money.</w:t>
      </w:r>
    </w:p>
    <w:p>
      <w:r>
        <w:pict>
          <v:rect style="width:0;height:1.5pt" o:hralign="center" o:hrstd="t" o:hr="t"/>
        </w:pict>
      </w:r>
    </w:p>
    <w:p>
      <w:pPr>
        <w:pStyle w:val="Heading2"/>
      </w:pPr>
      <w:bookmarkStart w:id="21" w:name="Xa5c9cb5f94c6dfb4842d5ff516b12e39600ed04"/>
      <w:r>
        <w:t xml:space="preserve">Founder Donor Script — Gala Stage (6–8 minutes)</w:t>
      </w:r>
      <w:bookmarkEnd w:id="21"/>
    </w:p>
    <w:p>
      <w:pPr>
        <w:pStyle w:val="FirstParagraph"/>
      </w:pPr>
      <w:r>
        <w:rPr>
          <w:b/>
        </w:rPr>
        <w:t xml:space="preserve">Open.</w:t>
      </w:r>
      <w:r>
        <w:t xml:space="preserve"> </w:t>
      </w:r>
      <w:r>
        <w:t xml:space="preserve">“</w:t>
      </w:r>
      <w:r>
        <w:t xml:space="preserve">Thank you for being here. For the next few minutes I am not going to ask you for anything. I want to tell you the truth about why Living Water Network exists.</w:t>
      </w:r>
      <w:r>
        <w:t xml:space="preserve">”</w:t>
      </w:r>
    </w:p>
    <w:p>
      <w:pPr>
        <w:pStyle w:val="BodyText"/>
      </w:pPr>
      <w:r>
        <w:rPr>
          <w:b/>
        </w:rPr>
        <w:t xml:space="preserve">Problem.</w:t>
      </w:r>
      <w:r>
        <w:t xml:space="preserve"> </w:t>
      </w:r>
      <w:r>
        <w:t xml:space="preserve">“</w:t>
      </w:r>
      <w:r>
        <w:t xml:space="preserve">The Church does not have a training problem. It has a sending problem. We have more conferences than ever. More content. More degrees. And fewer leaders actually going. Something in the pipeline is broken.</w:t>
      </w:r>
      <w:r>
        <w:t xml:space="preserve">”</w:t>
      </w:r>
    </w:p>
    <w:p>
      <w:pPr>
        <w:pStyle w:val="BodyText"/>
      </w:pPr>
      <w:r>
        <w:rPr>
          <w:b/>
        </w:rPr>
        <w:t xml:space="preserve">Vision.</w:t>
      </w:r>
      <w:r>
        <w:t xml:space="preserve"> </w:t>
      </w:r>
      <w:r>
        <w:t xml:space="preserve">“</w:t>
      </w:r>
      <w:r>
        <w:t xml:space="preserve">Living Water Network exists to form Kingdom leaders in the presence of God and deploy them as the hands and feet of Jesus — locally and globally. We form them. We activate them. And we send them.</w:t>
      </w:r>
      <w:r>
        <w:t xml:space="preserve">”</w:t>
      </w:r>
    </w:p>
    <w:p>
      <w:pPr>
        <w:pStyle w:val="BodyText"/>
      </w:pPr>
      <w:r>
        <w:rPr>
          <w:b/>
        </w:rPr>
        <w:t xml:space="preserve">Proof.</w:t>
      </w:r>
      <w:r>
        <w:t xml:space="preserve"> </w:t>
      </w:r>
      <w:r>
        <w:t xml:space="preserve">“</w:t>
      </w:r>
      <w:r>
        <w:t xml:space="preserve">Here is where we are. Incorporated. Funded at launch level. Curriculum built and in use. Cohorts scheduled. Ecuador partnership secured. This is not a concept. This is already moving.</w:t>
      </w:r>
      <w:r>
        <w:t xml:space="preserve">”</w:t>
      </w:r>
    </w:p>
    <w:p>
      <w:pPr>
        <w:pStyle w:val="BodyText"/>
      </w:pPr>
      <w:r>
        <w:rPr>
          <w:b/>
        </w:rPr>
        <w:t xml:space="preserve">Invitation.</w:t>
      </w:r>
      <w:r>
        <w:t xml:space="preserve"> </w:t>
      </w:r>
      <w:r>
        <w:t xml:space="preserve">“</w:t>
      </w:r>
      <w:r>
        <w:t xml:space="preserve">We are looking for 150 people. One hundred dollars a month. One full year of formation and deployment. If that is you, say yes before the night ends.</w:t>
      </w:r>
      <w:r>
        <w:t xml:space="preserve">”</w:t>
      </w:r>
    </w:p>
    <w:p>
      <w:pPr>
        <w:pStyle w:val="BodyText"/>
      </w:pPr>
      <w:r>
        <w:rPr>
          <w:b/>
        </w:rPr>
        <w:t xml:space="preserve">Close.</w:t>
      </w:r>
      <w:r>
        <w:t xml:space="preserve"> </w:t>
      </w:r>
      <w:r>
        <w:t xml:space="preserve">“</w:t>
      </w:r>
      <w:r>
        <w:t xml:space="preserve">The Kingdom has never moved forward because people watched. It moves forward because people go. Tonight, let’s go.</w:t>
      </w:r>
      <w:r>
        <w:t xml:space="preserve">”</w:t>
      </w:r>
    </w:p>
    <w:p>
      <w:r>
        <w:pict>
          <v:rect style="width:0;height:1.5pt" o:hralign="center" o:hrstd="t" o:hr="t"/>
        </w:pict>
      </w:r>
    </w:p>
    <w:p>
      <w:pPr>
        <w:pStyle w:val="Heading2"/>
      </w:pPr>
      <w:bookmarkStart w:id="22" w:name="X8a09c7132a611a1d8b577719ff03b6161d82b4e"/>
      <w:r>
        <w:t xml:space="preserve">Monthly Donor Invitation — Short Form (Email / DM / Text)</w:t>
      </w:r>
      <w:bookmarkEnd w:id="22"/>
    </w:p>
    <w:p>
      <w:pPr>
        <w:pStyle w:val="FirstParagraph"/>
      </w:pPr>
      <w:r>
        <w:t xml:space="preserve">“</w:t>
      </w:r>
      <w:r>
        <w:t xml:space="preserve">You are invited to help send Kingdom leaders — locally and globally — for $100 a month. One hundred and fifty partners funds an entire year of formation and deployment at Living Water Network. Thirty minutes of your income forms a leader, activates them in their city, and sends them to the nations. Will you say yes?</w:t>
      </w:r>
      <w:r>
        <w:t xml:space="preserve">”</w:t>
      </w:r>
    </w:p>
    <w:p>
      <w:pPr>
        <w:pStyle w:val="Heading2"/>
      </w:pPr>
      <w:bookmarkStart w:id="23" w:name="major-donor-language-11-vision-dinner"/>
      <w:r>
        <w:t xml:space="preserve">Major Donor Language — 1:1 / Vision Dinner</w:t>
      </w:r>
      <w:bookmarkEnd w:id="23"/>
    </w:p>
    <w:p>
      <w:pPr>
        <w:pStyle w:val="FirstParagraph"/>
      </w:pPr>
      <w:r>
        <w:t xml:space="preserve">“</w:t>
      </w:r>
      <w:r>
        <w:t xml:space="preserve">What we are asking from you is not a transaction. It is a partnership. We are building a formation movement in Georgia that produces sent leaders, not content consumers. A gift of $5,000 fully funds one cohort. $10,000 underwrites the Ecuador launch. $25,000 names you as our inaugural title sponsor. Would you be willing to come alongside us at one of those levels this year?</w:t>
      </w:r>
      <w:r>
        <w:t xml:space="preserve">”</w:t>
      </w:r>
    </w:p>
    <w:p>
      <w:pPr>
        <w:pStyle w:val="Heading2"/>
      </w:pPr>
      <w:bookmarkStart w:id="24" w:name="Xe20141d22063b3ae71006c79754925ba59901e8"/>
      <w:r>
        <w:t xml:space="preserve">Sponsorship Ask — Corporate or Family Foundation</w:t>
      </w:r>
      <w:bookmarkEnd w:id="24"/>
    </w:p>
    <w:p>
      <w:pPr>
        <w:pStyle w:val="FirstParagraph"/>
      </w:pPr>
      <w:r>
        <w:t xml:space="preserve">“</w:t>
      </w:r>
      <w:r>
        <w:t xml:space="preserve">We are inviting a small group of companies and families to underwrite the launch of Living Water Network. A title sponsorship fully covers the cost of our inaugural gala, which means every dollar given in the room becomes direct mission. Your name, your brand, and your family are tied to the beginning of a movement.</w:t>
      </w:r>
      <w:r>
        <w:t xml:space="preserve">”</w:t>
      </w:r>
    </w:p>
    <w:p>
      <w:pPr>
        <w:pStyle w:val="Heading2"/>
      </w:pPr>
      <w:bookmarkStart w:id="25" w:name="church-partnership-ask"/>
      <w:r>
        <w:t xml:space="preserve">Church Partnership Ask</w:t>
      </w:r>
      <w:bookmarkEnd w:id="25"/>
    </w:p>
    <w:p>
      <w:pPr>
        <w:pStyle w:val="FirstParagraph"/>
      </w:pPr>
      <w:r>
        <w:t xml:space="preserve">“</w:t>
      </w:r>
      <w:r>
        <w:t xml:space="preserve">Pastor [Name], we do not think of Living Water Network as a competitor to the local church — we think of ourselves as a pipeline</w:t>
      </w:r>
      <w:r>
        <w:t xml:space="preserve"> </w:t>
      </w:r>
      <w:r>
        <w:rPr>
          <w:i/>
        </w:rPr>
        <w:t xml:space="preserve">for</w:t>
      </w:r>
      <w:r>
        <w:t xml:space="preserve"> </w:t>
      </w:r>
      <w:r>
        <w:t xml:space="preserve">the local church. We develop the kind of people you want sitting in your pews, serving your city, and returning from the nations with real fruit. Would you allow us to partner with your staff this year through</w:t>
      </w:r>
      <w:r>
        <w:t xml:space="preserve"> </w:t>
      </w:r>
      <w:r>
        <w:rPr>
          <w:i/>
        </w:rPr>
        <w:t xml:space="preserve">At the Table</w:t>
      </w:r>
      <w:r>
        <w:t xml:space="preserve">, and explore what it would look like for your church to host or send a cohort?</w:t>
      </w:r>
      <w:r>
        <w:t xml:space="preserve">”</w:t>
      </w:r>
    </w:p>
    <w:p>
      <w:r>
        <w:pict>
          <v:rect style="width:0;height:1.5pt" o:hralign="center" o:hrstd="t" o:hr="t"/>
        </w:pict>
      </w:r>
    </w:p>
    <w:p>
      <w:pPr>
        <w:pStyle w:val="Heading2"/>
      </w:pPr>
      <w:bookmarkStart w:id="26" w:name="follow-up-email-templates"/>
      <w:r>
        <w:t xml:space="preserve">Follow-Up Email Templates</w:t>
      </w:r>
      <w:bookmarkEnd w:id="26"/>
    </w:p>
    <w:p>
      <w:pPr>
        <w:pStyle w:val="Heading3"/>
      </w:pPr>
      <w:bookmarkStart w:id="27" w:name="template-1-morning-after-the-gala"/>
      <w:r>
        <w:t xml:space="preserve">Template 1 — Morning After the Gala</w:t>
      </w:r>
      <w:bookmarkEnd w:id="27"/>
    </w:p>
    <w:p>
      <w:pPr>
        <w:pStyle w:val="FirstParagraph"/>
      </w:pPr>
      <w:r>
        <w:rPr>
          <w:b/>
        </w:rPr>
        <w:t xml:space="preserve">Subject:</w:t>
      </w:r>
      <w:r>
        <w:t xml:space="preserve"> </w:t>
      </w:r>
      <w:r>
        <w:t xml:space="preserve">Thank you for being in the room last night</w:t>
      </w:r>
    </w:p>
    <w:p>
      <w:pPr>
        <w:pStyle w:val="BodyText"/>
      </w:pPr>
      <w:r>
        <w:t xml:space="preserve">[Name], thank you for standing with us last night. Moments like these do not happen without people like you. Two things: a short recap of the evening is below, and the single next step we shared is here — [link]. If you would rather talk first, I would love to buy you coffee. Grateful. — Omar</w:t>
      </w:r>
    </w:p>
    <w:p>
      <w:pPr>
        <w:pStyle w:val="Heading3"/>
      </w:pPr>
      <w:bookmarkStart w:id="28" w:name="template-2-the-number-is-150"/>
      <w:r>
        <w:t xml:space="preserve">Template 2 — The Number Is 150</w:t>
      </w:r>
      <w:bookmarkEnd w:id="28"/>
    </w:p>
    <w:p>
      <w:pPr>
        <w:pStyle w:val="FirstParagraph"/>
      </w:pPr>
      <w:r>
        <w:rPr>
          <w:b/>
        </w:rPr>
        <w:t xml:space="preserve">Subject:</w:t>
      </w:r>
      <w:r>
        <w:t xml:space="preserve"> </w:t>
      </w:r>
      <w:r>
        <w:t xml:space="preserve">The number is 150</w:t>
      </w:r>
    </w:p>
    <w:p>
      <w:pPr>
        <w:pStyle w:val="BodyText"/>
      </w:pPr>
      <w:r>
        <w:t xml:space="preserve">[Name], we are looking for 150 partners at $100/month. That funds an entire year of formation and deployment. If that is you, start here: [link]. If it is not you, would you consider introducing us to one person who might say yes?</w:t>
      </w:r>
    </w:p>
    <w:p>
      <w:pPr>
        <w:pStyle w:val="Heading3"/>
      </w:pPr>
      <w:bookmarkStart w:id="29" w:name="template-3-major-gift-follow-up"/>
      <w:r>
        <w:t xml:space="preserve">Template 3 — Major Gift Follow-Up</w:t>
      </w:r>
      <w:bookmarkEnd w:id="29"/>
    </w:p>
    <w:p>
      <w:pPr>
        <w:pStyle w:val="FirstParagraph"/>
      </w:pPr>
      <w:r>
        <w:rPr>
          <w:b/>
        </w:rPr>
        <w:t xml:space="preserve">Subject:</w:t>
      </w:r>
      <w:r>
        <w:t xml:space="preserve"> </w:t>
      </w:r>
      <w:r>
        <w:t xml:space="preserve">Following up on our conversation</w:t>
      </w:r>
    </w:p>
    <w:p>
      <w:pPr>
        <w:pStyle w:val="BodyText"/>
      </w:pPr>
      <w:r>
        <w:t xml:space="preserve">[Name], thank you for our conversation. As promised, attached is the two-page vision summary and a line-item breakdown of how a $[X] partnership deploys this year. I would welcome a call next week to walk you through the impact path and answer anything open. — Omar</w:t>
      </w:r>
    </w:p>
    <w:p>
      <w:pPr>
        <w:pStyle w:val="Heading3"/>
      </w:pPr>
      <w:bookmarkStart w:id="30" w:name="template-4-sponsor-confirmation"/>
      <w:r>
        <w:t xml:space="preserve">Template 4 — Sponsor Confirmation</w:t>
      </w:r>
      <w:bookmarkEnd w:id="30"/>
    </w:p>
    <w:p>
      <w:pPr>
        <w:pStyle w:val="FirstParagraph"/>
      </w:pPr>
      <w:r>
        <w:rPr>
          <w:b/>
        </w:rPr>
        <w:t xml:space="preserve">Subject:</w:t>
      </w:r>
      <w:r>
        <w:t xml:space="preserve"> </w:t>
      </w:r>
      <w:r>
        <w:t xml:space="preserve">Welcome as a Living Water Network sponsor</w:t>
      </w:r>
    </w:p>
    <w:p>
      <w:pPr>
        <w:pStyle w:val="BodyText"/>
      </w:pPr>
      <w:r>
        <w:t xml:space="preserve">[Name], welcome. On behalf of the board and leadership team, thank you for choosing to stand with us at the [tier] level. Your sponsorship underwrites [specific use]. Attached is your benefits summary and a brand-asset request so we can feature you well. We will treat this partnership with the seriousness it deserves.</w:t>
      </w:r>
    </w:p>
    <w:p>
      <w:pPr>
        <w:pStyle w:val="Heading3"/>
      </w:pPr>
      <w:bookmarkStart w:id="31" w:name="template-5-post-gala-closing-push"/>
      <w:r>
        <w:t xml:space="preserve">Template 5 — Post-Gala Closing Push</w:t>
      </w:r>
      <w:bookmarkEnd w:id="31"/>
    </w:p>
    <w:p>
      <w:pPr>
        <w:pStyle w:val="FirstParagraph"/>
      </w:pPr>
      <w:r>
        <w:rPr>
          <w:b/>
        </w:rPr>
        <w:t xml:space="preserve">Subject:</w:t>
      </w:r>
      <w:r>
        <w:t xml:space="preserve"> </w:t>
      </w:r>
      <w:r>
        <w:t xml:space="preserve">We are [X] partners away</w:t>
      </w:r>
    </w:p>
    <w:p>
      <w:pPr>
        <w:pStyle w:val="BodyText"/>
      </w:pPr>
      <w:r>
        <w:t xml:space="preserve">[Name], our gala raised $[X] toward our $180,000 goal. We are [X] partners away from a fully funded launch year. Would you close the gap? A single commitment of $[X]/month moves us forward. Link: [link].</w:t>
      </w:r>
    </w:p>
    <w:p>
      <w:pPr>
        <w:pStyle w:val="Heading3"/>
      </w:pPr>
      <w:bookmarkStart w:id="32" w:name="template-6-monthly-donor-welcome"/>
      <w:r>
        <w:t xml:space="preserve">Template 6 — Monthly Donor Welcome</w:t>
      </w:r>
      <w:bookmarkEnd w:id="32"/>
    </w:p>
    <w:p>
      <w:pPr>
        <w:pStyle w:val="FirstParagraph"/>
      </w:pPr>
      <w:r>
        <w:rPr>
          <w:b/>
        </w:rPr>
        <w:t xml:space="preserve">Subject:</w:t>
      </w:r>
      <w:r>
        <w:t xml:space="preserve"> </w:t>
      </w:r>
      <w:r>
        <w:t xml:space="preserve">You are one of the 150</w:t>
      </w:r>
    </w:p>
    <w:p>
      <w:pPr>
        <w:pStyle w:val="BodyText"/>
      </w:pPr>
      <w:r>
        <w:t xml:space="preserve">[Name], welcome. Your monthly partnership just made you a founding member of the Living Water Network. What you fund: formation cohorts, local activation, and the first wave of leaders deployed to Ecuador. Expect a quarterly impact note from us — short, specific, honest. Thank you for saying yes.</w:t>
      </w:r>
    </w:p>
    <w:p>
      <w:pPr>
        <w:pStyle w:val="Heading3"/>
      </w:pPr>
      <w:bookmarkStart w:id="33" w:name="template-7-lapsed-donor-re-engagement"/>
      <w:r>
        <w:t xml:space="preserve">Template 7 — Lapsed Donor Re-Engagement</w:t>
      </w:r>
      <w:bookmarkEnd w:id="33"/>
    </w:p>
    <w:p>
      <w:pPr>
        <w:pStyle w:val="FirstParagraph"/>
      </w:pPr>
      <w:r>
        <w:rPr>
          <w:b/>
        </w:rPr>
        <w:t xml:space="preserve">Subject:</w:t>
      </w:r>
      <w:r>
        <w:t xml:space="preserve"> </w:t>
      </w:r>
      <w:r>
        <w:t xml:space="preserve">We miss you</w:t>
      </w:r>
    </w:p>
    <w:p>
      <w:pPr>
        <w:pStyle w:val="BodyText"/>
      </w:pPr>
      <w:r>
        <w:t xml:space="preserve">[Name], it has been a while. We wanted to share one story from this past quarter — [one paragraph story]. If you would ever consider rejoining the network of partners, you can do so here: [link]. No pressure. You are thought of and prayed for either way.</w:t>
      </w:r>
    </w:p>
    <w:p>
      <w:pPr>
        <w:pStyle w:val="Heading3"/>
      </w:pPr>
      <w:bookmarkStart w:id="34" w:name="template-8-quarterly-impact-note"/>
      <w:r>
        <w:t xml:space="preserve">Template 8 — Quarterly Impact Note</w:t>
      </w:r>
      <w:bookmarkEnd w:id="34"/>
    </w:p>
    <w:p>
      <w:pPr>
        <w:pStyle w:val="FirstParagraph"/>
      </w:pPr>
      <w:r>
        <w:rPr>
          <w:b/>
        </w:rPr>
        <w:t xml:space="preserve">Subject:</w:t>
      </w:r>
      <w:r>
        <w:t xml:space="preserve"> </w:t>
      </w:r>
      <w:r>
        <w:t xml:space="preserve">Q[#] — the short version</w:t>
      </w:r>
    </w:p>
    <w:p>
      <w:pPr>
        <w:pStyle w:val="BodyText"/>
      </w:pPr>
      <w:r>
        <w:t xml:space="preserve">[Name], four numbers from this quarter: [cohort participants], [service hours], [deployed leaders], [new partners]. One story: [two sentences]. One ask: [link or intro request]. Thank you for carrying this with us.</w:t>
      </w:r>
    </w:p>
    <w:p>
      <w:r>
        <w:pict>
          <v:rect style="width:0;height:1.5pt" o:hralign="center" o:hrstd="t" o:hr="t"/>
        </w:pict>
      </w:r>
    </w:p>
    <w:p>
      <w:pPr>
        <w:pStyle w:val="Heading2"/>
      </w:pPr>
      <w:bookmarkStart w:id="35" w:name="script-discipline-do-dont"/>
      <w:r>
        <w:t xml:space="preserve">Script Discipline — Do / Don’t</w:t>
      </w:r>
      <w:bookmarkEnd w:id="35"/>
    </w:p>
    <w:p>
      <w:pPr>
        <w:pStyle w:val="FirstParagraph"/>
      </w:pPr>
      <w:r>
        <w:rPr>
          <w:b/>
        </w:rPr>
        <w:t xml:space="preserve">Do.</w:t>
      </w:r>
    </w:p>
    <w:p>
      <w:pPr>
        <w:numPr>
          <w:ilvl w:val="0"/>
          <w:numId w:val="1001"/>
        </w:numPr>
        <w:pStyle w:val="Compact"/>
      </w:pPr>
      <w:r>
        <w:t xml:space="preserve">Say the defining statement in full at least once in every donor conversation.</w:t>
      </w:r>
    </w:p>
    <w:p>
      <w:pPr>
        <w:numPr>
          <w:ilvl w:val="0"/>
          <w:numId w:val="1001"/>
        </w:numPr>
        <w:pStyle w:val="Compact"/>
      </w:pPr>
      <w:r>
        <w:t xml:space="preserve">Name the 150-partner math out loud — it is memorable and actionable.</w:t>
      </w:r>
    </w:p>
    <w:p>
      <w:pPr>
        <w:numPr>
          <w:ilvl w:val="0"/>
          <w:numId w:val="1001"/>
        </w:numPr>
        <w:pStyle w:val="Compact"/>
      </w:pPr>
      <w:r>
        <w:t xml:space="preserve">Use the words</w:t>
      </w:r>
      <w:r>
        <w:t xml:space="preserve"> </w:t>
      </w:r>
      <w:r>
        <w:t xml:space="preserve">“</w:t>
      </w:r>
      <w:r>
        <w:t xml:space="preserve">form</w:t>
      </w:r>
      <w:r>
        <w:t xml:space="preserve">”</w:t>
      </w:r>
      <w:r>
        <w:t xml:space="preserve"> </w:t>
      </w:r>
      <w:r>
        <w:t xml:space="preserve">and</w:t>
      </w:r>
      <w:r>
        <w:t xml:space="preserve"> </w:t>
      </w:r>
      <w:r>
        <w:t xml:space="preserve">“</w:t>
      </w:r>
      <w:r>
        <w:t xml:space="preserve">send.</w:t>
      </w:r>
      <w:r>
        <w:t xml:space="preserve">”</w:t>
      </w:r>
      <w:r>
        <w:t xml:space="preserve"> </w:t>
      </w:r>
      <w:r>
        <w:t xml:space="preserve">Avoid</w:t>
      </w:r>
      <w:r>
        <w:t xml:space="preserve"> </w:t>
      </w:r>
      <w:r>
        <w:t xml:space="preserve">“</w:t>
      </w:r>
      <w:r>
        <w:t xml:space="preserve">train</w:t>
      </w:r>
      <w:r>
        <w:t xml:space="preserve">”</w:t>
      </w:r>
      <w:r>
        <w:t xml:space="preserve"> </w:t>
      </w:r>
      <w:r>
        <w:t xml:space="preserve">and</w:t>
      </w:r>
      <w:r>
        <w:t xml:space="preserve"> </w:t>
      </w:r>
      <w:r>
        <w:t xml:space="preserve">“</w:t>
      </w:r>
      <w:r>
        <w:t xml:space="preserve">deploy</w:t>
      </w:r>
      <w:r>
        <w:t xml:space="preserve">”</w:t>
      </w:r>
      <w:r>
        <w:t xml:space="preserve"> </w:t>
      </w:r>
      <w:r>
        <w:t xml:space="preserve">in emotional moments.</w:t>
      </w:r>
    </w:p>
    <w:p>
      <w:pPr>
        <w:numPr>
          <w:ilvl w:val="0"/>
          <w:numId w:val="1001"/>
        </w:numPr>
        <w:pStyle w:val="Compact"/>
      </w:pPr>
      <w:r>
        <w:t xml:space="preserve">Pause after the invitation. Give the donor room to say yes.</w:t>
      </w:r>
    </w:p>
    <w:p>
      <w:pPr>
        <w:pStyle w:val="FirstParagraph"/>
      </w:pPr>
      <w:r>
        <w:rPr>
          <w:b/>
        </w:rPr>
        <w:t xml:space="preserve">Don’t.</w:t>
      </w:r>
    </w:p>
    <w:p>
      <w:pPr>
        <w:numPr>
          <w:ilvl w:val="0"/>
          <w:numId w:val="1002"/>
        </w:numPr>
        <w:pStyle w:val="Compact"/>
      </w:pPr>
      <w:r>
        <w:t xml:space="preserve">Lead with money.</w:t>
      </w:r>
    </w:p>
    <w:p>
      <w:pPr>
        <w:numPr>
          <w:ilvl w:val="0"/>
          <w:numId w:val="1002"/>
        </w:numPr>
        <w:pStyle w:val="Compact"/>
      </w:pPr>
      <w:r>
        <w:t xml:space="preserve">Over-explain the organizational chart.</w:t>
      </w:r>
    </w:p>
    <w:p>
      <w:pPr>
        <w:numPr>
          <w:ilvl w:val="0"/>
          <w:numId w:val="1002"/>
        </w:numPr>
        <w:pStyle w:val="Compact"/>
      </w:pPr>
      <w:r>
        <w:t xml:space="preserve">Mention the budget before the vision has landed.</w:t>
      </w:r>
    </w:p>
    <w:p>
      <w:pPr>
        <w:numPr>
          <w:ilvl w:val="0"/>
          <w:numId w:val="1002"/>
        </w:numPr>
        <w:pStyle w:val="Compact"/>
      </w:pPr>
      <w:r>
        <w:t xml:space="preserve">Apologize for the ask. Conviction is not apologetic.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Donor Scripts &amp; Messaging</dc:title>
  <dc:creator/>
  <cp:keywords/>
  <dcterms:created xsi:type="dcterms:W3CDTF">2026-04-24T05:30:26Z</dcterms:created>
  <dcterms:modified xsi:type="dcterms:W3CDTF">2026-04-24T05:30:26Z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Living Water Network Inc.</vt:lpwstr>
  </property>
</Properties>
</file>