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NORTHSTAR SPRINT</w:t>
        <w:br w:type="textWrapping"/>
        <w:t xml:space="preserve">TEAM CHARTER &amp; PROJECT BOARD</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Purpose: This is the team's Day 1 working Charter and Project Board. It preserves the 10 tasks agreed upon by the team and adds the governance, Definition of Done, evidence, status, and audit requirements needed by the assessment.</w:t>
      </w:r>
    </w:p>
    <w:p w:rsidR="00000000" w:rsidDel="00000000" w:rsidP="00000000" w:rsidRDefault="00000000" w:rsidRPr="00000000" w14:paraId="00000004">
      <w:pPr>
        <w:pStyle w:val="Heading1"/>
        <w:rPr/>
      </w:pPr>
      <w:r w:rsidDel="00000000" w:rsidR="00000000" w:rsidRPr="00000000">
        <w:rPr>
          <w:rtl w:val="0"/>
        </w:rPr>
        <w:t xml:space="preserve">1. Client &amp; Project Context</w:t>
      </w:r>
    </w:p>
    <w:p w:rsidR="00000000" w:rsidDel="00000000" w:rsidP="00000000" w:rsidRDefault="00000000" w:rsidRPr="00000000" w14:paraId="00000005">
      <w:pPr>
        <w:rPr/>
      </w:pPr>
      <w:r w:rsidDel="00000000" w:rsidR="00000000" w:rsidRPr="00000000">
        <w:rPr>
          <w:rtl w:val="0"/>
        </w:rPr>
        <w:t xml:space="preserve">Northstar Retail Co. is a mid-size e-commerce company whose support team is overloaded by repetitive questions about order status, returns/refunds, and stock availability. The team has one week to build an MVP that demonstrates a support-deflection approach rather than a finished production product.</w:t>
      </w:r>
    </w:p>
    <w:p w:rsidR="00000000" w:rsidDel="00000000" w:rsidP="00000000" w:rsidRDefault="00000000" w:rsidRPr="00000000" w14:paraId="00000006">
      <w:pPr>
        <w:rPr/>
      </w:pPr>
      <w:r w:rsidDel="00000000" w:rsidR="00000000" w:rsidRPr="00000000">
        <w:rPr>
          <w:rtl w:val="0"/>
        </w:rPr>
        <w:t xml:space="preserve">Assessment requirement: the MVP must reduce manual ticket handling for at least two of the three ticket categories and be demoable end-to-end. The assessment also requires a one-page go-live readiness note and a collaborative commit/edit audit trail.</w:t>
      </w:r>
    </w:p>
    <w:p w:rsidR="00000000" w:rsidDel="00000000" w:rsidP="00000000" w:rsidRDefault="00000000" w:rsidRPr="00000000" w14:paraId="00000007">
      <w:pPr>
        <w:pStyle w:val="Heading1"/>
        <w:rPr/>
      </w:pPr>
      <w:r w:rsidDel="00000000" w:rsidR="00000000" w:rsidRPr="00000000">
        <w:rPr>
          <w:rtl w:val="0"/>
        </w:rPr>
        <w:t xml:space="preserve">2. Team Seats &amp; Responsibilities</w:t>
      </w:r>
    </w:p>
    <w:tbl>
      <w:tblPr>
        <w:tblStyle w:val="Table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p w:rsidR="00000000" w:rsidDel="00000000" w:rsidP="00000000" w:rsidRDefault="00000000" w:rsidRPr="00000000" w14:paraId="00000008">
            <w:pPr>
              <w:rPr/>
            </w:pPr>
            <w:r w:rsidDel="00000000" w:rsidR="00000000" w:rsidRPr="00000000">
              <w:rPr>
                <w:b w:val="1"/>
                <w:bCs w:val="1"/>
                <w:rtl w:val="0"/>
              </w:rPr>
              <w:t xml:space="preserve">Seat</w:t>
            </w:r>
            <w:r w:rsidDel="00000000" w:rsidR="00000000" w:rsidRPr="00000000">
              <w:rPr>
                <w:rtl w:val="0"/>
              </w:rPr>
            </w:r>
          </w:p>
        </w:tc>
        <w:tc>
          <w:tcPr/>
          <w:p w:rsidR="00000000" w:rsidDel="00000000" w:rsidP="00000000" w:rsidRDefault="00000000" w:rsidRPr="00000000" w14:paraId="00000009">
            <w:pPr>
              <w:rPr/>
            </w:pPr>
            <w:r w:rsidDel="00000000" w:rsidR="00000000" w:rsidRPr="00000000">
              <w:rPr>
                <w:b w:val="1"/>
                <w:bCs w:val="1"/>
                <w:rtl w:val="0"/>
              </w:rPr>
              <w:t xml:space="preserve">Name</w:t>
            </w:r>
            <w:r w:rsidDel="00000000" w:rsidR="00000000" w:rsidRPr="00000000">
              <w:rPr>
                <w:rtl w:val="0"/>
              </w:rPr>
            </w:r>
          </w:p>
        </w:tc>
        <w:tc>
          <w:tcPr/>
          <w:p w:rsidR="00000000" w:rsidDel="00000000" w:rsidP="00000000" w:rsidRDefault="00000000" w:rsidRPr="00000000" w14:paraId="0000000A">
            <w:pPr>
              <w:rPr/>
            </w:pPr>
            <w:r w:rsidDel="00000000" w:rsidR="00000000" w:rsidRPr="00000000">
              <w:rPr>
                <w:b w:val="1"/>
                <w:bCs w:val="1"/>
                <w:rtl w:val="0"/>
              </w:rPr>
              <w:t xml:space="preserve">Primary board responsibility</w:t>
            </w:r>
            <w:r w:rsidDel="00000000" w:rsidR="00000000" w:rsidRPr="00000000">
              <w:rPr>
                <w:rtl w:val="0"/>
              </w:rPr>
            </w:r>
          </w:p>
        </w:tc>
        <w:tc>
          <w:tcPr/>
          <w:p w:rsidR="00000000" w:rsidDel="00000000" w:rsidP="00000000" w:rsidRDefault="00000000" w:rsidRPr="00000000" w14:paraId="0000000B">
            <w:pPr>
              <w:rPr/>
            </w:pPr>
            <w:r w:rsidDel="00000000" w:rsidR="00000000" w:rsidRPr="00000000">
              <w:rPr>
                <w:b w:val="1"/>
                <w:bCs w:val="1"/>
                <w:rtl w:val="0"/>
              </w:rPr>
              <w:t xml:space="preserve">Required collaboration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C">
            <w:pPr>
              <w:rPr/>
            </w:pPr>
            <w:r w:rsidDel="00000000" w:rsidR="00000000" w:rsidRPr="00000000">
              <w:rPr>
                <w:rtl w:val="0"/>
              </w:rPr>
              <w:t xml:space="preserve">Member 1</w:t>
            </w:r>
          </w:p>
        </w:tc>
        <w:tc>
          <w:tcPr>
            <w:vAlign w:val="center"/>
          </w:tcPr>
          <w:p w:rsidR="00000000" w:rsidDel="00000000" w:rsidP="00000000" w:rsidRDefault="00000000" w:rsidRPr="00000000" w14:paraId="0000000D">
            <w:pPr>
              <w:rPr/>
            </w:pPr>
            <w:r w:rsidDel="00000000" w:rsidR="00000000" w:rsidRPr="00000000">
              <w:rPr>
                <w:rtl w:val="0"/>
              </w:rPr>
              <w:t xml:space="preserve">Nahom Tesfa</w:t>
            </w:r>
          </w:p>
        </w:tc>
        <w:tc>
          <w:tcPr>
            <w:vAlign w:val="center"/>
          </w:tcPr>
          <w:p w:rsidR="00000000" w:rsidDel="00000000" w:rsidP="00000000" w:rsidRDefault="00000000" w:rsidRPr="00000000" w14:paraId="0000000E">
            <w:pPr>
              <w:rPr/>
            </w:pPr>
            <w:r w:rsidDel="00000000" w:rsidR="00000000" w:rsidRPr="00000000">
              <w:rPr>
                <w:rtl w:val="0"/>
              </w:rPr>
              <w:t xml:space="preserve">Team Charter and Project Board Setup</w:t>
            </w:r>
          </w:p>
        </w:tc>
        <w:tc>
          <w:tcPr>
            <w:vAlign w:val="center"/>
          </w:tcPr>
          <w:p w:rsidR="00000000" w:rsidDel="00000000" w:rsidP="00000000" w:rsidRDefault="00000000" w:rsidRPr="00000000" w14:paraId="0000000F">
            <w:pPr>
              <w:rPr/>
            </w:pPr>
            <w:r w:rsidDel="00000000" w:rsidR="00000000" w:rsidRPr="00000000">
              <w:rPr>
                <w:rtl w:val="0"/>
              </w:rPr>
              <w:t xml:space="preserve">Coordinate charter decisions, maintain board discipline, and compile traceability evidence for final handoff readiness.</w:t>
            </w:r>
          </w:p>
        </w:tc>
      </w:tr>
      <w:tr>
        <w:trPr>
          <w:cantSplit w:val="0"/>
          <w:tblHeader w:val="0"/>
        </w:trPr>
        <w:tc>
          <w:tcPr>
            <w:vAlign w:val="center"/>
          </w:tcPr>
          <w:p w:rsidR="00000000" w:rsidDel="00000000" w:rsidP="00000000" w:rsidRDefault="00000000" w:rsidRPr="00000000" w14:paraId="00000010">
            <w:pPr>
              <w:rPr/>
            </w:pPr>
            <w:r w:rsidDel="00000000" w:rsidR="00000000" w:rsidRPr="00000000">
              <w:rPr>
                <w:rtl w:val="0"/>
              </w:rPr>
              <w:t xml:space="preserve">Member 2</w:t>
            </w:r>
          </w:p>
        </w:tc>
        <w:tc>
          <w:tcPr>
            <w:vAlign w:val="center"/>
          </w:tcPr>
          <w:p w:rsidR="00000000" w:rsidDel="00000000" w:rsidP="00000000" w:rsidRDefault="00000000" w:rsidRPr="00000000" w14:paraId="00000011">
            <w:pPr>
              <w:rPr/>
            </w:pPr>
            <w:r w:rsidDel="00000000" w:rsidR="00000000" w:rsidRPr="00000000">
              <w:rPr>
                <w:rtl w:val="0"/>
              </w:rPr>
              <w:t xml:space="preserve">Eunice Livingproof</w:t>
            </w:r>
          </w:p>
        </w:tc>
        <w:tc>
          <w:tcPr>
            <w:vAlign w:val="center"/>
          </w:tcPr>
          <w:p w:rsidR="00000000" w:rsidDel="00000000" w:rsidP="00000000" w:rsidRDefault="00000000" w:rsidRPr="00000000" w14:paraId="00000012">
            <w:pPr>
              <w:rPr/>
            </w:pPr>
            <w:r w:rsidDel="00000000" w:rsidR="00000000" w:rsidRPr="00000000">
              <w:rPr>
                <w:rtl w:val="0"/>
              </w:rPr>
              <w:t xml:space="preserve">Repo / Workspace Creation, Codebase Implementation</w:t>
            </w:r>
          </w:p>
        </w:tc>
        <w:tc>
          <w:tcPr>
            <w:vAlign w:val="center"/>
          </w:tcPr>
          <w:p w:rsidR="00000000" w:rsidDel="00000000" w:rsidP="00000000" w:rsidRDefault="00000000" w:rsidRPr="00000000" w14:paraId="00000013">
            <w:pPr>
              <w:rPr/>
            </w:pPr>
            <w:r w:rsidDel="00000000" w:rsidR="00000000" w:rsidRPr="00000000">
              <w:rPr>
                <w:rtl w:val="0"/>
              </w:rPr>
              <w:t xml:space="preserve">Establish shared workspace and communicate the technical/product approach.</w:t>
            </w:r>
          </w:p>
        </w:tc>
      </w:tr>
      <w:tr>
        <w:trPr>
          <w:cantSplit w:val="0"/>
          <w:tblHeader w:val="0"/>
        </w:trPr>
        <w:tc>
          <w:tcPr>
            <w:vAlign w:val="center"/>
          </w:tcPr>
          <w:p w:rsidR="00000000" w:rsidDel="00000000" w:rsidP="00000000" w:rsidRDefault="00000000" w:rsidRPr="00000000" w14:paraId="00000014">
            <w:pPr>
              <w:rPr/>
            </w:pPr>
            <w:r w:rsidDel="00000000" w:rsidR="00000000" w:rsidRPr="00000000">
              <w:rPr>
                <w:rtl w:val="0"/>
              </w:rPr>
              <w:t xml:space="preserve">Member 3</w:t>
            </w:r>
          </w:p>
        </w:tc>
        <w:tc>
          <w:tcPr>
            <w:vAlign w:val="center"/>
          </w:tcPr>
          <w:p w:rsidR="00000000" w:rsidDel="00000000" w:rsidP="00000000" w:rsidRDefault="00000000" w:rsidRPr="00000000" w14:paraId="00000015">
            <w:pPr>
              <w:rPr/>
            </w:pPr>
            <w:r w:rsidDel="00000000" w:rsidR="00000000" w:rsidRPr="00000000">
              <w:rPr>
                <w:rtl w:val="0"/>
              </w:rPr>
              <w:t xml:space="preserve">Hesborn Ombeka</w:t>
            </w:r>
          </w:p>
        </w:tc>
        <w:tc>
          <w:tcPr>
            <w:vAlign w:val="center"/>
          </w:tcPr>
          <w:p w:rsidR="00000000" w:rsidDel="00000000" w:rsidP="00000000" w:rsidRDefault="00000000" w:rsidRPr="00000000" w14:paraId="00000016">
            <w:pPr>
              <w:rPr/>
            </w:pPr>
            <w:r w:rsidDel="00000000" w:rsidR="00000000" w:rsidRPr="00000000">
              <w:rPr>
                <w:rtl w:val="0"/>
              </w:rPr>
              <w:t xml:space="preserve">Streamlit Implementation, Dashboard Implementation </w:t>
            </w:r>
          </w:p>
        </w:tc>
        <w:tc>
          <w:tcPr>
            <w:vAlign w:val="center"/>
          </w:tcPr>
          <w:p w:rsidR="00000000" w:rsidDel="00000000" w:rsidP="00000000" w:rsidRDefault="00000000" w:rsidRPr="00000000" w14:paraId="00000017">
            <w:pPr>
              <w:rPr/>
            </w:pPr>
            <w:r w:rsidDel="00000000" w:rsidR="00000000" w:rsidRPr="00000000">
              <w:rPr>
                <w:rtl w:val="0"/>
              </w:rPr>
              <w:t xml:space="preserve">Build the core implementation and working application.</w:t>
            </w:r>
          </w:p>
        </w:tc>
      </w:tr>
      <w:tr>
        <w:trPr>
          <w:cantSplit w:val="0"/>
          <w:tblHeader w:val="0"/>
        </w:trPr>
        <w:tc>
          <w:tcPr>
            <w:vAlign w:val="center"/>
          </w:tcPr>
          <w:p w:rsidR="00000000" w:rsidDel="00000000" w:rsidP="00000000" w:rsidRDefault="00000000" w:rsidRPr="00000000" w14:paraId="00000018">
            <w:pPr>
              <w:rPr/>
            </w:pPr>
            <w:r w:rsidDel="00000000" w:rsidR="00000000" w:rsidRPr="00000000">
              <w:rPr>
                <w:rtl w:val="0"/>
              </w:rPr>
              <w:t xml:space="preserve">Member 4</w:t>
            </w:r>
          </w:p>
        </w:tc>
        <w:tc>
          <w:tcPr>
            <w:vAlign w:val="center"/>
          </w:tcPr>
          <w:p w:rsidR="00000000" w:rsidDel="00000000" w:rsidP="00000000" w:rsidRDefault="00000000" w:rsidRPr="00000000" w14:paraId="00000019">
            <w:pPr>
              <w:rPr/>
            </w:pPr>
            <w:r w:rsidDel="00000000" w:rsidR="00000000" w:rsidRPr="00000000">
              <w:rPr>
                <w:rtl w:val="0"/>
              </w:rPr>
              <w:t xml:space="preserve">Masombo Audrey</w:t>
            </w:r>
          </w:p>
        </w:tc>
        <w:tc>
          <w:tcPr>
            <w:vAlign w:val="center"/>
          </w:tcPr>
          <w:p w:rsidR="00000000" w:rsidDel="00000000" w:rsidP="00000000" w:rsidRDefault="00000000" w:rsidRPr="00000000" w14:paraId="0000001A">
            <w:pPr>
              <w:rPr/>
            </w:pPr>
            <w:r w:rsidDel="00000000" w:rsidR="00000000" w:rsidRPr="00000000">
              <w:rPr>
                <w:rtl w:val="0"/>
              </w:rPr>
              <w:t xml:space="preserve">Strategy Deck, Project Report</w:t>
            </w:r>
          </w:p>
        </w:tc>
        <w:tc>
          <w:tcPr>
            <w:vAlign w:val="center"/>
          </w:tcPr>
          <w:p w:rsidR="00000000" w:rsidDel="00000000" w:rsidP="00000000" w:rsidRDefault="00000000" w:rsidRPr="00000000" w14:paraId="0000001B">
            <w:pPr>
              <w:rPr/>
            </w:pPr>
            <w:r w:rsidDel="00000000" w:rsidR="00000000" w:rsidRPr="00000000">
              <w:rPr>
                <w:rtl w:val="0"/>
              </w:rPr>
              <w:t xml:space="preserve">Build the team strategy and document the project outcome.</w:t>
            </w:r>
          </w:p>
        </w:tc>
      </w:tr>
      <w:tr>
        <w:trPr>
          <w:cantSplit w:val="0"/>
          <w:tblHeader w:val="0"/>
        </w:trPr>
        <w:tc>
          <w:tcPr>
            <w:vAlign w:val="center"/>
          </w:tcPr>
          <w:p w:rsidR="00000000" w:rsidDel="00000000" w:rsidP="00000000" w:rsidRDefault="00000000" w:rsidRPr="00000000" w14:paraId="0000001C">
            <w:pPr>
              <w:rPr/>
            </w:pPr>
            <w:r w:rsidDel="00000000" w:rsidR="00000000" w:rsidRPr="00000000">
              <w:rPr>
                <w:rtl w:val="0"/>
              </w:rPr>
              <w:t xml:space="preserve">Member 5</w:t>
            </w:r>
          </w:p>
        </w:tc>
        <w:tc>
          <w:tcPr>
            <w:vAlign w:val="center"/>
          </w:tcPr>
          <w:p w:rsidR="00000000" w:rsidDel="00000000" w:rsidP="00000000" w:rsidRDefault="00000000" w:rsidRPr="00000000" w14:paraId="0000001D">
            <w:pPr>
              <w:rPr/>
            </w:pPr>
            <w:r w:rsidDel="00000000" w:rsidR="00000000" w:rsidRPr="00000000">
              <w:rPr>
                <w:rtl w:val="0"/>
              </w:rPr>
              <w:t xml:space="preserve">Faith Musyoka</w:t>
            </w:r>
          </w:p>
        </w:tc>
        <w:tc>
          <w:tcPr>
            <w:vAlign w:val="center"/>
          </w:tcPr>
          <w:p w:rsidR="00000000" w:rsidDel="00000000" w:rsidP="00000000" w:rsidRDefault="00000000" w:rsidRPr="00000000" w14:paraId="0000001E">
            <w:pPr>
              <w:rPr/>
            </w:pPr>
            <w:r w:rsidDel="00000000" w:rsidR="00000000" w:rsidRPr="00000000">
              <w:rPr>
                <w:rtl w:val="0"/>
              </w:rPr>
              <w:t xml:space="preserve"> Audit Log Compilation, Go-Live 1-Pager</w:t>
            </w:r>
          </w:p>
        </w:tc>
        <w:tc>
          <w:tcPr>
            <w:vAlign w:val="center"/>
          </w:tcPr>
          <w:p w:rsidR="00000000" w:rsidDel="00000000" w:rsidP="00000000" w:rsidRDefault="00000000" w:rsidRPr="00000000" w14:paraId="0000001F">
            <w:pPr>
              <w:rPr/>
            </w:pPr>
            <w:r w:rsidDel="00000000" w:rsidR="00000000" w:rsidRPr="00000000">
              <w:rPr>
                <w:rtl w:val="0"/>
              </w:rPr>
              <w:t xml:space="preserve">Manage audit log integrity and ensure the Go-Live note accurately reflects final delivery status.</w:t>
            </w:r>
            <w:r w:rsidDel="00000000" w:rsidR="00000000" w:rsidRPr="00000000">
              <w:rPr>
                <w:rtl w:val="0"/>
              </w:rPr>
            </w:r>
          </w:p>
        </w:tc>
      </w:tr>
    </w:tbl>
    <w:p w:rsidR="00000000" w:rsidDel="00000000" w:rsidP="00000000" w:rsidRDefault="00000000" w:rsidRPr="00000000" w14:paraId="00000020">
      <w:pPr>
        <w:pStyle w:val="Heading1"/>
        <w:rPr/>
      </w:pPr>
      <w:r w:rsidDel="00000000" w:rsidR="00000000" w:rsidRPr="00000000">
        <w:rPr>
          <w:rtl w:val="0"/>
        </w:rPr>
        <w:t xml:space="preserve">3. Project Mission &amp; Success Criteria</w:t>
      </w:r>
    </w:p>
    <w:p w:rsidR="00000000" w:rsidDel="00000000" w:rsidP="00000000" w:rsidRDefault="00000000" w:rsidRPr="00000000" w14:paraId="00000021">
      <w:pPr>
        <w:rPr/>
      </w:pPr>
      <w:r w:rsidDel="00000000" w:rsidR="00000000" w:rsidRPr="00000000">
        <w:rPr>
          <w:rtl w:val="0"/>
        </w:rPr>
        <w:t xml:space="preserve">Mission: Deliver a small, working Support Deflection MVP and a complete evidence trail showing that five team members planned, built, documented, and audited the work collaboratively.</w:t>
      </w:r>
    </w:p>
    <w:tbl>
      <w:tblPr>
        <w:tblStyle w:val="Table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p w:rsidR="00000000" w:rsidDel="00000000" w:rsidP="00000000" w:rsidRDefault="00000000" w:rsidRPr="00000000" w14:paraId="00000022">
            <w:pPr>
              <w:rPr/>
            </w:pPr>
            <w:r w:rsidDel="00000000" w:rsidR="00000000" w:rsidRPr="00000000">
              <w:rPr>
                <w:b w:val="1"/>
                <w:bCs w:val="1"/>
                <w:rtl w:val="0"/>
              </w:rPr>
              <w:t xml:space="preserve">Success criterion</w:t>
            </w:r>
            <w:r w:rsidDel="00000000" w:rsidR="00000000" w:rsidRPr="00000000">
              <w:rPr>
                <w:rtl w:val="0"/>
              </w:rPr>
            </w:r>
          </w:p>
        </w:tc>
        <w:tc>
          <w:tcPr/>
          <w:p w:rsidR="00000000" w:rsidDel="00000000" w:rsidP="00000000" w:rsidRDefault="00000000" w:rsidRPr="00000000" w14:paraId="00000023">
            <w:pPr>
              <w:rPr/>
            </w:pPr>
            <w:r w:rsidDel="00000000" w:rsidR="00000000" w:rsidRPr="00000000">
              <w:rPr>
                <w:b w:val="1"/>
                <w:bCs w:val="1"/>
                <w:rtl w:val="0"/>
              </w:rPr>
              <w:t xml:space="preserve">Acceptance signal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rPr/>
            </w:pPr>
            <w:r w:rsidDel="00000000" w:rsidR="00000000" w:rsidRPr="00000000">
              <w:rPr>
                <w:rtl w:val="0"/>
              </w:rPr>
              <w:t xml:space="preserve">Working MVP</w:t>
            </w:r>
          </w:p>
        </w:tc>
        <w:tc>
          <w:tcPr>
            <w:vAlign w:val="center"/>
          </w:tcPr>
          <w:p w:rsidR="00000000" w:rsidDel="00000000" w:rsidP="00000000" w:rsidRDefault="00000000" w:rsidRPr="00000000" w14:paraId="00000025">
            <w:pPr>
              <w:rPr/>
            </w:pPr>
            <w:r w:rsidDel="00000000" w:rsidR="00000000" w:rsidRPr="00000000">
              <w:rPr>
                <w:rtl w:val="0"/>
              </w:rPr>
              <w:t xml:space="preserve">At least two ticket types are covered and the agreed MVP can be demonstrated end-to-end.</w:t>
            </w:r>
          </w:p>
        </w:tc>
      </w:tr>
      <w:tr>
        <w:trPr>
          <w:cantSplit w:val="0"/>
          <w:tblHeader w:val="0"/>
        </w:trPr>
        <w:tc>
          <w:tcPr>
            <w:vAlign w:val="center"/>
          </w:tcPr>
          <w:p w:rsidR="00000000" w:rsidDel="00000000" w:rsidP="00000000" w:rsidRDefault="00000000" w:rsidRPr="00000000" w14:paraId="00000026">
            <w:pPr>
              <w:rPr/>
            </w:pPr>
            <w:r w:rsidDel="00000000" w:rsidR="00000000" w:rsidRPr="00000000">
              <w:rPr>
                <w:rtl w:val="0"/>
              </w:rPr>
              <w:t xml:space="preserve">Ten-task board</w:t>
            </w:r>
          </w:p>
        </w:tc>
        <w:tc>
          <w:tcPr>
            <w:vAlign w:val="center"/>
          </w:tcPr>
          <w:p w:rsidR="00000000" w:rsidDel="00000000" w:rsidP="00000000" w:rsidRDefault="00000000" w:rsidRPr="00000000" w14:paraId="00000027">
            <w:pPr>
              <w:rPr/>
            </w:pPr>
            <w:r w:rsidDel="00000000" w:rsidR="00000000" w:rsidRPr="00000000">
              <w:rPr>
                <w:rtl w:val="0"/>
              </w:rPr>
              <w:t xml:space="preserve">All 10 agreed tasks are represented with owner, priority, estimate, status, and Definition of Done.</w:t>
            </w:r>
          </w:p>
        </w:tc>
      </w:tr>
      <w:tr>
        <w:trPr>
          <w:cantSplit w:val="0"/>
          <w:tblHeader w:val="0"/>
        </w:trPr>
        <w:tc>
          <w:tcPr>
            <w:vAlign w:val="center"/>
          </w:tcPr>
          <w:p w:rsidR="00000000" w:rsidDel="00000000" w:rsidP="00000000" w:rsidRDefault="00000000" w:rsidRPr="00000000" w14:paraId="00000028">
            <w:pPr>
              <w:rPr/>
            </w:pPr>
            <w:r w:rsidDel="00000000" w:rsidR="00000000" w:rsidRPr="00000000">
              <w:rPr>
                <w:rtl w:val="0"/>
              </w:rPr>
              <w:t xml:space="preserve">Task sizing</w:t>
            </w:r>
          </w:p>
        </w:tc>
        <w:tc>
          <w:tcPr>
            <w:vAlign w:val="center"/>
          </w:tcPr>
          <w:p w:rsidR="00000000" w:rsidDel="00000000" w:rsidP="00000000" w:rsidRDefault="00000000" w:rsidRPr="00000000" w14:paraId="00000029">
            <w:pPr>
              <w:rPr/>
            </w:pPr>
            <w:r w:rsidDel="00000000" w:rsidR="00000000" w:rsidRPr="00000000">
              <w:rPr>
                <w:rtl w:val="0"/>
              </w:rPr>
              <w:t xml:space="preserve">Every task is scoped to 4 hours or less.</w:t>
            </w:r>
          </w:p>
        </w:tc>
      </w:tr>
      <w:tr>
        <w:trPr>
          <w:cantSplit w:val="0"/>
          <w:tblHeader w:val="0"/>
        </w:trPr>
        <w:tc>
          <w:tcPr>
            <w:vAlign w:val="center"/>
          </w:tcPr>
          <w:p w:rsidR="00000000" w:rsidDel="00000000" w:rsidP="00000000" w:rsidRDefault="00000000" w:rsidRPr="00000000" w14:paraId="0000002A">
            <w:pPr>
              <w:rPr/>
            </w:pPr>
            <w:r w:rsidDel="00000000" w:rsidR="00000000" w:rsidRPr="00000000">
              <w:rPr>
                <w:rtl w:val="0"/>
              </w:rPr>
              <w:t xml:space="preserve">Same-day board discipline</w:t>
            </w:r>
          </w:p>
        </w:tc>
        <w:tc>
          <w:tcPr>
            <w:vAlign w:val="center"/>
          </w:tcPr>
          <w:p w:rsidR="00000000" w:rsidDel="00000000" w:rsidP="00000000" w:rsidRDefault="00000000" w:rsidRPr="00000000" w14:paraId="0000002B">
            <w:pPr>
              <w:rPr/>
            </w:pPr>
            <w:r w:rsidDel="00000000" w:rsidR="00000000" w:rsidRPr="00000000">
              <w:rPr>
                <w:rtl w:val="0"/>
              </w:rPr>
              <w:t xml:space="preserve">Status changes are reflected on the live board on the same day work occurs.</w:t>
            </w:r>
          </w:p>
        </w:tc>
      </w:tr>
      <w:tr>
        <w:trPr>
          <w:cantSplit w:val="0"/>
          <w:tblHeader w:val="0"/>
        </w:trPr>
        <w:tc>
          <w:tcPr>
            <w:vAlign w:val="center"/>
          </w:tcPr>
          <w:p w:rsidR="00000000" w:rsidDel="00000000" w:rsidP="00000000" w:rsidRDefault="00000000" w:rsidRPr="00000000" w14:paraId="0000002C">
            <w:pPr>
              <w:rPr/>
            </w:pPr>
            <w:r w:rsidDel="00000000" w:rsidR="00000000" w:rsidRPr="00000000">
              <w:rPr>
                <w:rtl w:val="0"/>
              </w:rPr>
              <w:t xml:space="preserve">Traceability</w:t>
            </w:r>
          </w:p>
        </w:tc>
        <w:tc>
          <w:tcPr>
            <w:vAlign w:val="center"/>
          </w:tcPr>
          <w:p w:rsidR="00000000" w:rsidDel="00000000" w:rsidP="00000000" w:rsidRDefault="00000000" w:rsidRPr="00000000" w14:paraId="0000002D">
            <w:pPr>
              <w:rPr/>
            </w:pPr>
            <w:r w:rsidDel="00000000" w:rsidR="00000000" w:rsidRPr="00000000">
              <w:rPr>
                <w:rtl w:val="0"/>
              </w:rPr>
              <w:t xml:space="preserve">Board work can be mapped to actual commits/edits and timestamps.</w:t>
            </w:r>
          </w:p>
        </w:tc>
      </w:tr>
      <w:tr>
        <w:trPr>
          <w:cantSplit w:val="0"/>
          <w:tblHeader w:val="0"/>
        </w:trPr>
        <w:tc>
          <w:tcPr>
            <w:vAlign w:val="center"/>
          </w:tcPr>
          <w:p w:rsidR="00000000" w:rsidDel="00000000" w:rsidP="00000000" w:rsidRDefault="00000000" w:rsidRPr="00000000" w14:paraId="0000002E">
            <w:pPr>
              <w:rPr/>
            </w:pPr>
            <w:r w:rsidDel="00000000" w:rsidR="00000000" w:rsidRPr="00000000">
              <w:rPr>
                <w:rtl w:val="0"/>
              </w:rPr>
              <w:t xml:space="preserve">Go-live readiness</w:t>
            </w:r>
          </w:p>
        </w:tc>
        <w:tc>
          <w:tcPr>
            <w:vAlign w:val="center"/>
          </w:tcPr>
          <w:p w:rsidR="00000000" w:rsidDel="00000000" w:rsidP="00000000" w:rsidRDefault="00000000" w:rsidRPr="00000000" w14:paraId="0000002F">
            <w:pPr>
              <w:rPr/>
            </w:pPr>
            <w:r w:rsidDel="00000000" w:rsidR="00000000" w:rsidRPr="00000000">
              <w:rPr>
                <w:rtl w:val="0"/>
              </w:rPr>
              <w:t xml:space="preserve">The one-page note states what works, known-broken/limited items, and handoff steps.</w:t>
            </w:r>
          </w:p>
        </w:tc>
      </w:tr>
    </w:tbl>
    <w:p w:rsidR="00000000" w:rsidDel="00000000" w:rsidP="00000000" w:rsidRDefault="00000000" w:rsidRPr="00000000" w14:paraId="00000030">
      <w:pPr>
        <w:pStyle w:val="Heading1"/>
        <w:rPr/>
      </w:pPr>
      <w:r w:rsidDel="00000000" w:rsidR="00000000" w:rsidRPr="00000000">
        <w:rPr>
          <w:rtl w:val="0"/>
        </w:rPr>
        <w:t xml:space="preserve">4. Scope &amp; Agreed Product Work</w:t>
      </w:r>
    </w:p>
    <w:p w:rsidR="00000000" w:rsidDel="00000000" w:rsidP="00000000" w:rsidRDefault="00000000" w:rsidRPr="00000000" w14:paraId="00000031">
      <w:pPr>
        <w:rPr/>
      </w:pPr>
      <w:r w:rsidDel="00000000" w:rsidR="00000000" w:rsidRPr="00000000">
        <w:rPr>
          <w:rtl w:val="0"/>
        </w:rPr>
        <w:t xml:space="preserve">The team has agreed to retain the following project-board structure:</w:t>
      </w:r>
    </w:p>
    <w:p w:rsidR="00000000" w:rsidDel="00000000" w:rsidP="00000000" w:rsidRDefault="00000000" w:rsidRPr="00000000" w14:paraId="00000032">
      <w:pPr>
        <w:rPr/>
      </w:pPr>
      <w:r w:rsidDel="00000000" w:rsidR="00000000" w:rsidRPr="00000000">
        <w:rPr>
          <w:rtl w:val="0"/>
        </w:rPr>
        <w:t xml:space="preserve">Selected ticket categories / final MVP scope: Order status, Returns/refunds, and Stock availability</w:t>
      </w:r>
    </w:p>
    <w:p w:rsidR="00000000" w:rsidDel="00000000" w:rsidP="00000000" w:rsidRDefault="00000000" w:rsidRPr="00000000" w14:paraId="00000033">
      <w:pPr>
        <w:rPr>
          <w:highlight w:val="yellow"/>
        </w:rPr>
      </w:pPr>
      <w:r w:rsidDel="00000000" w:rsidR="00000000" w:rsidRPr="00000000">
        <w:rPr>
          <w:rtl w:val="0"/>
        </w:rPr>
        <w:t xml:space="preserve">Technology approach: </w:t>
      </w:r>
      <w:r w:rsidDel="00000000" w:rsidR="00000000" w:rsidRPr="00000000">
        <w:rPr>
          <w:highlight w:val="yellow"/>
          <w:rtl w:val="0"/>
        </w:rPr>
        <w:t xml:space="preserve">[INSERT THE TEAM'S AGREED TECHNOLOGY STACK / ARCHITECTURE]</w:t>
      </w:r>
    </w:p>
    <w:p w:rsidR="00000000" w:rsidDel="00000000" w:rsidP="00000000" w:rsidRDefault="00000000" w:rsidRPr="00000000" w14:paraId="00000034">
      <w:pPr>
        <w:rPr/>
      </w:pPr>
      <w:r w:rsidDel="00000000" w:rsidR="00000000" w:rsidRPr="00000000">
        <w:rPr>
          <w:rtl w:val="0"/>
        </w:rPr>
        <w:t xml:space="preserve">Important scope rule: the board contains exactly 10 tasks. Any work discovered during execution that is necessary but not represented by a task must be handled according to the team's change-control rule below rather than silently creating large, untraceable work.</w:t>
      </w:r>
    </w:p>
    <w:p w:rsidR="00000000" w:rsidDel="00000000" w:rsidP="00000000" w:rsidRDefault="00000000" w:rsidRPr="00000000" w14:paraId="00000035">
      <w:pPr>
        <w:pStyle w:val="Heading1"/>
        <w:rPr/>
      </w:pPr>
      <w:r w:rsidDel="00000000" w:rsidR="00000000" w:rsidRPr="00000000">
        <w:rPr>
          <w:rtl w:val="0"/>
        </w:rPr>
        <w:t xml:space="preserve">5. Team Working Agreement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10 board tasks are the team's agreed units of work; no task may exceed four hours under the anti-black-box rule.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Each task has one accountable owner. Other members may collaborate, review, test, or provide support, but ownership remains visible.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live board is updated on the same day that work occurs.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Every meaningful commit/edit follows: &lt;type&gt;: &lt;what changed&gt; - &lt;why it matters&gt;.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Messages such as </w:t>
      </w:r>
      <w:r w:rsidDel="00000000" w:rsidR="00000000" w:rsidRPr="00000000">
        <w:rPr>
          <w:rtl w:val="0"/>
        </w:rPr>
        <w:t xml:space="preserve">'wip,'</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'updates,'</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or 'changes' are not acceptable audit evidence.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Blockers are reported as soon as they occur and are not hidden until the deadline.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must be preserved as work happens; the team will not reconstruct an artificial history at the end.</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team prioritizes completion of the working MVP and assessment evidence over unnecessary feature expansion.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confidential Peer Reliability Index is completed individually and is not shared verbatim between teammates.</w:t>
      </w:r>
    </w:p>
    <w:p w:rsidR="00000000" w:rsidDel="00000000" w:rsidP="00000000" w:rsidRDefault="00000000" w:rsidRPr="00000000" w14:paraId="0000003F">
      <w:pPr>
        <w:pStyle w:val="Heading1"/>
        <w:rPr/>
      </w:pPr>
      <w:r w:rsidDel="00000000" w:rsidR="00000000" w:rsidRPr="00000000">
        <w:rPr>
          <w:rtl w:val="0"/>
        </w:rPr>
        <w:t xml:space="preserve">6. Communication, Deadlines &amp; Conflict Resolution</w:t>
      </w:r>
    </w:p>
    <w:tbl>
      <w:tblPr>
        <w:tblStyle w:val="Table3"/>
        <w:tblW w:w="103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75"/>
        <w:gridCol w:w="5190"/>
        <w:tblGridChange w:id="0">
          <w:tblGrid>
            <w:gridCol w:w="5175"/>
            <w:gridCol w:w="5190"/>
          </w:tblGrid>
        </w:tblGridChange>
      </w:tblGrid>
      <w:tr>
        <w:trPr>
          <w:cantSplit w:val="0"/>
          <w:tblHeader w:val="0"/>
        </w:trPr>
        <w:tc>
          <w:tcPr/>
          <w:p w:rsidR="00000000" w:rsidDel="00000000" w:rsidP="00000000" w:rsidRDefault="00000000" w:rsidRPr="00000000" w14:paraId="00000040">
            <w:pPr>
              <w:rPr/>
            </w:pPr>
            <w:r w:rsidDel="00000000" w:rsidR="00000000" w:rsidRPr="00000000">
              <w:rPr>
                <w:b w:val="1"/>
                <w:bCs w:val="1"/>
                <w:rtl w:val="0"/>
              </w:rPr>
              <w:t xml:space="preserve">Area</w:t>
            </w:r>
            <w:r w:rsidDel="00000000" w:rsidR="00000000" w:rsidRPr="00000000">
              <w:rPr>
                <w:rtl w:val="0"/>
              </w:rPr>
            </w:r>
          </w:p>
        </w:tc>
        <w:tc>
          <w:tcPr/>
          <w:p w:rsidR="00000000" w:rsidDel="00000000" w:rsidP="00000000" w:rsidRDefault="00000000" w:rsidRPr="00000000" w14:paraId="00000041">
            <w:pPr>
              <w:rPr/>
            </w:pPr>
            <w:r w:rsidDel="00000000" w:rsidR="00000000" w:rsidRPr="00000000">
              <w:rPr>
                <w:b w:val="1"/>
                <w:bCs w:val="1"/>
                <w:rtl w:val="0"/>
              </w:rPr>
              <w:t xml:space="preserve">Team rule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rPr/>
            </w:pPr>
            <w:r w:rsidDel="00000000" w:rsidR="00000000" w:rsidRPr="00000000">
              <w:rPr>
                <w:rtl w:val="0"/>
              </w:rPr>
              <w:t xml:space="preserve">Primary communication</w:t>
            </w:r>
          </w:p>
        </w:tc>
        <w:tc>
          <w:tcPr>
            <w:vAlign w:val="center"/>
          </w:tcPr>
          <w:p w:rsidR="00000000" w:rsidDel="00000000" w:rsidP="00000000" w:rsidRDefault="00000000" w:rsidRPr="00000000" w14:paraId="00000043">
            <w:pPr>
              <w:rPr/>
            </w:pPr>
            <w:r w:rsidDel="00000000" w:rsidR="00000000" w:rsidRPr="00000000">
              <w:rPr>
                <w:rtl w:val="0"/>
              </w:rPr>
              <w:t xml:space="preserve">WhatsApp group</w:t>
            </w:r>
          </w:p>
        </w:tc>
      </w:tr>
      <w:tr>
        <w:trPr>
          <w:cantSplit w:val="0"/>
          <w:tblHeader w:val="0"/>
        </w:trPr>
        <w:tc>
          <w:tcPr>
            <w:vAlign w:val="center"/>
          </w:tcPr>
          <w:p w:rsidR="00000000" w:rsidDel="00000000" w:rsidP="00000000" w:rsidRDefault="00000000" w:rsidRPr="00000000" w14:paraId="00000044">
            <w:pPr>
              <w:rPr/>
            </w:pPr>
            <w:r w:rsidDel="00000000" w:rsidR="00000000" w:rsidRPr="00000000">
              <w:rPr>
                <w:rtl w:val="0"/>
              </w:rPr>
              <w:t xml:space="preserve">Project board</w:t>
            </w:r>
          </w:p>
        </w:tc>
        <w:tc>
          <w:tcPr>
            <w:vAlign w:val="center"/>
          </w:tcPr>
          <w:p w:rsidR="00000000" w:rsidDel="00000000" w:rsidP="00000000" w:rsidRDefault="00000000" w:rsidRPr="00000000" w14:paraId="00000045">
            <w:pPr>
              <w:rPr/>
            </w:pPr>
            <w:hyperlink r:id="rId6">
              <w:r w:rsidDel="00000000" w:rsidR="00000000" w:rsidRPr="00000000">
                <w:rPr>
                  <w:color w:val="1155cc"/>
                  <w:u w:val="single"/>
                  <w:rtl w:val="0"/>
                </w:rPr>
                <w:t xml:space="preserve">Project Board</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rPr/>
            </w:pPr>
            <w:r w:rsidDel="00000000" w:rsidR="00000000" w:rsidRPr="00000000">
              <w:rPr>
                <w:rtl w:val="0"/>
              </w:rPr>
              <w:t xml:space="preserve">Repository / workspace</w:t>
            </w:r>
          </w:p>
        </w:tc>
        <w:tc>
          <w:tcPr>
            <w:vAlign w:val="center"/>
          </w:tcPr>
          <w:p w:rsidR="00000000" w:rsidDel="00000000" w:rsidP="00000000" w:rsidRDefault="00000000" w:rsidRPr="00000000" w14:paraId="00000047">
            <w:pPr>
              <w:rPr/>
            </w:pPr>
            <w:hyperlink r:id="rId7">
              <w:r w:rsidDel="00000000" w:rsidR="00000000" w:rsidRPr="00000000">
                <w:rPr>
                  <w:color w:val="1155cc"/>
                  <w:u w:val="single"/>
                  <w:rtl w:val="0"/>
                </w:rPr>
                <w:t xml:space="preserve">Repository / Workspace</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rPr/>
            </w:pPr>
            <w:r w:rsidDel="00000000" w:rsidR="00000000" w:rsidRPr="00000000">
              <w:rPr>
                <w:rtl w:val="0"/>
              </w:rPr>
              <w:t xml:space="preserve">Daily status discipline</w:t>
            </w:r>
          </w:p>
        </w:tc>
        <w:tc>
          <w:tcPr>
            <w:vAlign w:val="center"/>
          </w:tcPr>
          <w:p w:rsidR="00000000" w:rsidDel="00000000" w:rsidP="00000000" w:rsidRDefault="00000000" w:rsidRPr="00000000" w14:paraId="00000049">
            <w:pPr>
              <w:rPr/>
            </w:pPr>
            <w:r w:rsidDel="00000000" w:rsidR="00000000" w:rsidRPr="00000000">
              <w:rPr>
                <w:rtl w:val="0"/>
              </w:rPr>
              <w:t xml:space="preserve">The owner updates the live board on the same day work occurs; this is checked during the end-of-day Google Meet recap.</w:t>
            </w:r>
          </w:p>
        </w:tc>
      </w:tr>
      <w:tr>
        <w:trPr>
          <w:cantSplit w:val="0"/>
          <w:tblHeader w:val="0"/>
        </w:trPr>
        <w:tc>
          <w:tcPr>
            <w:vAlign w:val="center"/>
          </w:tcPr>
          <w:p w:rsidR="00000000" w:rsidDel="00000000" w:rsidP="00000000" w:rsidRDefault="00000000" w:rsidRPr="00000000" w14:paraId="0000004A">
            <w:pPr>
              <w:rPr/>
            </w:pPr>
            <w:r w:rsidDel="00000000" w:rsidR="00000000" w:rsidRPr="00000000">
              <w:rPr>
                <w:rtl w:val="0"/>
              </w:rPr>
              <w:t xml:space="preserve">Blockers</w:t>
            </w:r>
          </w:p>
        </w:tc>
        <w:tc>
          <w:tcPr>
            <w:vAlign w:val="center"/>
          </w:tcPr>
          <w:p w:rsidR="00000000" w:rsidDel="00000000" w:rsidP="00000000" w:rsidRDefault="00000000" w:rsidRPr="00000000" w14:paraId="0000004B">
            <w:pPr>
              <w:rPr/>
            </w:pPr>
            <w:r w:rsidDel="00000000" w:rsidR="00000000" w:rsidRPr="00000000">
              <w:rPr>
                <w:rtl w:val="0"/>
              </w:rPr>
              <w:t xml:space="preserve">The owner flags the blocker immediately in the agreed team channel and on the board where applicable.</w:t>
            </w:r>
          </w:p>
        </w:tc>
      </w:tr>
      <w:tr>
        <w:trPr>
          <w:cantSplit w:val="0"/>
          <w:tblHeader w:val="0"/>
        </w:trPr>
        <w:tc>
          <w:tcPr>
            <w:vAlign w:val="center"/>
          </w:tcPr>
          <w:p w:rsidR="00000000" w:rsidDel="00000000" w:rsidP="00000000" w:rsidRDefault="00000000" w:rsidRPr="00000000" w14:paraId="0000004C">
            <w:pPr>
              <w:rPr/>
            </w:pPr>
            <w:r w:rsidDel="00000000" w:rsidR="00000000" w:rsidRPr="00000000">
              <w:rPr>
                <w:rtl w:val="0"/>
              </w:rPr>
              <w:t xml:space="preserve">Deadline management</w:t>
            </w:r>
          </w:p>
        </w:tc>
        <w:tc>
          <w:tcPr>
            <w:vAlign w:val="center"/>
          </w:tcPr>
          <w:p w:rsidR="00000000" w:rsidDel="00000000" w:rsidP="00000000" w:rsidRDefault="00000000" w:rsidRPr="00000000" w14:paraId="0000004D">
            <w:pPr>
              <w:rPr/>
            </w:pPr>
            <w:r w:rsidDel="00000000" w:rsidR="00000000" w:rsidRPr="00000000">
              <w:rPr>
                <w:rtl w:val="0"/>
              </w:rPr>
              <w:t xml:space="preserve">The team reviews progress against the five-day timeline and prioritizes blocked/high-risk work first.</w:t>
            </w:r>
          </w:p>
        </w:tc>
      </w:tr>
      <w:tr>
        <w:trPr>
          <w:cantSplit w:val="0"/>
          <w:tblHeader w:val="0"/>
        </w:trPr>
        <w:tc>
          <w:tcPr>
            <w:vAlign w:val="center"/>
          </w:tcPr>
          <w:p w:rsidR="00000000" w:rsidDel="00000000" w:rsidP="00000000" w:rsidRDefault="00000000" w:rsidRPr="00000000" w14:paraId="0000004E">
            <w:pPr>
              <w:rPr/>
            </w:pPr>
            <w:r w:rsidDel="00000000" w:rsidR="00000000" w:rsidRPr="00000000">
              <w:rPr>
                <w:rtl w:val="0"/>
              </w:rPr>
              <w:t xml:space="preserve">Technical disagreement</w:t>
            </w:r>
          </w:p>
        </w:tc>
        <w:tc>
          <w:tcPr>
            <w:vAlign w:val="center"/>
          </w:tcPr>
          <w:p w:rsidR="00000000" w:rsidDel="00000000" w:rsidP="00000000" w:rsidRDefault="00000000" w:rsidRPr="00000000" w14:paraId="0000004F">
            <w:pPr>
              <w:rPr/>
            </w:pPr>
            <w:r w:rsidDel="00000000" w:rsidR="00000000" w:rsidRPr="00000000">
              <w:rPr>
                <w:rtl w:val="0"/>
              </w:rPr>
              <w:t xml:space="preserve">Members present evidence/options; the responsible owner proposes the decision; the team agrees on the final direction.</w:t>
            </w:r>
          </w:p>
        </w:tc>
      </w:tr>
      <w:tr>
        <w:trPr>
          <w:cantSplit w:val="0"/>
          <w:tblHeader w:val="0"/>
        </w:trPr>
        <w:tc>
          <w:tcPr>
            <w:vAlign w:val="center"/>
          </w:tcPr>
          <w:p w:rsidR="00000000" w:rsidDel="00000000" w:rsidP="00000000" w:rsidRDefault="00000000" w:rsidRPr="00000000" w14:paraId="00000050">
            <w:pPr>
              <w:rPr/>
            </w:pPr>
            <w:r w:rsidDel="00000000" w:rsidR="00000000" w:rsidRPr="00000000">
              <w:rPr>
                <w:rtl w:val="0"/>
              </w:rPr>
              <w:t xml:space="preserve">Priority disagreement</w:t>
            </w:r>
          </w:p>
        </w:tc>
        <w:tc>
          <w:tcPr>
            <w:vAlign w:val="center"/>
          </w:tcPr>
          <w:p w:rsidR="00000000" w:rsidDel="00000000" w:rsidP="00000000" w:rsidRDefault="00000000" w:rsidRPr="00000000" w14:paraId="00000051">
            <w:pPr>
              <w:rPr/>
            </w:pPr>
            <w:r w:rsidDel="00000000" w:rsidR="00000000" w:rsidRPr="00000000">
              <w:rPr>
                <w:rtl w:val="0"/>
              </w:rPr>
              <w:t xml:space="preserve">Project/product coordination resolves the conflict using MVP value, deadline risk, and assessment requirements.</w:t>
            </w:r>
          </w:p>
        </w:tc>
      </w:tr>
      <w:tr>
        <w:trPr>
          <w:cantSplit w:val="0"/>
          <w:tblHeader w:val="0"/>
        </w:trPr>
        <w:tc>
          <w:tcPr>
            <w:vAlign w:val="center"/>
          </w:tcPr>
          <w:p w:rsidR="00000000" w:rsidDel="00000000" w:rsidP="00000000" w:rsidRDefault="00000000" w:rsidRPr="00000000" w14:paraId="00000052">
            <w:pPr>
              <w:rPr/>
            </w:pPr>
            <w:r w:rsidDel="00000000" w:rsidR="00000000" w:rsidRPr="00000000">
              <w:rPr>
                <w:rtl w:val="0"/>
              </w:rPr>
              <w:t xml:space="preserve">Missed commitment</w:t>
            </w:r>
          </w:p>
        </w:tc>
        <w:tc>
          <w:tcPr>
            <w:vAlign w:val="center"/>
          </w:tcPr>
          <w:p w:rsidR="00000000" w:rsidDel="00000000" w:rsidP="00000000" w:rsidRDefault="00000000" w:rsidRPr="00000000" w14:paraId="00000053">
            <w:pPr>
              <w:rPr/>
            </w:pPr>
            <w:r w:rsidDel="00000000" w:rsidR="00000000" w:rsidRPr="00000000">
              <w:rPr>
                <w:rtl w:val="0"/>
              </w:rPr>
              <w:t xml:space="preserve">The owner explains the blocker and proposes a recovery action, and the team records any reassignment/support decision.</w:t>
            </w:r>
          </w:p>
        </w:tc>
      </w:tr>
      <w:tr>
        <w:trPr>
          <w:cantSplit w:val="0"/>
          <w:tblHeader w:val="0"/>
        </w:trPr>
        <w:tc>
          <w:tcPr>
            <w:vAlign w:val="center"/>
          </w:tcPr>
          <w:p w:rsidR="00000000" w:rsidDel="00000000" w:rsidP="00000000" w:rsidRDefault="00000000" w:rsidRPr="00000000" w14:paraId="00000054">
            <w:pPr>
              <w:rPr/>
            </w:pPr>
            <w:r w:rsidDel="00000000" w:rsidR="00000000" w:rsidRPr="00000000">
              <w:rPr>
                <w:rtl w:val="0"/>
              </w:rPr>
              <w:t xml:space="preserve">Persistent inactivity</w:t>
            </w:r>
          </w:p>
        </w:tc>
        <w:tc>
          <w:tcPr>
            <w:vAlign w:val="center"/>
          </w:tcPr>
          <w:p w:rsidR="00000000" w:rsidDel="00000000" w:rsidP="00000000" w:rsidRDefault="00000000" w:rsidRPr="00000000" w14:paraId="00000055">
            <w:pPr>
              <w:rPr/>
            </w:pPr>
            <w:r w:rsidDel="00000000" w:rsidR="00000000" w:rsidRPr="00000000">
              <w:rPr>
                <w:rtl w:val="0"/>
              </w:rPr>
              <w:t xml:space="preserve">Two or more days of zero visible activity triggers the Charter escalation path immediately.</w:t>
            </w:r>
          </w:p>
        </w:tc>
      </w:tr>
    </w:tbl>
    <w:p w:rsidR="00000000" w:rsidDel="00000000" w:rsidP="00000000" w:rsidRDefault="00000000" w:rsidRPr="00000000" w14:paraId="00000056">
      <w:pPr>
        <w:pStyle w:val="Heading1"/>
        <w:rPr/>
      </w:pPr>
      <w:r w:rsidDel="00000000" w:rsidR="00000000" w:rsidRPr="00000000">
        <w:rPr>
          <w:rtl w:val="0"/>
        </w:rPr>
        <w:t xml:space="preserve">6A. Decision-Making Process</w:t>
      </w:r>
    </w:p>
    <w:p w:rsidR="00000000" w:rsidDel="00000000" w:rsidP="00000000" w:rsidRDefault="00000000" w:rsidRPr="00000000" w14:paraId="00000057">
      <w:pPr>
        <w:rPr/>
      </w:pPr>
      <w:r w:rsidDel="00000000" w:rsidR="00000000" w:rsidRPr="00000000">
        <w:rPr>
          <w:rtl w:val="0"/>
        </w:rPr>
        <w:t xml:space="preserve">The team will use a clear, evidence-based decision process so that technical, scope, and deadline decisions are made quickly without creating unnecessary conflict.</w:t>
      </w:r>
    </w:p>
    <w:tbl>
      <w:tblPr>
        <w:tblStyle w:val="Table4"/>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p w:rsidR="00000000" w:rsidDel="00000000" w:rsidP="00000000" w:rsidRDefault="00000000" w:rsidRPr="00000000" w14:paraId="00000058">
            <w:pPr>
              <w:rPr/>
            </w:pPr>
            <w:r w:rsidDel="00000000" w:rsidR="00000000" w:rsidRPr="00000000">
              <w:rPr>
                <w:b w:val="1"/>
                <w:bCs w:val="1"/>
                <w:rtl w:val="0"/>
              </w:rPr>
              <w:t xml:space="preserve">Decision type</w:t>
            </w:r>
            <w:r w:rsidDel="00000000" w:rsidR="00000000" w:rsidRPr="00000000">
              <w:rPr>
                <w:rtl w:val="0"/>
              </w:rPr>
            </w:r>
          </w:p>
        </w:tc>
        <w:tc>
          <w:tcPr/>
          <w:p w:rsidR="00000000" w:rsidDel="00000000" w:rsidP="00000000" w:rsidRDefault="00000000" w:rsidRPr="00000000" w14:paraId="00000059">
            <w:pPr>
              <w:rPr/>
            </w:pPr>
            <w:r w:rsidDel="00000000" w:rsidR="00000000" w:rsidRPr="00000000">
              <w:rPr>
                <w:b w:val="1"/>
                <w:bCs w:val="1"/>
                <w:rtl w:val="0"/>
              </w:rPr>
              <w:t xml:space="preserve">Process</w:t>
            </w:r>
            <w:r w:rsidDel="00000000" w:rsidR="00000000" w:rsidRPr="00000000">
              <w:rPr>
                <w:rtl w:val="0"/>
              </w:rPr>
            </w:r>
          </w:p>
        </w:tc>
        <w:tc>
          <w:tcPr/>
          <w:p w:rsidR="00000000" w:rsidDel="00000000" w:rsidP="00000000" w:rsidRDefault="00000000" w:rsidRPr="00000000" w14:paraId="0000005A">
            <w:pPr>
              <w:rPr/>
            </w:pPr>
            <w:r w:rsidDel="00000000" w:rsidR="00000000" w:rsidRPr="00000000">
              <w:rPr>
                <w:b w:val="1"/>
                <w:bCs w:val="1"/>
                <w:rtl w:val="0"/>
              </w:rPr>
              <w:t xml:space="preserve">Final decision owner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B">
            <w:pPr>
              <w:rPr/>
            </w:pPr>
            <w:r w:rsidDel="00000000" w:rsidR="00000000" w:rsidRPr="00000000">
              <w:rPr>
                <w:rtl w:val="0"/>
              </w:rPr>
              <w:t xml:space="preserve">Routine implementation decision</w:t>
            </w:r>
          </w:p>
        </w:tc>
        <w:tc>
          <w:tcPr>
            <w:vAlign w:val="center"/>
          </w:tcPr>
          <w:p w:rsidR="00000000" w:rsidDel="00000000" w:rsidP="00000000" w:rsidRDefault="00000000" w:rsidRPr="00000000" w14:paraId="0000005C">
            <w:pPr>
              <w:rPr/>
            </w:pPr>
            <w:r w:rsidDel="00000000" w:rsidR="00000000" w:rsidRPr="00000000">
              <w:rPr>
                <w:rtl w:val="0"/>
              </w:rPr>
              <w:t xml:space="preserve">The task owner may decide within the agreed scope and inform the team in the WhatsApp group.</w:t>
            </w:r>
          </w:p>
        </w:tc>
        <w:tc>
          <w:tcPr>
            <w:vAlign w:val="center"/>
          </w:tcPr>
          <w:p w:rsidR="00000000" w:rsidDel="00000000" w:rsidP="00000000" w:rsidRDefault="00000000" w:rsidRPr="00000000" w14:paraId="0000005D">
            <w:pPr>
              <w:rPr/>
            </w:pPr>
            <w:r w:rsidDel="00000000" w:rsidR="00000000" w:rsidRPr="00000000">
              <w:rPr>
                <w:rtl w:val="0"/>
              </w:rPr>
              <w:t xml:space="preserve">Task owner</w:t>
            </w:r>
          </w:p>
        </w:tc>
      </w:tr>
      <w:tr>
        <w:trPr>
          <w:cantSplit w:val="0"/>
          <w:tblHeader w:val="0"/>
        </w:trPr>
        <w:tc>
          <w:tcPr>
            <w:vAlign w:val="center"/>
          </w:tcPr>
          <w:p w:rsidR="00000000" w:rsidDel="00000000" w:rsidP="00000000" w:rsidRDefault="00000000" w:rsidRPr="00000000" w14:paraId="0000005E">
            <w:pPr>
              <w:rPr/>
            </w:pPr>
            <w:r w:rsidDel="00000000" w:rsidR="00000000" w:rsidRPr="00000000">
              <w:rPr>
                <w:rtl w:val="0"/>
              </w:rPr>
              <w:t xml:space="preserve">Technical decision affecting another task</w:t>
            </w:r>
          </w:p>
        </w:tc>
        <w:tc>
          <w:tcPr>
            <w:vAlign w:val="center"/>
          </w:tcPr>
          <w:p w:rsidR="00000000" w:rsidDel="00000000" w:rsidP="00000000" w:rsidRDefault="00000000" w:rsidRPr="00000000" w14:paraId="0000005F">
            <w:pPr>
              <w:rPr/>
            </w:pPr>
            <w:r w:rsidDel="00000000" w:rsidR="00000000" w:rsidRPr="00000000">
              <w:rPr>
                <w:rtl w:val="0"/>
              </w:rPr>
              <w:t xml:space="preserve">Discuss with affected owner(s); agree on the option that best protects the MVP, timeline, and integration.</w:t>
            </w:r>
          </w:p>
        </w:tc>
        <w:tc>
          <w:tcPr>
            <w:vAlign w:val="center"/>
          </w:tcPr>
          <w:p w:rsidR="00000000" w:rsidDel="00000000" w:rsidP="00000000" w:rsidRDefault="00000000" w:rsidRPr="00000000" w14:paraId="00000060">
            <w:pPr>
              <w:rPr/>
            </w:pPr>
            <w:r w:rsidDel="00000000" w:rsidR="00000000" w:rsidRPr="00000000">
              <w:rPr>
                <w:rtl w:val="0"/>
              </w:rPr>
              <w:t xml:space="preserve">Relevant task owners: Project/product coordination resolves deadlock.</w:t>
            </w:r>
          </w:p>
        </w:tc>
      </w:tr>
      <w:tr>
        <w:trPr>
          <w:cantSplit w:val="0"/>
          <w:tblHeader w:val="0"/>
        </w:trPr>
        <w:tc>
          <w:tcPr>
            <w:vAlign w:val="center"/>
          </w:tcPr>
          <w:p w:rsidR="00000000" w:rsidDel="00000000" w:rsidP="00000000" w:rsidRDefault="00000000" w:rsidRPr="00000000" w14:paraId="00000061">
            <w:pPr>
              <w:rPr/>
            </w:pPr>
            <w:r w:rsidDel="00000000" w:rsidR="00000000" w:rsidRPr="00000000">
              <w:rPr>
                <w:rtl w:val="0"/>
              </w:rPr>
              <w:t xml:space="preserve">Scope / feature decision</w:t>
            </w:r>
          </w:p>
        </w:tc>
        <w:tc>
          <w:tcPr>
            <w:vAlign w:val="center"/>
          </w:tcPr>
          <w:p w:rsidR="00000000" w:rsidDel="00000000" w:rsidP="00000000" w:rsidRDefault="00000000" w:rsidRPr="00000000" w14:paraId="00000062">
            <w:pPr>
              <w:rPr/>
            </w:pPr>
            <w:r w:rsidDel="00000000" w:rsidR="00000000" w:rsidRPr="00000000">
              <w:rPr>
                <w:rtl w:val="0"/>
              </w:rPr>
              <w:t xml:space="preserve">Check whether the change is necessary for the MVP and whether it fits the agreed task scope and four-hour anti-black-box rule.</w:t>
            </w:r>
          </w:p>
        </w:tc>
        <w:tc>
          <w:tcPr>
            <w:vAlign w:val="center"/>
          </w:tcPr>
          <w:p w:rsidR="00000000" w:rsidDel="00000000" w:rsidP="00000000" w:rsidRDefault="00000000" w:rsidRPr="00000000" w14:paraId="00000063">
            <w:pPr>
              <w:rPr/>
            </w:pPr>
            <w:r w:rsidDel="00000000" w:rsidR="00000000" w:rsidRPr="00000000">
              <w:rPr>
                <w:rtl w:val="0"/>
              </w:rPr>
              <w:t xml:space="preserve">Project/Product Lead with team input</w:t>
            </w:r>
          </w:p>
        </w:tc>
      </w:tr>
      <w:tr>
        <w:trPr>
          <w:cantSplit w:val="0"/>
          <w:tblHeader w:val="0"/>
        </w:trPr>
        <w:tc>
          <w:tcPr>
            <w:vAlign w:val="center"/>
          </w:tcPr>
          <w:p w:rsidR="00000000" w:rsidDel="00000000" w:rsidP="00000000" w:rsidRDefault="00000000" w:rsidRPr="00000000" w14:paraId="00000064">
            <w:pPr>
              <w:rPr/>
            </w:pPr>
            <w:r w:rsidDel="00000000" w:rsidR="00000000" w:rsidRPr="00000000">
              <w:rPr>
                <w:rtl w:val="0"/>
              </w:rPr>
              <w:t xml:space="preserve">Priority / deadline decision</w:t>
            </w:r>
          </w:p>
        </w:tc>
        <w:tc>
          <w:tcPr>
            <w:vAlign w:val="center"/>
          </w:tcPr>
          <w:p w:rsidR="00000000" w:rsidDel="00000000" w:rsidP="00000000" w:rsidRDefault="00000000" w:rsidRPr="00000000" w14:paraId="00000065">
            <w:pPr>
              <w:rPr/>
            </w:pPr>
            <w:r w:rsidDel="00000000" w:rsidR="00000000" w:rsidRPr="00000000">
              <w:rPr>
                <w:rtl w:val="0"/>
              </w:rPr>
              <w:t xml:space="preserve">Review impact on delivery, assessment requirements, and dependencies; highest-risk/highest-value work takes precedence.</w:t>
            </w:r>
          </w:p>
        </w:tc>
        <w:tc>
          <w:tcPr>
            <w:vAlign w:val="center"/>
          </w:tcPr>
          <w:p w:rsidR="00000000" w:rsidDel="00000000" w:rsidP="00000000" w:rsidRDefault="00000000" w:rsidRPr="00000000" w14:paraId="00000066">
            <w:pPr>
              <w:rPr/>
            </w:pPr>
            <w:r w:rsidDel="00000000" w:rsidR="00000000" w:rsidRPr="00000000">
              <w:rPr>
                <w:rtl w:val="0"/>
              </w:rPr>
              <w:t xml:space="preserve">Project/Product Lead</w:t>
            </w:r>
          </w:p>
        </w:tc>
      </w:tr>
      <w:tr>
        <w:trPr>
          <w:cantSplit w:val="0"/>
          <w:tblHeader w:val="0"/>
        </w:trPr>
        <w:tc>
          <w:tcPr>
            <w:vAlign w:val="center"/>
          </w:tcPr>
          <w:p w:rsidR="00000000" w:rsidDel="00000000" w:rsidP="00000000" w:rsidRDefault="00000000" w:rsidRPr="00000000" w14:paraId="00000067">
            <w:pPr>
              <w:rPr/>
            </w:pPr>
            <w:r w:rsidDel="00000000" w:rsidR="00000000" w:rsidRPr="00000000">
              <w:rPr>
                <w:rtl w:val="0"/>
              </w:rPr>
              <w:t xml:space="preserve">Conflict or deadlock</w:t>
            </w:r>
          </w:p>
        </w:tc>
        <w:tc>
          <w:tcPr>
            <w:vAlign w:val="center"/>
          </w:tcPr>
          <w:p w:rsidR="00000000" w:rsidDel="00000000" w:rsidP="00000000" w:rsidRDefault="00000000" w:rsidRPr="00000000" w14:paraId="00000068">
            <w:pPr>
              <w:rPr/>
            </w:pPr>
            <w:r w:rsidDel="00000000" w:rsidR="00000000" w:rsidRPr="00000000">
              <w:rPr>
                <w:rtl w:val="0"/>
              </w:rPr>
              <w:t xml:space="preserve">Discuss facts and alternatives; each side gets a chance to explain its position; seek consensus first. If consensus cannot be reached, the designated lead makes the final call and records the decision.</w:t>
            </w:r>
          </w:p>
        </w:tc>
        <w:tc>
          <w:tcPr>
            <w:vAlign w:val="center"/>
          </w:tcPr>
          <w:p w:rsidR="00000000" w:rsidDel="00000000" w:rsidP="00000000" w:rsidRDefault="00000000" w:rsidRPr="00000000" w14:paraId="00000069">
            <w:pPr>
              <w:rPr/>
            </w:pPr>
            <w:r w:rsidDel="00000000" w:rsidR="00000000" w:rsidRPr="00000000">
              <w:rPr>
                <w:rtl w:val="0"/>
              </w:rPr>
              <w:t xml:space="preserve">Project/Product Lead</w:t>
            </w:r>
          </w:p>
        </w:tc>
      </w:tr>
    </w:tbl>
    <w:p w:rsidR="00000000" w:rsidDel="00000000" w:rsidP="00000000" w:rsidRDefault="00000000" w:rsidRPr="00000000" w14:paraId="0000006A">
      <w:pPr>
        <w:pStyle w:val="Heading1"/>
        <w:rPr/>
      </w:pPr>
      <w:r w:rsidDel="00000000" w:rsidR="00000000" w:rsidRPr="00000000">
        <w:rPr>
          <w:rtl w:val="0"/>
        </w:rPr>
        <w:t xml:space="preserve">6B. Communication Plan</w:t>
      </w:r>
    </w:p>
    <w:p w:rsidR="00000000" w:rsidDel="00000000" w:rsidP="00000000" w:rsidRDefault="00000000" w:rsidRPr="00000000" w14:paraId="0000006B">
      <w:pPr>
        <w:rPr/>
      </w:pPr>
      <w:r w:rsidDel="00000000" w:rsidR="00000000" w:rsidRPr="00000000">
        <w:rPr>
          <w:rtl w:val="0"/>
        </w:rPr>
        <w:t xml:space="preserve">The team will use WhatsApp as the primary day-to-day communication channel and Google Meet for an end-of-day recap meeting. The purpose is to keep fast communication separate from the formal project evidence recorded on the board and in the repository/workspace.</w:t>
      </w:r>
    </w:p>
    <w:tbl>
      <w:tblPr>
        <w:tblStyle w:val="Table5"/>
        <w:tblW w:w="103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4"/>
        <w:gridCol w:w="2074"/>
        <w:gridCol w:w="2074"/>
        <w:gridCol w:w="2074"/>
        <w:gridCol w:w="2074"/>
        <w:tblGridChange w:id="0">
          <w:tblGrid>
            <w:gridCol w:w="2074"/>
            <w:gridCol w:w="2074"/>
            <w:gridCol w:w="2074"/>
            <w:gridCol w:w="2074"/>
            <w:gridCol w:w="2074"/>
          </w:tblGrid>
        </w:tblGridChange>
      </w:tblGrid>
      <w:tr>
        <w:trPr>
          <w:cantSplit w:val="0"/>
          <w:tblHeader w:val="0"/>
        </w:trPr>
        <w:tc>
          <w:tcPr/>
          <w:p w:rsidR="00000000" w:rsidDel="00000000" w:rsidP="00000000" w:rsidRDefault="00000000" w:rsidRPr="00000000" w14:paraId="0000006C">
            <w:pPr>
              <w:rPr/>
            </w:pPr>
            <w:r w:rsidDel="00000000" w:rsidR="00000000" w:rsidRPr="00000000">
              <w:rPr>
                <w:b w:val="1"/>
                <w:bCs w:val="1"/>
                <w:rtl w:val="0"/>
              </w:rPr>
              <w:t xml:space="preserve">Communication activity</w:t>
            </w:r>
            <w:r w:rsidDel="00000000" w:rsidR="00000000" w:rsidRPr="00000000">
              <w:rPr>
                <w:rtl w:val="0"/>
              </w:rPr>
            </w:r>
          </w:p>
        </w:tc>
        <w:tc>
          <w:tcPr/>
          <w:p w:rsidR="00000000" w:rsidDel="00000000" w:rsidP="00000000" w:rsidRDefault="00000000" w:rsidRPr="00000000" w14:paraId="0000006D">
            <w:pPr>
              <w:rPr/>
            </w:pPr>
            <w:r w:rsidDel="00000000" w:rsidR="00000000" w:rsidRPr="00000000">
              <w:rPr>
                <w:b w:val="1"/>
                <w:bCs w:val="1"/>
                <w:rtl w:val="0"/>
              </w:rPr>
              <w:t xml:space="preserve">Channel</w:t>
            </w:r>
            <w:r w:rsidDel="00000000" w:rsidR="00000000" w:rsidRPr="00000000">
              <w:rPr>
                <w:rtl w:val="0"/>
              </w:rPr>
            </w:r>
          </w:p>
        </w:tc>
        <w:tc>
          <w:tcPr/>
          <w:p w:rsidR="00000000" w:rsidDel="00000000" w:rsidP="00000000" w:rsidRDefault="00000000" w:rsidRPr="00000000" w14:paraId="0000006E">
            <w:pPr>
              <w:rPr/>
            </w:pPr>
            <w:r w:rsidDel="00000000" w:rsidR="00000000" w:rsidRPr="00000000">
              <w:rPr>
                <w:b w:val="1"/>
                <w:bCs w:val="1"/>
                <w:rtl w:val="0"/>
              </w:rPr>
              <w:t xml:space="preserve">Timing</w:t>
            </w:r>
            <w:r w:rsidDel="00000000" w:rsidR="00000000" w:rsidRPr="00000000">
              <w:rPr>
                <w:rtl w:val="0"/>
              </w:rPr>
            </w:r>
          </w:p>
        </w:tc>
        <w:tc>
          <w:tcPr/>
          <w:p w:rsidR="00000000" w:rsidDel="00000000" w:rsidP="00000000" w:rsidRDefault="00000000" w:rsidRPr="00000000" w14:paraId="0000006F">
            <w:pPr>
              <w:rPr/>
            </w:pPr>
            <w:r w:rsidDel="00000000" w:rsidR="00000000" w:rsidRPr="00000000">
              <w:rPr>
                <w:b w:val="1"/>
                <w:bCs w:val="1"/>
                <w:rtl w:val="0"/>
              </w:rPr>
              <w:t xml:space="preserve">Purpose</w:t>
            </w:r>
            <w:r w:rsidDel="00000000" w:rsidR="00000000" w:rsidRPr="00000000">
              <w:rPr>
                <w:rtl w:val="0"/>
              </w:rPr>
            </w:r>
          </w:p>
        </w:tc>
        <w:tc>
          <w:tcPr/>
          <w:p w:rsidR="00000000" w:rsidDel="00000000" w:rsidP="00000000" w:rsidRDefault="00000000" w:rsidRPr="00000000" w14:paraId="00000070">
            <w:pPr>
              <w:rPr/>
            </w:pPr>
            <w:r w:rsidDel="00000000" w:rsidR="00000000" w:rsidRPr="00000000">
              <w:rPr>
                <w:b w:val="1"/>
                <w:bCs w:val="1"/>
                <w:rtl w:val="0"/>
              </w:rPr>
              <w:t xml:space="preserve">Expected output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1">
            <w:pPr>
              <w:rPr/>
            </w:pPr>
            <w:r w:rsidDel="00000000" w:rsidR="00000000" w:rsidRPr="00000000">
              <w:rPr>
                <w:rtl w:val="0"/>
              </w:rPr>
              <w:t xml:space="preserve">Day-to-day coordination</w:t>
            </w:r>
          </w:p>
        </w:tc>
        <w:tc>
          <w:tcPr>
            <w:vAlign w:val="center"/>
          </w:tcPr>
          <w:p w:rsidR="00000000" w:rsidDel="00000000" w:rsidP="00000000" w:rsidRDefault="00000000" w:rsidRPr="00000000" w14:paraId="00000072">
            <w:pPr>
              <w:rPr/>
            </w:pPr>
            <w:r w:rsidDel="00000000" w:rsidR="00000000" w:rsidRPr="00000000">
              <w:rPr>
                <w:rtl w:val="0"/>
              </w:rPr>
              <w:t xml:space="preserve">WhatsApp group</w:t>
            </w:r>
          </w:p>
        </w:tc>
        <w:tc>
          <w:tcPr>
            <w:vAlign w:val="center"/>
          </w:tcPr>
          <w:p w:rsidR="00000000" w:rsidDel="00000000" w:rsidP="00000000" w:rsidRDefault="00000000" w:rsidRPr="00000000" w14:paraId="00000073">
            <w:pPr>
              <w:rPr/>
            </w:pPr>
            <w:r w:rsidDel="00000000" w:rsidR="00000000" w:rsidRPr="00000000">
              <w:rPr>
                <w:rtl w:val="0"/>
              </w:rPr>
              <w:t xml:space="preserve">As needed throughout the day</w:t>
            </w:r>
          </w:p>
        </w:tc>
        <w:tc>
          <w:tcPr>
            <w:vAlign w:val="center"/>
          </w:tcPr>
          <w:p w:rsidR="00000000" w:rsidDel="00000000" w:rsidP="00000000" w:rsidRDefault="00000000" w:rsidRPr="00000000" w14:paraId="00000074">
            <w:pPr>
              <w:rPr/>
            </w:pPr>
            <w:r w:rsidDel="00000000" w:rsidR="00000000" w:rsidRPr="00000000">
              <w:rPr>
                <w:rtl w:val="0"/>
              </w:rPr>
              <w:t xml:space="preserve">Questions, quick updates, blockers, coordination, and urgent decisions.</w:t>
            </w:r>
          </w:p>
        </w:tc>
        <w:tc>
          <w:tcPr>
            <w:vAlign w:val="center"/>
          </w:tcPr>
          <w:p w:rsidR="00000000" w:rsidDel="00000000" w:rsidP="00000000" w:rsidRDefault="00000000" w:rsidRPr="00000000" w14:paraId="00000075">
            <w:pPr>
              <w:rPr/>
            </w:pPr>
            <w:r w:rsidDel="00000000" w:rsidR="00000000" w:rsidRPr="00000000">
              <w:rPr>
                <w:rtl w:val="0"/>
              </w:rPr>
              <w:t xml:space="preserve">Relevant decision/blocker/update communicated to the team.</w:t>
            </w:r>
          </w:p>
        </w:tc>
      </w:tr>
      <w:tr>
        <w:trPr>
          <w:cantSplit w:val="0"/>
          <w:tblHeader w:val="0"/>
        </w:trPr>
        <w:tc>
          <w:tcPr>
            <w:vAlign w:val="center"/>
          </w:tcPr>
          <w:p w:rsidR="00000000" w:rsidDel="00000000" w:rsidP="00000000" w:rsidRDefault="00000000" w:rsidRPr="00000000" w14:paraId="00000076">
            <w:pPr>
              <w:rPr/>
            </w:pPr>
            <w:r w:rsidDel="00000000" w:rsidR="00000000" w:rsidRPr="00000000">
              <w:rPr>
                <w:rtl w:val="0"/>
              </w:rPr>
              <w:t xml:space="preserve">End-of-day recap</w:t>
            </w:r>
          </w:p>
        </w:tc>
        <w:tc>
          <w:tcPr>
            <w:vAlign w:val="center"/>
          </w:tcPr>
          <w:p w:rsidR="00000000" w:rsidDel="00000000" w:rsidP="00000000" w:rsidRDefault="00000000" w:rsidRPr="00000000" w14:paraId="00000077">
            <w:pPr>
              <w:rPr/>
            </w:pPr>
            <w:r w:rsidDel="00000000" w:rsidR="00000000" w:rsidRPr="00000000">
              <w:rPr>
                <w:rtl w:val="0"/>
              </w:rPr>
              <w:t xml:space="preserve">Google Meet</w:t>
            </w:r>
          </w:p>
        </w:tc>
        <w:tc>
          <w:tcPr>
            <w:vAlign w:val="center"/>
          </w:tcPr>
          <w:p w:rsidR="00000000" w:rsidDel="00000000" w:rsidP="00000000" w:rsidRDefault="00000000" w:rsidRPr="00000000" w14:paraId="00000078">
            <w:pPr>
              <w:rPr/>
            </w:pPr>
            <w:r w:rsidDel="00000000" w:rsidR="00000000" w:rsidRPr="00000000">
              <w:rPr>
                <w:rtl w:val="0"/>
              </w:rPr>
              <w:t xml:space="preserve">End of each working day</w:t>
            </w:r>
          </w:p>
        </w:tc>
        <w:tc>
          <w:tcPr>
            <w:vAlign w:val="center"/>
          </w:tcPr>
          <w:p w:rsidR="00000000" w:rsidDel="00000000" w:rsidP="00000000" w:rsidRDefault="00000000" w:rsidRPr="00000000" w14:paraId="00000079">
            <w:pPr>
              <w:rPr/>
            </w:pPr>
            <w:r w:rsidDel="00000000" w:rsidR="00000000" w:rsidRPr="00000000">
              <w:rPr>
                <w:rtl w:val="0"/>
              </w:rPr>
              <w:t xml:space="preserve">Review what was completed, what is still in progress, blockers, next actions, and whether the board reflects the day's work.</w:t>
            </w:r>
          </w:p>
        </w:tc>
        <w:tc>
          <w:tcPr>
            <w:vAlign w:val="center"/>
          </w:tcPr>
          <w:p w:rsidR="00000000" w:rsidDel="00000000" w:rsidP="00000000" w:rsidRDefault="00000000" w:rsidRPr="00000000" w14:paraId="0000007A">
            <w:pPr>
              <w:rPr/>
            </w:pPr>
            <w:r w:rsidDel="00000000" w:rsidR="00000000" w:rsidRPr="00000000">
              <w:rPr>
                <w:rtl w:val="0"/>
              </w:rPr>
              <w:t xml:space="preserve">Short recap; task statuses confirmed/updated the same day.</w:t>
            </w:r>
          </w:p>
        </w:tc>
      </w:tr>
      <w:tr>
        <w:trPr>
          <w:cantSplit w:val="0"/>
          <w:tblHeader w:val="0"/>
        </w:trPr>
        <w:tc>
          <w:tcPr>
            <w:vAlign w:val="center"/>
          </w:tcPr>
          <w:p w:rsidR="00000000" w:rsidDel="00000000" w:rsidP="00000000" w:rsidRDefault="00000000" w:rsidRPr="00000000" w14:paraId="0000007B">
            <w:pPr>
              <w:rPr/>
            </w:pPr>
            <w:r w:rsidDel="00000000" w:rsidR="00000000" w:rsidRPr="00000000">
              <w:rPr>
                <w:rtl w:val="0"/>
              </w:rPr>
              <w:t xml:space="preserve">Task evidence</w:t>
            </w:r>
          </w:p>
        </w:tc>
        <w:tc>
          <w:tcPr>
            <w:vAlign w:val="center"/>
          </w:tcPr>
          <w:p w:rsidR="00000000" w:rsidDel="00000000" w:rsidP="00000000" w:rsidRDefault="00000000" w:rsidRPr="00000000" w14:paraId="0000007C">
            <w:pPr>
              <w:rPr/>
            </w:pPr>
            <w:r w:rsidDel="00000000" w:rsidR="00000000" w:rsidRPr="00000000">
              <w:rPr>
                <w:rtl w:val="0"/>
              </w:rPr>
              <w:t xml:space="preserve">Project board + repository/workspace</w:t>
            </w:r>
          </w:p>
        </w:tc>
        <w:tc>
          <w:tcPr>
            <w:vAlign w:val="center"/>
          </w:tcPr>
          <w:p w:rsidR="00000000" w:rsidDel="00000000" w:rsidP="00000000" w:rsidRDefault="00000000" w:rsidRPr="00000000" w14:paraId="0000007D">
            <w:pPr>
              <w:rPr/>
            </w:pPr>
            <w:r w:rsidDel="00000000" w:rsidR="00000000" w:rsidRPr="00000000">
              <w:rPr>
                <w:rtl w:val="0"/>
              </w:rPr>
              <w:t xml:space="preserve">Same day as work</w:t>
            </w:r>
          </w:p>
        </w:tc>
        <w:tc>
          <w:tcPr>
            <w:vAlign w:val="center"/>
          </w:tcPr>
          <w:p w:rsidR="00000000" w:rsidDel="00000000" w:rsidP="00000000" w:rsidRDefault="00000000" w:rsidRPr="00000000" w14:paraId="0000007E">
            <w:pPr>
              <w:rPr/>
            </w:pPr>
            <w:r w:rsidDel="00000000" w:rsidR="00000000" w:rsidRPr="00000000">
              <w:rPr>
                <w:rtl w:val="0"/>
              </w:rPr>
              <w:t xml:space="preserve">Maintain the formal audit trail.</w:t>
            </w:r>
          </w:p>
        </w:tc>
        <w:tc>
          <w:tcPr>
            <w:vAlign w:val="center"/>
          </w:tcPr>
          <w:p w:rsidR="00000000" w:rsidDel="00000000" w:rsidP="00000000" w:rsidRDefault="00000000" w:rsidRPr="00000000" w14:paraId="0000007F">
            <w:pPr>
              <w:rPr/>
            </w:pPr>
            <w:r w:rsidDel="00000000" w:rsidR="00000000" w:rsidRPr="00000000">
              <w:rPr>
                <w:rtl w:val="0"/>
              </w:rPr>
              <w:t xml:space="preserve">Updated status and traceable commit/edit evidence.</w:t>
            </w:r>
          </w:p>
        </w:tc>
      </w:tr>
      <w:tr>
        <w:trPr>
          <w:cantSplit w:val="0"/>
          <w:tblHeader w:val="0"/>
        </w:trPr>
        <w:tc>
          <w:tcPr>
            <w:vAlign w:val="center"/>
          </w:tcPr>
          <w:p w:rsidR="00000000" w:rsidDel="00000000" w:rsidP="00000000" w:rsidRDefault="00000000" w:rsidRPr="00000000" w14:paraId="00000080">
            <w:pPr>
              <w:rPr/>
            </w:pPr>
            <w:r w:rsidDel="00000000" w:rsidR="00000000" w:rsidRPr="00000000">
              <w:rPr>
                <w:rtl w:val="0"/>
              </w:rPr>
              <w:t xml:space="preserve">Major decision</w:t>
            </w:r>
          </w:p>
        </w:tc>
        <w:tc>
          <w:tcPr>
            <w:vAlign w:val="center"/>
          </w:tcPr>
          <w:p w:rsidR="00000000" w:rsidDel="00000000" w:rsidP="00000000" w:rsidRDefault="00000000" w:rsidRPr="00000000" w14:paraId="00000081">
            <w:pPr>
              <w:rPr/>
            </w:pPr>
            <w:r w:rsidDel="00000000" w:rsidR="00000000" w:rsidRPr="00000000">
              <w:rPr>
                <w:rtl w:val="0"/>
              </w:rPr>
              <w:t xml:space="preserve">WhatsApp + end-of-day Google Meet</w:t>
            </w:r>
          </w:p>
        </w:tc>
        <w:tc>
          <w:tcPr>
            <w:vAlign w:val="center"/>
          </w:tcPr>
          <w:p w:rsidR="00000000" w:rsidDel="00000000" w:rsidP="00000000" w:rsidRDefault="00000000" w:rsidRPr="00000000" w14:paraId="00000082">
            <w:pPr>
              <w:rPr/>
            </w:pPr>
            <w:r w:rsidDel="00000000" w:rsidR="00000000" w:rsidRPr="00000000">
              <w:rPr>
                <w:rtl w:val="0"/>
              </w:rPr>
              <w:t xml:space="preserve">When decision occurs / recap same day</w:t>
            </w:r>
          </w:p>
        </w:tc>
        <w:tc>
          <w:tcPr>
            <w:vAlign w:val="center"/>
          </w:tcPr>
          <w:p w:rsidR="00000000" w:rsidDel="00000000" w:rsidP="00000000" w:rsidRDefault="00000000" w:rsidRPr="00000000" w14:paraId="00000083">
            <w:pPr>
              <w:rPr/>
            </w:pPr>
            <w:r w:rsidDel="00000000" w:rsidR="00000000" w:rsidRPr="00000000">
              <w:rPr>
                <w:rtl w:val="0"/>
              </w:rPr>
              <w:t xml:space="preserve">Ensure the team understands important scope, technical, or deadline decisions.</w:t>
            </w:r>
          </w:p>
        </w:tc>
        <w:tc>
          <w:tcPr>
            <w:vAlign w:val="center"/>
          </w:tcPr>
          <w:p w:rsidR="00000000" w:rsidDel="00000000" w:rsidP="00000000" w:rsidRDefault="00000000" w:rsidRPr="00000000" w14:paraId="00000084">
            <w:pPr>
              <w:rPr/>
            </w:pPr>
            <w:r w:rsidDel="00000000" w:rsidR="00000000" w:rsidRPr="00000000">
              <w:rPr>
                <w:rtl w:val="0"/>
              </w:rPr>
              <w:t xml:space="preserve">Decision and rationale communicated; relevant board/task documentation updated.</w:t>
            </w:r>
          </w:p>
        </w:tc>
      </w:tr>
    </w:tbl>
    <w:p w:rsidR="00000000" w:rsidDel="00000000" w:rsidP="00000000" w:rsidRDefault="00000000" w:rsidRPr="00000000" w14:paraId="00000085">
      <w:pPr>
        <w:pStyle w:val="Heading1"/>
        <w:rPr/>
      </w:pPr>
      <w:r w:rsidDel="00000000" w:rsidR="00000000" w:rsidRPr="00000000">
        <w:rPr>
          <w:rtl w:val="0"/>
        </w:rPr>
        <w:t xml:space="preserve">6C. Ground Rules &amp; Team Norms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Respect every team member's contribution and allow others to finish explaining their position before responding.</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Keep communication professional, direct, and solution-focused; disagreements are about the work, not the person.</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Respond to important WhatsApp messages and blocker requests in a reasonable time during agreed working hours.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disappear when blocked. Notify the team early and state what help or decision is required.</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Own assigned tasks from start to Definition of Done, while asking for help when necessary.</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Keep the live board accurate on the same day the work happens.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the required commit/edit convention and avoid meaningless messages such as </w:t>
      </w:r>
      <w:r w:rsidDel="00000000" w:rsidR="00000000" w:rsidRPr="00000000">
        <w:rPr>
          <w:rtl w:val="0"/>
        </w:rPr>
        <w:t xml:space="preserve">'wip,'</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'updates,'</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or </w:t>
      </w:r>
      <w:r w:rsidDel="00000000" w:rsidR="00000000" w:rsidRPr="00000000">
        <w:rPr>
          <w:rtl w:val="0"/>
        </w:rPr>
        <w:t xml:space="preserve">'changes.'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claim work that another member completed; contribution must remain accurately attributable.</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create artificial or retrospective evidence. Audit records must reflect the actual work history.</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Keep the end-of-day Google Meet recap focused and practical: completed work, blockers, decisions, and next steps.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Respect the confidentiality of the Peer Reliability Index; individual responses must not be shared verbatim between teammates.</w:t>
      </w:r>
    </w:p>
    <w:p w:rsidR="00000000" w:rsidDel="00000000" w:rsidP="00000000" w:rsidRDefault="00000000" w:rsidRPr="00000000" w14:paraId="00000091">
      <w:pPr>
        <w:pStyle w:val="Heading1"/>
        <w:rPr/>
      </w:pPr>
      <w:r w:rsidDel="00000000" w:rsidR="00000000" w:rsidRPr="00000000">
        <w:rPr>
          <w:rtl w:val="0"/>
        </w:rPr>
        <w:t xml:space="preserve">6D. Conflict Resolution Process</w:t>
      </w:r>
    </w:p>
    <w:p w:rsidR="00000000" w:rsidDel="00000000" w:rsidP="00000000" w:rsidRDefault="00000000" w:rsidRPr="00000000" w14:paraId="00000092">
      <w:pPr>
        <w:rPr/>
      </w:pPr>
      <w:r w:rsidDel="00000000" w:rsidR="00000000" w:rsidRPr="00000000">
        <w:rPr>
          <w:rtl w:val="0"/>
        </w:rPr>
        <w:t xml:space="preserve">Conflicts are expected to be handled early and professionally. The goal is to resolve the issue without delaying the MVP or damaging the team's working relationship.</w:t>
      </w:r>
    </w:p>
    <w:tbl>
      <w:tblPr>
        <w:tblStyle w:val="Table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p w:rsidR="00000000" w:rsidDel="00000000" w:rsidP="00000000" w:rsidRDefault="00000000" w:rsidRPr="00000000" w14:paraId="00000093">
            <w:pPr>
              <w:rPr/>
            </w:pPr>
            <w:r w:rsidDel="00000000" w:rsidR="00000000" w:rsidRPr="00000000">
              <w:rPr>
                <w:b w:val="1"/>
                <w:bCs w:val="1"/>
                <w:rtl w:val="0"/>
              </w:rPr>
              <w:t xml:space="preserve">Step</w:t>
            </w:r>
            <w:r w:rsidDel="00000000" w:rsidR="00000000" w:rsidRPr="00000000">
              <w:rPr>
                <w:rtl w:val="0"/>
              </w:rPr>
            </w:r>
          </w:p>
        </w:tc>
        <w:tc>
          <w:tcPr/>
          <w:p w:rsidR="00000000" w:rsidDel="00000000" w:rsidP="00000000" w:rsidRDefault="00000000" w:rsidRPr="00000000" w14:paraId="00000094">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5">
            <w:pPr>
              <w:rPr/>
            </w:pPr>
            <w:r w:rsidDel="00000000" w:rsidR="00000000" w:rsidRPr="00000000">
              <w:rPr>
                <w:rtl w:val="0"/>
              </w:rPr>
              <w:t xml:space="preserve">1. Identify</w:t>
            </w:r>
          </w:p>
        </w:tc>
        <w:tc>
          <w:tcPr>
            <w:vAlign w:val="center"/>
          </w:tcPr>
          <w:p w:rsidR="00000000" w:rsidDel="00000000" w:rsidP="00000000" w:rsidRDefault="00000000" w:rsidRPr="00000000" w14:paraId="00000096">
            <w:pPr>
              <w:rPr/>
            </w:pPr>
            <w:r w:rsidDel="00000000" w:rsidR="00000000" w:rsidRPr="00000000">
              <w:rPr>
                <w:rtl w:val="0"/>
              </w:rPr>
              <w:t xml:space="preserve">The people involved clearly state the issue, the specific point of disagreement, and the effect on the task/project.</w:t>
            </w:r>
          </w:p>
        </w:tc>
      </w:tr>
      <w:tr>
        <w:trPr>
          <w:cantSplit w:val="0"/>
          <w:tblHeader w:val="0"/>
        </w:trPr>
        <w:tc>
          <w:tcPr>
            <w:vAlign w:val="center"/>
          </w:tcPr>
          <w:p w:rsidR="00000000" w:rsidDel="00000000" w:rsidP="00000000" w:rsidRDefault="00000000" w:rsidRPr="00000000" w14:paraId="00000097">
            <w:pPr>
              <w:rPr/>
            </w:pPr>
            <w:r w:rsidDel="00000000" w:rsidR="00000000" w:rsidRPr="00000000">
              <w:rPr>
                <w:rtl w:val="0"/>
              </w:rPr>
              <w:t xml:space="preserve">2. Discuss</w:t>
            </w:r>
          </w:p>
        </w:tc>
        <w:tc>
          <w:tcPr>
            <w:vAlign w:val="center"/>
          </w:tcPr>
          <w:p w:rsidR="00000000" w:rsidDel="00000000" w:rsidP="00000000" w:rsidRDefault="00000000" w:rsidRPr="00000000" w14:paraId="00000098">
            <w:pPr>
              <w:rPr/>
            </w:pPr>
            <w:r w:rsidDel="00000000" w:rsidR="00000000" w:rsidRPr="00000000">
              <w:rPr>
                <w:rtl w:val="0"/>
              </w:rPr>
              <w:t xml:space="preserve">The parties discuss the issue directly and respectfully, using requirements, evidence, deadlines, and task ownership rather than personal opinions.</w:t>
            </w:r>
          </w:p>
        </w:tc>
      </w:tr>
      <w:tr>
        <w:trPr>
          <w:cantSplit w:val="0"/>
          <w:tblHeader w:val="0"/>
        </w:trPr>
        <w:tc>
          <w:tcPr>
            <w:vAlign w:val="center"/>
          </w:tcPr>
          <w:p w:rsidR="00000000" w:rsidDel="00000000" w:rsidP="00000000" w:rsidRDefault="00000000" w:rsidRPr="00000000" w14:paraId="00000099">
            <w:pPr>
              <w:rPr/>
            </w:pPr>
            <w:r w:rsidDel="00000000" w:rsidR="00000000" w:rsidRPr="00000000">
              <w:rPr>
                <w:rtl w:val="0"/>
              </w:rPr>
              <w:t xml:space="preserve">3. Seek consensus</w:t>
            </w:r>
          </w:p>
        </w:tc>
        <w:tc>
          <w:tcPr>
            <w:vAlign w:val="center"/>
          </w:tcPr>
          <w:p w:rsidR="00000000" w:rsidDel="00000000" w:rsidP="00000000" w:rsidRDefault="00000000" w:rsidRPr="00000000" w14:paraId="0000009A">
            <w:pPr>
              <w:rPr/>
            </w:pPr>
            <w:r w:rsidDel="00000000" w:rsidR="00000000" w:rsidRPr="00000000">
              <w:rPr>
                <w:rtl w:val="0"/>
              </w:rPr>
              <w:t xml:space="preserve">The team considers the available options and selects the solution that best protects the MVP requirements, quality, and deadline.</w:t>
            </w:r>
          </w:p>
        </w:tc>
      </w:tr>
      <w:tr>
        <w:trPr>
          <w:cantSplit w:val="0"/>
          <w:tblHeader w:val="0"/>
        </w:trPr>
        <w:tc>
          <w:tcPr>
            <w:vAlign w:val="center"/>
          </w:tcPr>
          <w:p w:rsidR="00000000" w:rsidDel="00000000" w:rsidP="00000000" w:rsidRDefault="00000000" w:rsidRPr="00000000" w14:paraId="0000009B">
            <w:pPr>
              <w:rPr/>
            </w:pPr>
            <w:r w:rsidDel="00000000" w:rsidR="00000000" w:rsidRPr="00000000">
              <w:rPr>
                <w:rtl w:val="0"/>
              </w:rPr>
              <w:t xml:space="preserve">4. Escalate if unresolved</w:t>
            </w:r>
          </w:p>
        </w:tc>
        <w:tc>
          <w:tcPr>
            <w:vAlign w:val="center"/>
          </w:tcPr>
          <w:p w:rsidR="00000000" w:rsidDel="00000000" w:rsidP="00000000" w:rsidRDefault="00000000" w:rsidRPr="00000000" w14:paraId="0000009C">
            <w:pPr>
              <w:rPr/>
            </w:pPr>
            <w:r w:rsidDel="00000000" w:rsidR="00000000" w:rsidRPr="00000000">
              <w:rPr>
                <w:rtl w:val="0"/>
              </w:rPr>
              <w:t xml:space="preserve">If the disagreement cannot be resolved, the Project/Product Lead facilitates a final discussion and makes the decision where necessary.</w:t>
            </w:r>
          </w:p>
        </w:tc>
      </w:tr>
      <w:tr>
        <w:trPr>
          <w:cantSplit w:val="0"/>
          <w:tblHeader w:val="0"/>
        </w:trPr>
        <w:tc>
          <w:tcPr>
            <w:vAlign w:val="center"/>
          </w:tcPr>
          <w:p w:rsidR="00000000" w:rsidDel="00000000" w:rsidP="00000000" w:rsidRDefault="00000000" w:rsidRPr="00000000" w14:paraId="0000009D">
            <w:pPr>
              <w:rPr/>
            </w:pPr>
            <w:r w:rsidDel="00000000" w:rsidR="00000000" w:rsidRPr="00000000">
              <w:rPr>
                <w:rtl w:val="0"/>
              </w:rPr>
              <w:t xml:space="preserve">5. Record</w:t>
            </w:r>
          </w:p>
        </w:tc>
        <w:tc>
          <w:tcPr>
            <w:vAlign w:val="center"/>
          </w:tcPr>
          <w:p w:rsidR="00000000" w:rsidDel="00000000" w:rsidP="00000000" w:rsidRDefault="00000000" w:rsidRPr="00000000" w14:paraId="0000009E">
            <w:pPr>
              <w:rPr/>
            </w:pPr>
            <w:r w:rsidDel="00000000" w:rsidR="00000000" w:rsidRPr="00000000">
              <w:rPr>
                <w:rtl w:val="0"/>
              </w:rPr>
              <w:t xml:space="preserve">If the conflict changes a task, priority, scope, dependency, or technical direction, the resulting decision is recorded in the appropriate project documentation/board and communicated to the team.</w:t>
            </w:r>
          </w:p>
        </w:tc>
      </w:tr>
      <w:tr>
        <w:trPr>
          <w:cantSplit w:val="0"/>
          <w:tblHeader w:val="0"/>
        </w:trPr>
        <w:tc>
          <w:tcPr>
            <w:vAlign w:val="center"/>
          </w:tcPr>
          <w:p w:rsidR="00000000" w:rsidDel="00000000" w:rsidP="00000000" w:rsidRDefault="00000000" w:rsidRPr="00000000" w14:paraId="0000009F">
            <w:pPr>
              <w:rPr/>
            </w:pPr>
            <w:r w:rsidDel="00000000" w:rsidR="00000000" w:rsidRPr="00000000">
              <w:rPr>
                <w:rtl w:val="0"/>
              </w:rPr>
              <w:t xml:space="preserve">6. Recover</w:t>
            </w:r>
          </w:p>
        </w:tc>
        <w:tc>
          <w:tcPr>
            <w:vAlign w:val="center"/>
          </w:tcPr>
          <w:p w:rsidR="00000000" w:rsidDel="00000000" w:rsidP="00000000" w:rsidRDefault="00000000" w:rsidRPr="00000000" w14:paraId="000000A0">
            <w:pPr>
              <w:rPr/>
            </w:pPr>
            <w:r w:rsidDel="00000000" w:rsidR="00000000" w:rsidRPr="00000000">
              <w:rPr>
                <w:rtl w:val="0"/>
              </w:rPr>
              <w:t xml:space="preserve">If the conflict caused delay or blocked work, the owner and team agree on a recovery action and update the board accordingly.</w:t>
            </w:r>
          </w:p>
        </w:tc>
      </w:tr>
    </w:tbl>
    <w:p w:rsidR="00000000" w:rsidDel="00000000" w:rsidP="00000000" w:rsidRDefault="00000000" w:rsidRPr="00000000" w14:paraId="000000A1">
      <w:pPr>
        <w:pStyle w:val="Heading1"/>
        <w:rPr/>
      </w:pPr>
      <w:r w:rsidDel="00000000" w:rsidR="00000000" w:rsidRPr="00000000">
        <w:rPr>
          <w:rtl w:val="0"/>
        </w:rPr>
        <w:t xml:space="preserve">6E. Charter Acceptance</w:t>
      </w:r>
    </w:p>
    <w:p w:rsidR="00000000" w:rsidDel="00000000" w:rsidP="00000000" w:rsidRDefault="00000000" w:rsidRPr="00000000" w14:paraId="000000A2">
      <w:pPr>
        <w:rPr/>
      </w:pPr>
      <w:r w:rsidDel="00000000" w:rsidR="00000000" w:rsidRPr="00000000">
        <w:rPr>
          <w:rtl w:val="0"/>
        </w:rPr>
        <w:t xml:space="preserve">By signing/confirming below, each member agrees to follow the communication plan, decision-making process, ground rules, conflict-resolution process, task ownership, and audit requirements in this Charter.</w:t>
      </w:r>
    </w:p>
    <w:tbl>
      <w:tblPr>
        <w:tblStyle w:val="Table7"/>
        <w:tblW w:w="85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5"/>
        <w:gridCol w:w="3375"/>
        <w:gridCol w:w="2595"/>
        <w:tblGridChange w:id="0">
          <w:tblGrid>
            <w:gridCol w:w="2595"/>
            <w:gridCol w:w="3375"/>
            <w:gridCol w:w="2595"/>
          </w:tblGrid>
        </w:tblGridChange>
      </w:tblGrid>
      <w:tr>
        <w:trPr>
          <w:cantSplit w:val="0"/>
          <w:tblHeader w:val="0"/>
        </w:trPr>
        <w:tc>
          <w:tcPr/>
          <w:p w:rsidR="00000000" w:rsidDel="00000000" w:rsidP="00000000" w:rsidRDefault="00000000" w:rsidRPr="00000000" w14:paraId="000000A3">
            <w:pPr>
              <w:rPr/>
            </w:pPr>
            <w:r w:rsidDel="00000000" w:rsidR="00000000" w:rsidRPr="00000000">
              <w:rPr>
                <w:b w:val="1"/>
                <w:bCs w:val="1"/>
                <w:rtl w:val="0"/>
              </w:rPr>
              <w:t xml:space="preserve">Member</w:t>
            </w:r>
            <w:r w:rsidDel="00000000" w:rsidR="00000000" w:rsidRPr="00000000">
              <w:rPr>
                <w:rtl w:val="0"/>
              </w:rPr>
            </w:r>
          </w:p>
        </w:tc>
        <w:tc>
          <w:tcPr/>
          <w:p w:rsidR="00000000" w:rsidDel="00000000" w:rsidP="00000000" w:rsidRDefault="00000000" w:rsidRPr="00000000" w14:paraId="000000A4">
            <w:pPr>
              <w:rPr/>
            </w:pPr>
            <w:r w:rsidDel="00000000" w:rsidR="00000000" w:rsidRPr="00000000">
              <w:rPr>
                <w:b w:val="1"/>
                <w:bCs w:val="1"/>
                <w:rtl w:val="0"/>
              </w:rPr>
              <w:t xml:space="preserve">Confirmation / Signature</w:t>
            </w:r>
            <w:r w:rsidDel="00000000" w:rsidR="00000000" w:rsidRPr="00000000">
              <w:rPr>
                <w:rtl w:val="0"/>
              </w:rPr>
            </w:r>
          </w:p>
        </w:tc>
        <w:tc>
          <w:tcPr/>
          <w:p w:rsidR="00000000" w:rsidDel="00000000" w:rsidP="00000000" w:rsidRDefault="00000000" w:rsidRPr="00000000" w14:paraId="000000A5">
            <w:pPr>
              <w:rPr/>
            </w:pPr>
            <w:r w:rsidDel="00000000" w:rsidR="00000000" w:rsidRPr="00000000">
              <w:rPr>
                <w:b w:val="1"/>
                <w:bCs w:val="1"/>
                <w:rtl w:val="0"/>
              </w:rPr>
              <w:t xml:space="preserve">Date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6">
            <w:pPr>
              <w:rPr/>
            </w:pPr>
            <w:r w:rsidDel="00000000" w:rsidR="00000000" w:rsidRPr="00000000">
              <w:rPr>
                <w:rtl w:val="0"/>
              </w:rPr>
              <w:t xml:space="preserve">Nahom Tesfa</w:t>
            </w:r>
          </w:p>
        </w:tc>
        <w:tc>
          <w:tcPr>
            <w:vAlign w:val="center"/>
          </w:tcPr>
          <w:p w:rsidR="00000000" w:rsidDel="00000000" w:rsidP="00000000" w:rsidRDefault="00000000" w:rsidRPr="00000000" w14:paraId="000000A7">
            <w:pPr>
              <w:rPr/>
            </w:pPr>
            <w:r w:rsidDel="00000000" w:rsidR="00000000" w:rsidRPr="00000000">
              <w:rPr>
                <w:rtl w:val="0"/>
              </w:rPr>
              <w:t xml:space="preserve">[Confirm]</w:t>
            </w:r>
          </w:p>
        </w:tc>
        <w:tc>
          <w:tcPr>
            <w:vAlign w:val="center"/>
          </w:tcPr>
          <w:p w:rsidR="00000000" w:rsidDel="00000000" w:rsidP="00000000" w:rsidRDefault="00000000" w:rsidRPr="00000000" w14:paraId="000000A8">
            <w:pPr>
              <w:rPr/>
            </w:pPr>
            <w:r w:rsidDel="00000000" w:rsidR="00000000" w:rsidRPr="00000000">
              <w:rPr>
                <w:rtl w:val="0"/>
              </w:rPr>
              <w:t xml:space="preserve">[Date]</w:t>
            </w:r>
          </w:p>
        </w:tc>
      </w:tr>
      <w:tr>
        <w:trPr>
          <w:cantSplit w:val="0"/>
          <w:tblHeader w:val="0"/>
        </w:trPr>
        <w:tc>
          <w:tcPr>
            <w:vAlign w:val="center"/>
          </w:tcPr>
          <w:p w:rsidR="00000000" w:rsidDel="00000000" w:rsidP="00000000" w:rsidRDefault="00000000" w:rsidRPr="00000000" w14:paraId="000000A9">
            <w:pPr>
              <w:rPr/>
            </w:pPr>
            <w:r w:rsidDel="00000000" w:rsidR="00000000" w:rsidRPr="00000000">
              <w:rPr>
                <w:rtl w:val="0"/>
              </w:rPr>
              <w:t xml:space="preserve">Eunice Livingproof</w:t>
            </w:r>
          </w:p>
        </w:tc>
        <w:tc>
          <w:tcPr>
            <w:vAlign w:val="center"/>
          </w:tcPr>
          <w:p w:rsidR="00000000" w:rsidDel="00000000" w:rsidP="00000000" w:rsidRDefault="00000000" w:rsidRPr="00000000" w14:paraId="000000AA">
            <w:pPr>
              <w:rPr/>
            </w:pPr>
            <w:r w:rsidDel="00000000" w:rsidR="00000000" w:rsidRPr="00000000">
              <w:rPr>
                <w:rtl w:val="0"/>
              </w:rPr>
              <w:t xml:space="preserve">[Confirm]</w:t>
            </w:r>
          </w:p>
        </w:tc>
        <w:tc>
          <w:tcPr>
            <w:vAlign w:val="center"/>
          </w:tcPr>
          <w:p w:rsidR="00000000" w:rsidDel="00000000" w:rsidP="00000000" w:rsidRDefault="00000000" w:rsidRPr="00000000" w14:paraId="000000AB">
            <w:pPr>
              <w:rPr/>
            </w:pPr>
            <w:r w:rsidDel="00000000" w:rsidR="00000000" w:rsidRPr="00000000">
              <w:rPr>
                <w:rtl w:val="0"/>
              </w:rPr>
              <w:t xml:space="preserve">[Date]</w:t>
            </w:r>
          </w:p>
        </w:tc>
      </w:tr>
      <w:tr>
        <w:trPr>
          <w:cantSplit w:val="0"/>
          <w:tblHeader w:val="0"/>
        </w:trPr>
        <w:tc>
          <w:tcPr>
            <w:vAlign w:val="center"/>
          </w:tcPr>
          <w:p w:rsidR="00000000" w:rsidDel="00000000" w:rsidP="00000000" w:rsidRDefault="00000000" w:rsidRPr="00000000" w14:paraId="000000AC">
            <w:pPr>
              <w:rPr/>
            </w:pPr>
            <w:r w:rsidDel="00000000" w:rsidR="00000000" w:rsidRPr="00000000">
              <w:rPr>
                <w:rtl w:val="0"/>
              </w:rPr>
              <w:t xml:space="preserve">Hesborn Ombeka</w:t>
            </w:r>
          </w:p>
        </w:tc>
        <w:tc>
          <w:tcPr>
            <w:vAlign w:val="center"/>
          </w:tcPr>
          <w:p w:rsidR="00000000" w:rsidDel="00000000" w:rsidP="00000000" w:rsidRDefault="00000000" w:rsidRPr="00000000" w14:paraId="000000AD">
            <w:pPr>
              <w:rPr/>
            </w:pPr>
            <w:r w:rsidDel="00000000" w:rsidR="00000000" w:rsidRPr="00000000">
              <w:rPr>
                <w:rtl w:val="0"/>
              </w:rPr>
              <w:t xml:space="preserve">[Confirm]</w:t>
            </w:r>
          </w:p>
        </w:tc>
        <w:tc>
          <w:tcPr>
            <w:vAlign w:val="center"/>
          </w:tcPr>
          <w:p w:rsidR="00000000" w:rsidDel="00000000" w:rsidP="00000000" w:rsidRDefault="00000000" w:rsidRPr="00000000" w14:paraId="000000AE">
            <w:pPr>
              <w:rPr/>
            </w:pPr>
            <w:r w:rsidDel="00000000" w:rsidR="00000000" w:rsidRPr="00000000">
              <w:rPr>
                <w:rtl w:val="0"/>
              </w:rPr>
              <w:t xml:space="preserve">[Date]</w:t>
            </w:r>
          </w:p>
        </w:tc>
      </w:tr>
      <w:tr>
        <w:trPr>
          <w:cantSplit w:val="0"/>
          <w:tblHeader w:val="0"/>
        </w:trPr>
        <w:tc>
          <w:tcPr>
            <w:vAlign w:val="center"/>
          </w:tcPr>
          <w:p w:rsidR="00000000" w:rsidDel="00000000" w:rsidP="00000000" w:rsidRDefault="00000000" w:rsidRPr="00000000" w14:paraId="000000AF">
            <w:pPr>
              <w:rPr/>
            </w:pPr>
            <w:r w:rsidDel="00000000" w:rsidR="00000000" w:rsidRPr="00000000">
              <w:rPr>
                <w:rtl w:val="0"/>
              </w:rPr>
              <w:t xml:space="preserve">Masombo Audrey</w:t>
            </w:r>
          </w:p>
        </w:tc>
        <w:tc>
          <w:tcPr>
            <w:vAlign w:val="center"/>
          </w:tcPr>
          <w:p w:rsidR="00000000" w:rsidDel="00000000" w:rsidP="00000000" w:rsidRDefault="00000000" w:rsidRPr="00000000" w14:paraId="000000B0">
            <w:pPr>
              <w:rPr/>
            </w:pPr>
            <w:r w:rsidDel="00000000" w:rsidR="00000000" w:rsidRPr="00000000">
              <w:rPr>
                <w:rtl w:val="0"/>
              </w:rPr>
              <w:t xml:space="preserve">[Confirm]</w:t>
            </w:r>
          </w:p>
        </w:tc>
        <w:tc>
          <w:tcPr>
            <w:vAlign w:val="center"/>
          </w:tcPr>
          <w:p w:rsidR="00000000" w:rsidDel="00000000" w:rsidP="00000000" w:rsidRDefault="00000000" w:rsidRPr="00000000" w14:paraId="000000B1">
            <w:pPr>
              <w:rPr/>
            </w:pPr>
            <w:r w:rsidDel="00000000" w:rsidR="00000000" w:rsidRPr="00000000">
              <w:rPr>
                <w:rtl w:val="0"/>
              </w:rPr>
              <w:t xml:space="preserve">[Date]</w:t>
            </w:r>
          </w:p>
        </w:tc>
      </w:tr>
      <w:tr>
        <w:trPr>
          <w:cantSplit w:val="0"/>
          <w:tblHeader w:val="0"/>
        </w:trPr>
        <w:tc>
          <w:tcPr>
            <w:vAlign w:val="center"/>
          </w:tcPr>
          <w:p w:rsidR="00000000" w:rsidDel="00000000" w:rsidP="00000000" w:rsidRDefault="00000000" w:rsidRPr="00000000" w14:paraId="000000B2">
            <w:pPr>
              <w:rPr/>
            </w:pPr>
            <w:r w:rsidDel="00000000" w:rsidR="00000000" w:rsidRPr="00000000">
              <w:rPr>
                <w:rtl w:val="0"/>
              </w:rPr>
              <w:t xml:space="preserve">Faith Musyoka</w:t>
            </w:r>
          </w:p>
        </w:tc>
        <w:tc>
          <w:tcPr>
            <w:vAlign w:val="center"/>
          </w:tcPr>
          <w:p w:rsidR="00000000" w:rsidDel="00000000" w:rsidP="00000000" w:rsidRDefault="00000000" w:rsidRPr="00000000" w14:paraId="000000B3">
            <w:pPr>
              <w:rPr/>
            </w:pPr>
            <w:r w:rsidDel="00000000" w:rsidR="00000000" w:rsidRPr="00000000">
              <w:rPr>
                <w:rtl w:val="0"/>
              </w:rPr>
              <w:t xml:space="preserve">[Confirm]</w:t>
            </w:r>
          </w:p>
        </w:tc>
        <w:tc>
          <w:tcPr>
            <w:vAlign w:val="center"/>
          </w:tcPr>
          <w:p w:rsidR="00000000" w:rsidDel="00000000" w:rsidP="00000000" w:rsidRDefault="00000000" w:rsidRPr="00000000" w14:paraId="000000B4">
            <w:pPr>
              <w:rPr/>
            </w:pPr>
            <w:r w:rsidDel="00000000" w:rsidR="00000000" w:rsidRPr="00000000">
              <w:rPr>
                <w:rtl w:val="0"/>
              </w:rPr>
              <w:t xml:space="preserve">[Date]</w:t>
            </w:r>
          </w:p>
        </w:tc>
      </w:tr>
    </w:tbl>
    <w:p w:rsidR="00000000" w:rsidDel="00000000" w:rsidP="00000000" w:rsidRDefault="00000000" w:rsidRPr="00000000" w14:paraId="000000B5">
      <w:pPr>
        <w:pStyle w:val="Heading1"/>
        <w:rPr/>
      </w:pPr>
      <w:r w:rsidDel="00000000" w:rsidR="00000000" w:rsidRPr="00000000">
        <w:rPr>
          <w:rtl w:val="0"/>
        </w:rPr>
        <w:t xml:space="preserve">7. Board Status Definitions</w:t>
      </w:r>
    </w:p>
    <w:tbl>
      <w:tblPr>
        <w:tblStyle w:val="Table8"/>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p w:rsidR="00000000" w:rsidDel="00000000" w:rsidP="00000000" w:rsidRDefault="00000000" w:rsidRPr="00000000" w14:paraId="000000B6">
            <w:pP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0B7">
            <w:pPr>
              <w:rPr/>
            </w:pPr>
            <w:r w:rsidDel="00000000" w:rsidR="00000000" w:rsidRPr="00000000">
              <w:rPr>
                <w:b w:val="1"/>
                <w:bCs w:val="1"/>
                <w:rtl w:val="0"/>
              </w:rPr>
              <w:t xml:space="preserve">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8">
            <w:pPr>
              <w:rPr/>
            </w:pPr>
            <w:r w:rsidDel="00000000" w:rsidR="00000000" w:rsidRPr="00000000">
              <w:rPr>
                <w:rtl w:val="0"/>
              </w:rPr>
              <w:t xml:space="preserve">Backlog</w:t>
            </w:r>
          </w:p>
        </w:tc>
        <w:tc>
          <w:tcPr>
            <w:vAlign w:val="center"/>
          </w:tcPr>
          <w:p w:rsidR="00000000" w:rsidDel="00000000" w:rsidP="00000000" w:rsidRDefault="00000000" w:rsidRPr="00000000" w14:paraId="000000B9">
            <w:pPr>
              <w:rPr/>
            </w:pPr>
            <w:r w:rsidDel="00000000" w:rsidR="00000000" w:rsidRPr="00000000">
              <w:rPr>
                <w:rtl w:val="0"/>
              </w:rPr>
              <w:t xml:space="preserve">Task is defined but work has not started.</w:t>
            </w:r>
          </w:p>
        </w:tc>
      </w:tr>
      <w:tr>
        <w:trPr>
          <w:cantSplit w:val="0"/>
          <w:tblHeader w:val="0"/>
        </w:trPr>
        <w:tc>
          <w:tcPr>
            <w:vAlign w:val="center"/>
          </w:tcPr>
          <w:p w:rsidR="00000000" w:rsidDel="00000000" w:rsidP="00000000" w:rsidRDefault="00000000" w:rsidRPr="00000000" w14:paraId="000000BA">
            <w:pPr>
              <w:rPr/>
            </w:pPr>
            <w:r w:rsidDel="00000000" w:rsidR="00000000" w:rsidRPr="00000000">
              <w:rPr>
                <w:rtl w:val="0"/>
              </w:rPr>
              <w:t xml:space="preserve">In Progress</w:t>
            </w:r>
          </w:p>
        </w:tc>
        <w:tc>
          <w:tcPr>
            <w:vAlign w:val="center"/>
          </w:tcPr>
          <w:p w:rsidR="00000000" w:rsidDel="00000000" w:rsidP="00000000" w:rsidRDefault="00000000" w:rsidRPr="00000000" w14:paraId="000000BB">
            <w:pPr>
              <w:rPr/>
            </w:pPr>
            <w:r w:rsidDel="00000000" w:rsidR="00000000" w:rsidRPr="00000000">
              <w:rPr>
                <w:rtl w:val="0"/>
              </w:rPr>
              <w:t xml:space="preserve">Owner is actively working on the task.</w:t>
            </w:r>
          </w:p>
        </w:tc>
      </w:tr>
      <w:tr>
        <w:trPr>
          <w:cantSplit w:val="0"/>
          <w:tblHeader w:val="0"/>
        </w:trPr>
        <w:tc>
          <w:tcPr>
            <w:vAlign w:val="center"/>
          </w:tcPr>
          <w:p w:rsidR="00000000" w:rsidDel="00000000" w:rsidP="00000000" w:rsidRDefault="00000000" w:rsidRPr="00000000" w14:paraId="000000BC">
            <w:pPr>
              <w:rPr/>
            </w:pPr>
            <w:r w:rsidDel="00000000" w:rsidR="00000000" w:rsidRPr="00000000">
              <w:rPr>
                <w:rtl w:val="0"/>
              </w:rPr>
              <w:t xml:space="preserve">Blocked</w:t>
            </w:r>
          </w:p>
        </w:tc>
        <w:tc>
          <w:tcPr>
            <w:vAlign w:val="center"/>
          </w:tcPr>
          <w:p w:rsidR="00000000" w:rsidDel="00000000" w:rsidP="00000000" w:rsidRDefault="00000000" w:rsidRPr="00000000" w14:paraId="000000BD">
            <w:pPr>
              <w:rPr/>
            </w:pPr>
            <w:r w:rsidDel="00000000" w:rsidR="00000000" w:rsidRPr="00000000">
              <w:rPr>
                <w:rtl w:val="0"/>
              </w:rPr>
              <w:t xml:space="preserve">A dependency, decision, access issue, or defect prevents progress.</w:t>
            </w:r>
          </w:p>
        </w:tc>
      </w:tr>
      <w:tr>
        <w:trPr>
          <w:cantSplit w:val="0"/>
          <w:tblHeader w:val="0"/>
        </w:trPr>
        <w:tc>
          <w:tcPr>
            <w:vAlign w:val="center"/>
          </w:tcPr>
          <w:p w:rsidR="00000000" w:rsidDel="00000000" w:rsidP="00000000" w:rsidRDefault="00000000" w:rsidRPr="00000000" w14:paraId="000000BE">
            <w:pPr>
              <w:rPr/>
            </w:pPr>
            <w:r w:rsidDel="00000000" w:rsidR="00000000" w:rsidRPr="00000000">
              <w:rPr>
                <w:rtl w:val="0"/>
              </w:rPr>
              <w:t xml:space="preserve">Review / QA</w:t>
            </w:r>
          </w:p>
        </w:tc>
        <w:tc>
          <w:tcPr>
            <w:vAlign w:val="center"/>
          </w:tcPr>
          <w:p w:rsidR="00000000" w:rsidDel="00000000" w:rsidP="00000000" w:rsidRDefault="00000000" w:rsidRPr="00000000" w14:paraId="000000BF">
            <w:pPr>
              <w:rPr/>
            </w:pPr>
            <w:r w:rsidDel="00000000" w:rsidR="00000000" w:rsidRPr="00000000">
              <w:rPr>
                <w:rtl w:val="0"/>
              </w:rPr>
              <w:t xml:space="preserve">Work is sufficiently complete for review/testing.</w:t>
            </w:r>
          </w:p>
        </w:tc>
      </w:tr>
      <w:tr>
        <w:trPr>
          <w:cantSplit w:val="0"/>
          <w:tblHeader w:val="0"/>
        </w:trPr>
        <w:tc>
          <w:tcPr>
            <w:vAlign w:val="center"/>
          </w:tcPr>
          <w:p w:rsidR="00000000" w:rsidDel="00000000" w:rsidP="00000000" w:rsidRDefault="00000000" w:rsidRPr="00000000" w14:paraId="000000C0">
            <w:pPr>
              <w:rPr/>
            </w:pPr>
            <w:r w:rsidDel="00000000" w:rsidR="00000000" w:rsidRPr="00000000">
              <w:rPr>
                <w:rtl w:val="0"/>
              </w:rPr>
              <w:t xml:space="preserve">Done</w:t>
            </w:r>
          </w:p>
        </w:tc>
        <w:tc>
          <w:tcPr>
            <w:vAlign w:val="center"/>
          </w:tcPr>
          <w:p w:rsidR="00000000" w:rsidDel="00000000" w:rsidP="00000000" w:rsidRDefault="00000000" w:rsidRPr="00000000" w14:paraId="000000C1">
            <w:pPr>
              <w:rPr/>
            </w:pPr>
            <w:r w:rsidDel="00000000" w:rsidR="00000000" w:rsidRPr="00000000">
              <w:rPr>
                <w:rtl w:val="0"/>
              </w:rPr>
              <w:t xml:space="preserve">The task's Definition of Done is satisfied and supporting evidence exists.</w:t>
            </w:r>
          </w:p>
        </w:tc>
      </w:tr>
    </w:tbl>
    <w:p w:rsidR="00000000" w:rsidDel="00000000" w:rsidP="00000000" w:rsidRDefault="00000000" w:rsidRPr="00000000" w14:paraId="000000C2">
      <w:pPr>
        <w:pStyle w:val="Heading1"/>
        <w:rPr/>
      </w:pPr>
      <w:r w:rsidDel="00000000" w:rsidR="00000000" w:rsidRPr="00000000">
        <w:rPr>
          <w:rtl w:val="0"/>
        </w:rPr>
        <w:t xml:space="preserve">8. Definition of Done Standard</w:t>
      </w:r>
    </w:p>
    <w:p w:rsidR="00000000" w:rsidDel="00000000" w:rsidP="00000000" w:rsidRDefault="00000000" w:rsidRPr="00000000" w14:paraId="000000C3">
      <w:pPr>
        <w:rPr/>
      </w:pPr>
      <w:r w:rsidDel="00000000" w:rsidR="00000000" w:rsidRPr="00000000">
        <w:rPr>
          <w:rtl w:val="0"/>
        </w:rPr>
        <w:t xml:space="preserve">Each Definition of Done is a single, checkable sentence. A task is not marked "Done" merely because the owner has spent the estimated time; the stated outcome must be achieved, and evidence must exist.</w:t>
      </w:r>
    </w:p>
    <w:p w:rsidR="00000000" w:rsidDel="00000000" w:rsidP="00000000" w:rsidRDefault="00000000" w:rsidRPr="00000000" w14:paraId="000000C4">
      <w:pPr>
        <w:pStyle w:val="Heading1"/>
        <w:rPr/>
      </w:pPr>
      <w:r w:rsidDel="00000000" w:rsidR="00000000" w:rsidRPr="00000000">
        <w:rPr>
          <w:rtl w:val="0"/>
        </w:rPr>
        <w:t xml:space="preserve">9. PROJECT BOARD—AGREED 10 TASKS</w:t>
      </w:r>
    </w:p>
    <w:tbl>
      <w:tblPr>
        <w:tblStyle w:val="Table9"/>
        <w:tblW w:w="103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1"/>
        <w:gridCol w:w="1481"/>
        <w:gridCol w:w="1481"/>
        <w:gridCol w:w="1481"/>
        <w:gridCol w:w="1481"/>
        <w:gridCol w:w="1481"/>
        <w:gridCol w:w="1481"/>
        <w:tblGridChange w:id="0">
          <w:tblGrid>
            <w:gridCol w:w="1481"/>
            <w:gridCol w:w="1481"/>
            <w:gridCol w:w="1481"/>
            <w:gridCol w:w="1481"/>
            <w:gridCol w:w="1481"/>
            <w:gridCol w:w="1481"/>
            <w:gridCol w:w="1481"/>
          </w:tblGrid>
        </w:tblGridChange>
      </w:tblGrid>
      <w:tr>
        <w:trPr>
          <w:cantSplit w:val="0"/>
          <w:tblHeader w:val="0"/>
        </w:trPr>
        <w:tc>
          <w:tcPr/>
          <w:p w:rsidR="00000000" w:rsidDel="00000000" w:rsidP="00000000" w:rsidRDefault="00000000" w:rsidRPr="00000000" w14:paraId="000000C5">
            <w:pP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00C6">
            <w:pPr>
              <w:rPr/>
            </w:pPr>
            <w:r w:rsidDel="00000000" w:rsidR="00000000" w:rsidRPr="00000000">
              <w:rPr>
                <w:b w:val="1"/>
                <w:bCs w:val="1"/>
                <w:rtl w:val="0"/>
              </w:rPr>
              <w:t xml:space="preserve">Task</w:t>
            </w:r>
            <w:r w:rsidDel="00000000" w:rsidR="00000000" w:rsidRPr="00000000">
              <w:rPr>
                <w:rtl w:val="0"/>
              </w:rPr>
            </w:r>
          </w:p>
        </w:tc>
        <w:tc>
          <w:tcPr/>
          <w:p w:rsidR="00000000" w:rsidDel="00000000" w:rsidP="00000000" w:rsidRDefault="00000000" w:rsidRPr="00000000" w14:paraId="000000C7">
            <w:pPr>
              <w:rPr/>
            </w:pPr>
            <w:r w:rsidDel="00000000" w:rsidR="00000000" w:rsidRPr="00000000">
              <w:rPr>
                <w:b w:val="1"/>
                <w:bCs w:val="1"/>
                <w:rtl w:val="0"/>
              </w:rPr>
              <w:t xml:space="preserve">Owner</w:t>
            </w:r>
            <w:r w:rsidDel="00000000" w:rsidR="00000000" w:rsidRPr="00000000">
              <w:rPr>
                <w:rtl w:val="0"/>
              </w:rPr>
            </w:r>
          </w:p>
        </w:tc>
        <w:tc>
          <w:tcPr/>
          <w:p w:rsidR="00000000" w:rsidDel="00000000" w:rsidP="00000000" w:rsidRDefault="00000000" w:rsidRPr="00000000" w14:paraId="000000C8">
            <w:pPr>
              <w:rPr/>
            </w:pPr>
            <w:r w:rsidDel="00000000" w:rsidR="00000000" w:rsidRPr="00000000">
              <w:rPr>
                <w:b w:val="1"/>
                <w:bCs w:val="1"/>
                <w:rtl w:val="0"/>
              </w:rPr>
              <w:t xml:space="preserve">Priority</w:t>
            </w:r>
            <w:r w:rsidDel="00000000" w:rsidR="00000000" w:rsidRPr="00000000">
              <w:rPr>
                <w:rtl w:val="0"/>
              </w:rPr>
            </w:r>
          </w:p>
        </w:tc>
        <w:tc>
          <w:tcPr/>
          <w:p w:rsidR="00000000" w:rsidDel="00000000" w:rsidP="00000000" w:rsidRDefault="00000000" w:rsidRPr="00000000" w14:paraId="000000C9">
            <w:pPr>
              <w:rPr/>
            </w:pPr>
            <w:r w:rsidDel="00000000" w:rsidR="00000000" w:rsidRPr="00000000">
              <w:rPr>
                <w:b w:val="1"/>
                <w:bCs w:val="1"/>
                <w:rtl w:val="0"/>
              </w:rPr>
              <w:t xml:space="preserve">Est.</w:t>
            </w:r>
            <w:r w:rsidDel="00000000" w:rsidR="00000000" w:rsidRPr="00000000">
              <w:rPr>
                <w:rtl w:val="0"/>
              </w:rPr>
            </w:r>
          </w:p>
        </w:tc>
        <w:tc>
          <w:tcPr/>
          <w:p w:rsidR="00000000" w:rsidDel="00000000" w:rsidP="00000000" w:rsidRDefault="00000000" w:rsidRPr="00000000" w14:paraId="000000CA">
            <w:pP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0CB">
            <w:pPr>
              <w:rPr/>
            </w:pPr>
            <w:r w:rsidDel="00000000" w:rsidR="00000000" w:rsidRPr="00000000">
              <w:rPr>
                <w:b w:val="1"/>
                <w:bCs w:val="1"/>
                <w:rtl w:val="0"/>
              </w:rPr>
              <w:t xml:space="preserve">Definition of Done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C">
            <w:pPr>
              <w:rPr/>
            </w:pPr>
            <w:r w:rsidDel="00000000" w:rsidR="00000000" w:rsidRPr="00000000">
              <w:rPr>
                <w:rtl w:val="0"/>
              </w:rPr>
              <w:t xml:space="preserve">1</w:t>
            </w:r>
          </w:p>
        </w:tc>
        <w:tc>
          <w:tcPr>
            <w:vAlign w:val="center"/>
          </w:tcPr>
          <w:p w:rsidR="00000000" w:rsidDel="00000000" w:rsidP="00000000" w:rsidRDefault="00000000" w:rsidRPr="00000000" w14:paraId="000000CD">
            <w:pPr>
              <w:rPr/>
            </w:pPr>
            <w:r w:rsidDel="00000000" w:rsidR="00000000" w:rsidRPr="00000000">
              <w:rPr>
                <w:rtl w:val="0"/>
              </w:rPr>
              <w:t xml:space="preserve">Team Charter</w:t>
            </w:r>
          </w:p>
        </w:tc>
        <w:tc>
          <w:tcPr>
            <w:vAlign w:val="center"/>
          </w:tcPr>
          <w:p w:rsidR="00000000" w:rsidDel="00000000" w:rsidP="00000000" w:rsidRDefault="00000000" w:rsidRPr="00000000" w14:paraId="000000CE">
            <w:pPr>
              <w:rPr/>
            </w:pPr>
            <w:r w:rsidDel="00000000" w:rsidR="00000000" w:rsidRPr="00000000">
              <w:rPr>
                <w:rtl w:val="0"/>
              </w:rPr>
              <w:t xml:space="preserve">Member 1</w:t>
            </w:r>
          </w:p>
        </w:tc>
        <w:tc>
          <w:tcPr>
            <w:vAlign w:val="center"/>
          </w:tcPr>
          <w:p w:rsidR="00000000" w:rsidDel="00000000" w:rsidP="00000000" w:rsidRDefault="00000000" w:rsidRPr="00000000" w14:paraId="000000CF">
            <w:pPr>
              <w:rPr/>
            </w:pPr>
            <w:r w:rsidDel="00000000" w:rsidR="00000000" w:rsidRPr="00000000">
              <w:rPr>
                <w:rtl w:val="0"/>
              </w:rPr>
              <w:t xml:space="preserve">High</w:t>
            </w:r>
          </w:p>
        </w:tc>
        <w:tc>
          <w:tcPr>
            <w:vAlign w:val="center"/>
          </w:tcPr>
          <w:p w:rsidR="00000000" w:rsidDel="00000000" w:rsidP="00000000" w:rsidRDefault="00000000" w:rsidRPr="00000000" w14:paraId="000000D0">
            <w:pPr>
              <w:rPr/>
            </w:pPr>
            <w:r w:rsidDel="00000000" w:rsidR="00000000" w:rsidRPr="00000000">
              <w:rPr>
                <w:rtl w:val="0"/>
              </w:rPr>
              <w:t xml:space="preserve">1.5h</w:t>
            </w:r>
          </w:p>
        </w:tc>
        <w:tc>
          <w:tcPr>
            <w:vAlign w:val="center"/>
          </w:tcPr>
          <w:p w:rsidR="00000000" w:rsidDel="00000000" w:rsidP="00000000" w:rsidRDefault="00000000" w:rsidRPr="00000000" w14:paraId="000000D1">
            <w:pPr>
              <w:rPr/>
            </w:pPr>
            <w:r w:rsidDel="00000000" w:rsidR="00000000" w:rsidRPr="00000000">
              <w:rPr>
                <w:rtl w:val="0"/>
              </w:rPr>
              <w:t xml:space="preserve">Backlog</w:t>
            </w:r>
          </w:p>
        </w:tc>
        <w:tc>
          <w:tcPr>
            <w:vAlign w:val="center"/>
          </w:tcPr>
          <w:p w:rsidR="00000000" w:rsidDel="00000000" w:rsidP="00000000" w:rsidRDefault="00000000" w:rsidRPr="00000000" w14:paraId="000000D2">
            <w:pPr>
              <w:rPr/>
            </w:pPr>
            <w:r w:rsidDel="00000000" w:rsidR="00000000" w:rsidRPr="00000000">
              <w:rPr>
                <w:rtl w:val="0"/>
              </w:rPr>
              <w:t xml:space="preserve">Charter drafted covering communication, deadlines, and conflict resolution; shared with all 5 seats for signature.</w:t>
            </w:r>
          </w:p>
        </w:tc>
      </w:tr>
      <w:tr>
        <w:trPr>
          <w:cantSplit w:val="0"/>
          <w:tblHeader w:val="0"/>
        </w:trPr>
        <w:tc>
          <w:tcPr>
            <w:vAlign w:val="center"/>
          </w:tcPr>
          <w:p w:rsidR="00000000" w:rsidDel="00000000" w:rsidP="00000000" w:rsidRDefault="00000000" w:rsidRPr="00000000" w14:paraId="000000D3">
            <w:pPr>
              <w:rPr/>
            </w:pPr>
            <w:r w:rsidDel="00000000" w:rsidR="00000000" w:rsidRPr="00000000">
              <w:rPr>
                <w:rtl w:val="0"/>
              </w:rPr>
              <w:t xml:space="preserve">2</w:t>
            </w:r>
          </w:p>
        </w:tc>
        <w:tc>
          <w:tcPr>
            <w:vAlign w:val="center"/>
          </w:tcPr>
          <w:p w:rsidR="00000000" w:rsidDel="00000000" w:rsidP="00000000" w:rsidRDefault="00000000" w:rsidRPr="00000000" w14:paraId="000000D4">
            <w:pPr>
              <w:rPr/>
            </w:pPr>
            <w:r w:rsidDel="00000000" w:rsidR="00000000" w:rsidRPr="00000000">
              <w:rPr>
                <w:rtl w:val="0"/>
              </w:rPr>
              <w:t xml:space="preserve">Project Board Setup</w:t>
            </w:r>
          </w:p>
        </w:tc>
        <w:tc>
          <w:tcPr>
            <w:vAlign w:val="center"/>
          </w:tcPr>
          <w:p w:rsidR="00000000" w:rsidDel="00000000" w:rsidP="00000000" w:rsidRDefault="00000000" w:rsidRPr="00000000" w14:paraId="000000D5">
            <w:pPr>
              <w:rPr/>
            </w:pPr>
            <w:r w:rsidDel="00000000" w:rsidR="00000000" w:rsidRPr="00000000">
              <w:rPr>
                <w:rtl w:val="0"/>
              </w:rPr>
              <w:t xml:space="preserve">Member 1</w:t>
            </w:r>
          </w:p>
        </w:tc>
        <w:tc>
          <w:tcPr>
            <w:vAlign w:val="center"/>
          </w:tcPr>
          <w:p w:rsidR="00000000" w:rsidDel="00000000" w:rsidP="00000000" w:rsidRDefault="00000000" w:rsidRPr="00000000" w14:paraId="000000D6">
            <w:pPr>
              <w:rPr/>
            </w:pPr>
            <w:r w:rsidDel="00000000" w:rsidR="00000000" w:rsidRPr="00000000">
              <w:rPr>
                <w:rtl w:val="0"/>
              </w:rPr>
              <w:t xml:space="preserve">High</w:t>
            </w:r>
          </w:p>
        </w:tc>
        <w:tc>
          <w:tcPr>
            <w:vAlign w:val="center"/>
          </w:tcPr>
          <w:p w:rsidR="00000000" w:rsidDel="00000000" w:rsidP="00000000" w:rsidRDefault="00000000" w:rsidRPr="00000000" w14:paraId="000000D7">
            <w:pPr>
              <w:rPr/>
            </w:pPr>
            <w:r w:rsidDel="00000000" w:rsidR="00000000" w:rsidRPr="00000000">
              <w:rPr>
                <w:rtl w:val="0"/>
              </w:rPr>
              <w:t xml:space="preserve">2h</w:t>
            </w:r>
          </w:p>
        </w:tc>
        <w:tc>
          <w:tcPr>
            <w:vAlign w:val="center"/>
          </w:tcPr>
          <w:p w:rsidR="00000000" w:rsidDel="00000000" w:rsidP="00000000" w:rsidRDefault="00000000" w:rsidRPr="00000000" w14:paraId="000000D8">
            <w:pPr>
              <w:rPr/>
            </w:pPr>
            <w:r w:rsidDel="00000000" w:rsidR="00000000" w:rsidRPr="00000000">
              <w:rPr>
                <w:rtl w:val="0"/>
              </w:rPr>
              <w:t xml:space="preserve">Backlog</w:t>
            </w:r>
          </w:p>
        </w:tc>
        <w:tc>
          <w:tcPr>
            <w:vAlign w:val="center"/>
          </w:tcPr>
          <w:p w:rsidR="00000000" w:rsidDel="00000000" w:rsidP="00000000" w:rsidRDefault="00000000" w:rsidRPr="00000000" w14:paraId="000000D9">
            <w:pPr>
              <w:rPr/>
            </w:pPr>
            <w:r w:rsidDel="00000000" w:rsidR="00000000" w:rsidRPr="00000000">
              <w:rPr>
                <w:rtl w:val="0"/>
              </w:rPr>
              <w:t xml:space="preserve">All 10 tasks entered on the board, each tagged with owner, priority, estimate, status, and Definition of Done.</w:t>
            </w:r>
          </w:p>
        </w:tc>
      </w:tr>
      <w:tr>
        <w:trPr>
          <w:cantSplit w:val="0"/>
          <w:tblHeader w:val="0"/>
        </w:trPr>
        <w:tc>
          <w:tcPr>
            <w:vAlign w:val="center"/>
          </w:tcPr>
          <w:p w:rsidR="00000000" w:rsidDel="00000000" w:rsidP="00000000" w:rsidRDefault="00000000" w:rsidRPr="00000000" w14:paraId="000000DA">
            <w:pPr>
              <w:rPr/>
            </w:pPr>
            <w:r w:rsidDel="00000000" w:rsidR="00000000" w:rsidRPr="00000000">
              <w:rPr>
                <w:rtl w:val="0"/>
              </w:rPr>
              <w:t xml:space="preserve">3</w:t>
            </w:r>
          </w:p>
        </w:tc>
        <w:tc>
          <w:tcPr>
            <w:vAlign w:val="center"/>
          </w:tcPr>
          <w:p w:rsidR="00000000" w:rsidDel="00000000" w:rsidP="00000000" w:rsidRDefault="00000000" w:rsidRPr="00000000" w14:paraId="000000DB">
            <w:pPr>
              <w:rPr/>
            </w:pPr>
            <w:r w:rsidDel="00000000" w:rsidR="00000000" w:rsidRPr="00000000">
              <w:rPr>
                <w:rtl w:val="0"/>
              </w:rPr>
              <w:t xml:space="preserve">Repo / Workspace Creation</w:t>
            </w:r>
          </w:p>
        </w:tc>
        <w:tc>
          <w:tcPr>
            <w:vAlign w:val="center"/>
          </w:tcPr>
          <w:p w:rsidR="00000000" w:rsidDel="00000000" w:rsidP="00000000" w:rsidRDefault="00000000" w:rsidRPr="00000000" w14:paraId="000000DC">
            <w:pPr>
              <w:rPr/>
            </w:pPr>
            <w:r w:rsidDel="00000000" w:rsidR="00000000" w:rsidRPr="00000000">
              <w:rPr>
                <w:rtl w:val="0"/>
              </w:rPr>
              <w:t xml:space="preserve">Member 2</w:t>
            </w:r>
          </w:p>
        </w:tc>
        <w:tc>
          <w:tcPr>
            <w:vAlign w:val="center"/>
          </w:tcPr>
          <w:p w:rsidR="00000000" w:rsidDel="00000000" w:rsidP="00000000" w:rsidRDefault="00000000" w:rsidRPr="00000000" w14:paraId="000000DD">
            <w:pPr>
              <w:rPr/>
            </w:pPr>
            <w:r w:rsidDel="00000000" w:rsidR="00000000" w:rsidRPr="00000000">
              <w:rPr>
                <w:rtl w:val="0"/>
              </w:rPr>
              <w:t xml:space="preserve">High</w:t>
            </w:r>
          </w:p>
        </w:tc>
        <w:tc>
          <w:tcPr>
            <w:vAlign w:val="center"/>
          </w:tcPr>
          <w:p w:rsidR="00000000" w:rsidDel="00000000" w:rsidP="00000000" w:rsidRDefault="00000000" w:rsidRPr="00000000" w14:paraId="000000DE">
            <w:pPr>
              <w:rPr/>
            </w:pPr>
            <w:r w:rsidDel="00000000" w:rsidR="00000000" w:rsidRPr="00000000">
              <w:rPr>
                <w:rtl w:val="0"/>
              </w:rPr>
              <w:t xml:space="preserve">1h</w:t>
            </w:r>
          </w:p>
        </w:tc>
        <w:tc>
          <w:tcPr>
            <w:vAlign w:val="center"/>
          </w:tcPr>
          <w:p w:rsidR="00000000" w:rsidDel="00000000" w:rsidP="00000000" w:rsidRDefault="00000000" w:rsidRPr="00000000" w14:paraId="000000DF">
            <w:pPr>
              <w:rPr/>
            </w:pPr>
            <w:r w:rsidDel="00000000" w:rsidR="00000000" w:rsidRPr="00000000">
              <w:rPr>
                <w:rtl w:val="0"/>
              </w:rPr>
              <w:t xml:space="preserve">Done</w:t>
            </w:r>
          </w:p>
        </w:tc>
        <w:tc>
          <w:tcPr>
            <w:vAlign w:val="center"/>
          </w:tcPr>
          <w:p w:rsidR="00000000" w:rsidDel="00000000" w:rsidP="00000000" w:rsidRDefault="00000000" w:rsidRPr="00000000" w14:paraId="000000E0">
            <w:pPr>
              <w:rPr/>
            </w:pPr>
            <w:r w:rsidDel="00000000" w:rsidR="00000000" w:rsidRPr="00000000">
              <w:rPr>
                <w:rtl w:val="0"/>
              </w:rPr>
              <w:t xml:space="preserve">Shared repo/workspace created with README and branch-naming convention documented; all 5 seats added as collaborators.</w:t>
            </w:r>
          </w:p>
        </w:tc>
      </w:tr>
      <w:tr>
        <w:trPr>
          <w:cantSplit w:val="0"/>
          <w:tblHeader w:val="0"/>
        </w:trPr>
        <w:tc>
          <w:tcPr>
            <w:vAlign w:val="center"/>
          </w:tcPr>
          <w:p w:rsidR="00000000" w:rsidDel="00000000" w:rsidP="00000000" w:rsidRDefault="00000000" w:rsidRPr="00000000" w14:paraId="000000E1">
            <w:pPr>
              <w:rPr/>
            </w:pPr>
            <w:r w:rsidDel="00000000" w:rsidR="00000000" w:rsidRPr="00000000">
              <w:rPr>
                <w:rtl w:val="0"/>
              </w:rPr>
              <w:t xml:space="preserve">4</w:t>
            </w:r>
          </w:p>
        </w:tc>
        <w:tc>
          <w:tcPr>
            <w:vAlign w:val="center"/>
          </w:tcPr>
          <w:p w:rsidR="00000000" w:rsidDel="00000000" w:rsidP="00000000" w:rsidRDefault="00000000" w:rsidRPr="00000000" w14:paraId="000000E2">
            <w:pPr>
              <w:rPr/>
            </w:pPr>
            <w:r w:rsidDel="00000000" w:rsidR="00000000" w:rsidRPr="00000000">
              <w:rPr>
                <w:rtl w:val="0"/>
              </w:rPr>
              <w:t xml:space="preserve">Strategy Deck</w:t>
            </w:r>
          </w:p>
        </w:tc>
        <w:tc>
          <w:tcPr>
            <w:vAlign w:val="center"/>
          </w:tcPr>
          <w:p w:rsidR="00000000" w:rsidDel="00000000" w:rsidP="00000000" w:rsidRDefault="00000000" w:rsidRPr="00000000" w14:paraId="000000E3">
            <w:pPr>
              <w:rPr/>
            </w:pPr>
            <w:r w:rsidDel="00000000" w:rsidR="00000000" w:rsidRPr="00000000">
              <w:rPr>
                <w:rtl w:val="0"/>
              </w:rPr>
              <w:t xml:space="preserve">Member 4</w:t>
            </w:r>
          </w:p>
        </w:tc>
        <w:tc>
          <w:tcPr>
            <w:vAlign w:val="center"/>
          </w:tcPr>
          <w:p w:rsidR="00000000" w:rsidDel="00000000" w:rsidP="00000000" w:rsidRDefault="00000000" w:rsidRPr="00000000" w14:paraId="000000E4">
            <w:pPr>
              <w:rPr/>
            </w:pPr>
            <w:r w:rsidDel="00000000" w:rsidR="00000000" w:rsidRPr="00000000">
              <w:rPr>
                <w:rtl w:val="0"/>
              </w:rPr>
              <w:t xml:space="preserve">Medium</w:t>
            </w:r>
          </w:p>
        </w:tc>
        <w:tc>
          <w:tcPr>
            <w:vAlign w:val="center"/>
          </w:tcPr>
          <w:p w:rsidR="00000000" w:rsidDel="00000000" w:rsidP="00000000" w:rsidRDefault="00000000" w:rsidRPr="00000000" w14:paraId="000000E5">
            <w:pPr>
              <w:rPr/>
            </w:pPr>
            <w:r w:rsidDel="00000000" w:rsidR="00000000" w:rsidRPr="00000000">
              <w:rPr>
                <w:rtl w:val="0"/>
              </w:rPr>
              <w:t xml:space="preserve">2h</w:t>
            </w:r>
          </w:p>
        </w:tc>
        <w:tc>
          <w:tcPr>
            <w:vAlign w:val="center"/>
          </w:tcPr>
          <w:p w:rsidR="00000000" w:rsidDel="00000000" w:rsidP="00000000" w:rsidRDefault="00000000" w:rsidRPr="00000000" w14:paraId="000000E6">
            <w:pPr>
              <w:rPr/>
            </w:pPr>
            <w:r w:rsidDel="00000000" w:rsidR="00000000" w:rsidRPr="00000000">
              <w:rPr>
                <w:rtl w:val="0"/>
              </w:rPr>
              <w:t xml:space="preserve">Backlog</w:t>
            </w:r>
          </w:p>
        </w:tc>
        <w:tc>
          <w:tcPr>
            <w:vAlign w:val="center"/>
          </w:tcPr>
          <w:p w:rsidR="00000000" w:rsidDel="00000000" w:rsidP="00000000" w:rsidRDefault="00000000" w:rsidRPr="00000000" w14:paraId="000000E7">
            <w:pPr>
              <w:rPr/>
            </w:pPr>
            <w:r w:rsidDel="00000000" w:rsidR="00000000" w:rsidRPr="00000000">
              <w:rPr>
                <w:rtl w:val="0"/>
              </w:rPr>
              <w:t xml:space="preserve">5–7 slide deck covering the problem, chosen ticket categories, and tech approach, ready for team review.</w:t>
            </w:r>
          </w:p>
        </w:tc>
      </w:tr>
      <w:tr>
        <w:trPr>
          <w:cantSplit w:val="0"/>
          <w:tblHeader w:val="0"/>
        </w:trPr>
        <w:tc>
          <w:tcPr>
            <w:vAlign w:val="center"/>
          </w:tcPr>
          <w:p w:rsidR="00000000" w:rsidDel="00000000" w:rsidP="00000000" w:rsidRDefault="00000000" w:rsidRPr="00000000" w14:paraId="000000E8">
            <w:pPr>
              <w:rPr/>
            </w:pPr>
            <w:r w:rsidDel="00000000" w:rsidR="00000000" w:rsidRPr="00000000">
              <w:rPr>
                <w:rtl w:val="0"/>
              </w:rPr>
              <w:t xml:space="preserve">5</w:t>
            </w:r>
          </w:p>
        </w:tc>
        <w:tc>
          <w:tcPr>
            <w:vAlign w:val="center"/>
          </w:tcPr>
          <w:p w:rsidR="00000000" w:rsidDel="00000000" w:rsidP="00000000" w:rsidRDefault="00000000" w:rsidRPr="00000000" w14:paraId="000000E9">
            <w:pPr>
              <w:rPr/>
            </w:pPr>
            <w:r w:rsidDel="00000000" w:rsidR="00000000" w:rsidRPr="00000000">
              <w:rPr>
                <w:rtl w:val="0"/>
              </w:rPr>
              <w:t xml:space="preserve">Codebase Implementation</w:t>
            </w:r>
          </w:p>
        </w:tc>
        <w:tc>
          <w:tcPr>
            <w:vAlign w:val="center"/>
          </w:tcPr>
          <w:p w:rsidR="00000000" w:rsidDel="00000000" w:rsidP="00000000" w:rsidRDefault="00000000" w:rsidRPr="00000000" w14:paraId="000000EA">
            <w:pPr>
              <w:rPr/>
            </w:pPr>
            <w:r w:rsidDel="00000000" w:rsidR="00000000" w:rsidRPr="00000000">
              <w:rPr>
                <w:rtl w:val="0"/>
              </w:rPr>
              <w:t xml:space="preserve">Member 2</w:t>
            </w:r>
          </w:p>
        </w:tc>
        <w:tc>
          <w:tcPr>
            <w:vAlign w:val="center"/>
          </w:tcPr>
          <w:p w:rsidR="00000000" w:rsidDel="00000000" w:rsidP="00000000" w:rsidRDefault="00000000" w:rsidRPr="00000000" w14:paraId="000000EB">
            <w:pPr>
              <w:rPr/>
            </w:pPr>
            <w:r w:rsidDel="00000000" w:rsidR="00000000" w:rsidRPr="00000000">
              <w:rPr>
                <w:rtl w:val="0"/>
              </w:rPr>
              <w:t xml:space="preserve">High</w:t>
            </w:r>
          </w:p>
        </w:tc>
        <w:tc>
          <w:tcPr>
            <w:vAlign w:val="center"/>
          </w:tcPr>
          <w:p w:rsidR="00000000" w:rsidDel="00000000" w:rsidP="00000000" w:rsidRDefault="00000000" w:rsidRPr="00000000" w14:paraId="000000EC">
            <w:pPr>
              <w:rPr/>
            </w:pPr>
            <w:r w:rsidDel="00000000" w:rsidR="00000000" w:rsidRPr="00000000">
              <w:rPr>
                <w:rtl w:val="0"/>
              </w:rPr>
              <w:t xml:space="preserve">3h</w:t>
            </w:r>
          </w:p>
        </w:tc>
        <w:tc>
          <w:tcPr>
            <w:vAlign w:val="center"/>
          </w:tcPr>
          <w:p w:rsidR="00000000" w:rsidDel="00000000" w:rsidP="00000000" w:rsidRDefault="00000000" w:rsidRPr="00000000" w14:paraId="000000ED">
            <w:pPr>
              <w:rPr/>
            </w:pPr>
            <w:r w:rsidDel="00000000" w:rsidR="00000000" w:rsidRPr="00000000">
              <w:rPr>
                <w:rtl w:val="0"/>
              </w:rPr>
              <w:t xml:space="preserve">Backlog</w:t>
            </w:r>
          </w:p>
        </w:tc>
        <w:tc>
          <w:tcPr>
            <w:vAlign w:val="center"/>
          </w:tcPr>
          <w:p w:rsidR="00000000" w:rsidDel="00000000" w:rsidP="00000000" w:rsidRDefault="00000000" w:rsidRPr="00000000" w14:paraId="000000EE">
            <w:pPr>
              <w:rPr/>
            </w:pPr>
            <w:r w:rsidDel="00000000" w:rsidR="00000000" w:rsidRPr="00000000">
              <w:rPr>
                <w:rtl w:val="0"/>
              </w:rPr>
              <w:t xml:space="preserve">Order-status lookup returns a correct result for 3 sample order IDs, end-to-end.</w:t>
            </w:r>
          </w:p>
        </w:tc>
      </w:tr>
      <w:tr>
        <w:trPr>
          <w:cantSplit w:val="0"/>
          <w:tblHeader w:val="0"/>
        </w:trPr>
        <w:tc>
          <w:tcPr>
            <w:vAlign w:val="center"/>
          </w:tcPr>
          <w:p w:rsidR="00000000" w:rsidDel="00000000" w:rsidP="00000000" w:rsidRDefault="00000000" w:rsidRPr="00000000" w14:paraId="000000EF">
            <w:pPr>
              <w:rPr/>
            </w:pPr>
            <w:r w:rsidDel="00000000" w:rsidR="00000000" w:rsidRPr="00000000">
              <w:rPr>
                <w:rtl w:val="0"/>
              </w:rPr>
              <w:t xml:space="preserve">6</w:t>
            </w:r>
          </w:p>
        </w:tc>
        <w:tc>
          <w:tcPr>
            <w:vAlign w:val="center"/>
          </w:tcPr>
          <w:p w:rsidR="00000000" w:rsidDel="00000000" w:rsidP="00000000" w:rsidRDefault="00000000" w:rsidRPr="00000000" w14:paraId="000000F0">
            <w:pPr>
              <w:rPr/>
            </w:pPr>
            <w:r w:rsidDel="00000000" w:rsidR="00000000" w:rsidRPr="00000000">
              <w:rPr>
                <w:rtl w:val="0"/>
              </w:rPr>
              <w:t xml:space="preserve">Streamlit Implementation</w:t>
            </w:r>
          </w:p>
        </w:tc>
        <w:tc>
          <w:tcPr>
            <w:vAlign w:val="center"/>
          </w:tcPr>
          <w:p w:rsidR="00000000" w:rsidDel="00000000" w:rsidP="00000000" w:rsidRDefault="00000000" w:rsidRPr="00000000" w14:paraId="000000F1">
            <w:pPr>
              <w:rPr/>
            </w:pPr>
            <w:r w:rsidDel="00000000" w:rsidR="00000000" w:rsidRPr="00000000">
              <w:rPr>
                <w:rtl w:val="0"/>
              </w:rPr>
              <w:t xml:space="preserve">Member 3</w:t>
            </w:r>
          </w:p>
        </w:tc>
        <w:tc>
          <w:tcPr>
            <w:vAlign w:val="center"/>
          </w:tcPr>
          <w:p w:rsidR="00000000" w:rsidDel="00000000" w:rsidP="00000000" w:rsidRDefault="00000000" w:rsidRPr="00000000" w14:paraId="000000F2">
            <w:pPr>
              <w:rPr/>
            </w:pPr>
            <w:r w:rsidDel="00000000" w:rsidR="00000000" w:rsidRPr="00000000">
              <w:rPr>
                <w:rtl w:val="0"/>
              </w:rPr>
              <w:t xml:space="preserve">High</w:t>
            </w:r>
          </w:p>
        </w:tc>
        <w:tc>
          <w:tcPr>
            <w:vAlign w:val="center"/>
          </w:tcPr>
          <w:p w:rsidR="00000000" w:rsidDel="00000000" w:rsidP="00000000" w:rsidRDefault="00000000" w:rsidRPr="00000000" w14:paraId="000000F3">
            <w:pPr>
              <w:rPr/>
            </w:pPr>
            <w:r w:rsidDel="00000000" w:rsidR="00000000" w:rsidRPr="00000000">
              <w:rPr>
                <w:rtl w:val="0"/>
              </w:rPr>
              <w:t xml:space="preserve">2h</w:t>
            </w:r>
          </w:p>
        </w:tc>
        <w:tc>
          <w:tcPr>
            <w:vAlign w:val="center"/>
          </w:tcPr>
          <w:p w:rsidR="00000000" w:rsidDel="00000000" w:rsidP="00000000" w:rsidRDefault="00000000" w:rsidRPr="00000000" w14:paraId="000000F4">
            <w:pPr>
              <w:rPr/>
            </w:pPr>
            <w:r w:rsidDel="00000000" w:rsidR="00000000" w:rsidRPr="00000000">
              <w:rPr>
                <w:rtl w:val="0"/>
              </w:rPr>
              <w:t xml:space="preserve">Backlog</w:t>
            </w:r>
          </w:p>
        </w:tc>
        <w:tc>
          <w:tcPr>
            <w:vAlign w:val="center"/>
          </w:tcPr>
          <w:p w:rsidR="00000000" w:rsidDel="00000000" w:rsidP="00000000" w:rsidRDefault="00000000" w:rsidRPr="00000000" w14:paraId="000000F5">
            <w:pPr>
              <w:rPr/>
            </w:pPr>
            <w:r w:rsidDel="00000000" w:rsidR="00000000" w:rsidRPr="00000000">
              <w:rPr>
                <w:rtl w:val="0"/>
              </w:rPr>
              <w:t xml:space="preserve">Streamlit app runs locally and renders a working input form for at least one ticket category.</w:t>
            </w:r>
          </w:p>
        </w:tc>
      </w:tr>
      <w:tr>
        <w:trPr>
          <w:cantSplit w:val="0"/>
          <w:tblHeader w:val="0"/>
        </w:trPr>
        <w:tc>
          <w:tcPr>
            <w:vAlign w:val="center"/>
          </w:tcPr>
          <w:p w:rsidR="00000000" w:rsidDel="00000000" w:rsidP="00000000" w:rsidRDefault="00000000" w:rsidRPr="00000000" w14:paraId="000000F6">
            <w:pPr>
              <w:rPr/>
            </w:pPr>
            <w:r w:rsidDel="00000000" w:rsidR="00000000" w:rsidRPr="00000000">
              <w:rPr>
                <w:rtl w:val="0"/>
              </w:rPr>
              <w:t xml:space="preserve">7</w:t>
            </w:r>
          </w:p>
        </w:tc>
        <w:tc>
          <w:tcPr>
            <w:vAlign w:val="center"/>
          </w:tcPr>
          <w:p w:rsidR="00000000" w:rsidDel="00000000" w:rsidP="00000000" w:rsidRDefault="00000000" w:rsidRPr="00000000" w14:paraId="000000F7">
            <w:pPr>
              <w:rPr/>
            </w:pPr>
            <w:r w:rsidDel="00000000" w:rsidR="00000000" w:rsidRPr="00000000">
              <w:rPr>
                <w:rtl w:val="0"/>
              </w:rPr>
              <w:t xml:space="preserve">Dashboard Implementation</w:t>
            </w:r>
          </w:p>
        </w:tc>
        <w:tc>
          <w:tcPr>
            <w:vAlign w:val="center"/>
          </w:tcPr>
          <w:p w:rsidR="00000000" w:rsidDel="00000000" w:rsidP="00000000" w:rsidRDefault="00000000" w:rsidRPr="00000000" w14:paraId="000000F8">
            <w:pPr>
              <w:rPr/>
            </w:pPr>
            <w:r w:rsidDel="00000000" w:rsidR="00000000" w:rsidRPr="00000000">
              <w:rPr>
                <w:rtl w:val="0"/>
              </w:rPr>
              <w:t xml:space="preserve">Member 3</w:t>
            </w:r>
          </w:p>
        </w:tc>
        <w:tc>
          <w:tcPr>
            <w:vAlign w:val="center"/>
          </w:tcPr>
          <w:p w:rsidR="00000000" w:rsidDel="00000000" w:rsidP="00000000" w:rsidRDefault="00000000" w:rsidRPr="00000000" w14:paraId="000000F9">
            <w:pPr>
              <w:rPr/>
            </w:pPr>
            <w:r w:rsidDel="00000000" w:rsidR="00000000" w:rsidRPr="00000000">
              <w:rPr>
                <w:rtl w:val="0"/>
              </w:rPr>
              <w:t xml:space="preserve">Medium</w:t>
            </w:r>
          </w:p>
        </w:tc>
        <w:tc>
          <w:tcPr>
            <w:vAlign w:val="center"/>
          </w:tcPr>
          <w:p w:rsidR="00000000" w:rsidDel="00000000" w:rsidP="00000000" w:rsidRDefault="00000000" w:rsidRPr="00000000" w14:paraId="000000FA">
            <w:pPr>
              <w:rPr/>
            </w:pPr>
            <w:r w:rsidDel="00000000" w:rsidR="00000000" w:rsidRPr="00000000">
              <w:rPr>
                <w:rtl w:val="0"/>
              </w:rPr>
              <w:t xml:space="preserve">2h</w:t>
            </w:r>
          </w:p>
        </w:tc>
        <w:tc>
          <w:tcPr>
            <w:vAlign w:val="center"/>
          </w:tcPr>
          <w:p w:rsidR="00000000" w:rsidDel="00000000" w:rsidP="00000000" w:rsidRDefault="00000000" w:rsidRPr="00000000" w14:paraId="000000FB">
            <w:pPr>
              <w:rPr/>
            </w:pPr>
            <w:r w:rsidDel="00000000" w:rsidR="00000000" w:rsidRPr="00000000">
              <w:rPr>
                <w:rtl w:val="0"/>
              </w:rPr>
              <w:t xml:space="preserve">Backlog</w:t>
            </w:r>
          </w:p>
        </w:tc>
        <w:tc>
          <w:tcPr>
            <w:vAlign w:val="center"/>
          </w:tcPr>
          <w:p w:rsidR="00000000" w:rsidDel="00000000" w:rsidP="00000000" w:rsidRDefault="00000000" w:rsidRPr="00000000" w14:paraId="000000FC">
            <w:pPr>
              <w:rPr/>
            </w:pPr>
            <w:r w:rsidDel="00000000" w:rsidR="00000000" w:rsidRPr="00000000">
              <w:rPr>
                <w:rtl w:val="0"/>
              </w:rPr>
              <w:t xml:space="preserve">Self-serve dashboard displays working views for order status, returns, and stock availability.</w:t>
            </w:r>
          </w:p>
        </w:tc>
      </w:tr>
      <w:tr>
        <w:trPr>
          <w:cantSplit w:val="0"/>
          <w:tblHeader w:val="0"/>
        </w:trPr>
        <w:tc>
          <w:tcPr>
            <w:vAlign w:val="center"/>
          </w:tcPr>
          <w:p w:rsidR="00000000" w:rsidDel="00000000" w:rsidP="00000000" w:rsidRDefault="00000000" w:rsidRPr="00000000" w14:paraId="000000FD">
            <w:pPr>
              <w:rPr/>
            </w:pPr>
            <w:r w:rsidDel="00000000" w:rsidR="00000000" w:rsidRPr="00000000">
              <w:rPr>
                <w:rtl w:val="0"/>
              </w:rPr>
              <w:t xml:space="preserve">8</w:t>
            </w:r>
          </w:p>
        </w:tc>
        <w:tc>
          <w:tcPr>
            <w:vAlign w:val="center"/>
          </w:tcPr>
          <w:p w:rsidR="00000000" w:rsidDel="00000000" w:rsidP="00000000" w:rsidRDefault="00000000" w:rsidRPr="00000000" w14:paraId="000000FE">
            <w:pPr>
              <w:rPr/>
            </w:pPr>
            <w:r w:rsidDel="00000000" w:rsidR="00000000" w:rsidRPr="00000000">
              <w:rPr>
                <w:rtl w:val="0"/>
              </w:rPr>
              <w:t xml:space="preserve">Project Report</w:t>
            </w:r>
          </w:p>
        </w:tc>
        <w:tc>
          <w:tcPr>
            <w:vAlign w:val="center"/>
          </w:tcPr>
          <w:p w:rsidR="00000000" w:rsidDel="00000000" w:rsidP="00000000" w:rsidRDefault="00000000" w:rsidRPr="00000000" w14:paraId="000000FF">
            <w:pPr>
              <w:rPr/>
            </w:pPr>
            <w:r w:rsidDel="00000000" w:rsidR="00000000" w:rsidRPr="00000000">
              <w:rPr>
                <w:rtl w:val="0"/>
              </w:rPr>
              <w:t xml:space="preserve">Member 4</w:t>
            </w:r>
          </w:p>
        </w:tc>
        <w:tc>
          <w:tcPr>
            <w:vAlign w:val="center"/>
          </w:tcPr>
          <w:p w:rsidR="00000000" w:rsidDel="00000000" w:rsidP="00000000" w:rsidRDefault="00000000" w:rsidRPr="00000000" w14:paraId="00000100">
            <w:pPr>
              <w:rPr/>
            </w:pPr>
            <w:r w:rsidDel="00000000" w:rsidR="00000000" w:rsidRPr="00000000">
              <w:rPr>
                <w:rtl w:val="0"/>
              </w:rPr>
              <w:t xml:space="preserve">Low</w:t>
            </w:r>
          </w:p>
        </w:tc>
        <w:tc>
          <w:tcPr>
            <w:vAlign w:val="center"/>
          </w:tcPr>
          <w:p w:rsidR="00000000" w:rsidDel="00000000" w:rsidP="00000000" w:rsidRDefault="00000000" w:rsidRPr="00000000" w14:paraId="00000101">
            <w:pPr>
              <w:rPr/>
            </w:pPr>
            <w:r w:rsidDel="00000000" w:rsidR="00000000" w:rsidRPr="00000000">
              <w:rPr>
                <w:rtl w:val="0"/>
              </w:rPr>
              <w:t xml:space="preserve">2h</w:t>
            </w:r>
          </w:p>
        </w:tc>
        <w:tc>
          <w:tcPr>
            <w:vAlign w:val="center"/>
          </w:tcPr>
          <w:p w:rsidR="00000000" w:rsidDel="00000000" w:rsidP="00000000" w:rsidRDefault="00000000" w:rsidRPr="00000000" w14:paraId="00000102">
            <w:pPr>
              <w:rPr/>
            </w:pPr>
            <w:r w:rsidDel="00000000" w:rsidR="00000000" w:rsidRPr="00000000">
              <w:rPr>
                <w:rtl w:val="0"/>
              </w:rPr>
              <w:t xml:space="preserve">Backlog</w:t>
            </w:r>
          </w:p>
        </w:tc>
        <w:tc>
          <w:tcPr>
            <w:vAlign w:val="center"/>
          </w:tcPr>
          <w:p w:rsidR="00000000" w:rsidDel="00000000" w:rsidP="00000000" w:rsidRDefault="00000000" w:rsidRPr="00000000" w14:paraId="00000103">
            <w:pPr>
              <w:rPr/>
            </w:pPr>
            <w:r w:rsidDel="00000000" w:rsidR="00000000" w:rsidRPr="00000000">
              <w:rPr>
                <w:rtl w:val="0"/>
              </w:rPr>
              <w:t xml:space="preserve">Draft report covering problem, approach, and results is complete and ready for review.</w:t>
            </w:r>
          </w:p>
        </w:tc>
      </w:tr>
      <w:tr>
        <w:trPr>
          <w:cantSplit w:val="0"/>
          <w:tblHeader w:val="0"/>
        </w:trPr>
        <w:tc>
          <w:tcPr>
            <w:vAlign w:val="center"/>
          </w:tcPr>
          <w:p w:rsidR="00000000" w:rsidDel="00000000" w:rsidP="00000000" w:rsidRDefault="00000000" w:rsidRPr="00000000" w14:paraId="00000104">
            <w:pPr>
              <w:rPr/>
            </w:pPr>
            <w:r w:rsidDel="00000000" w:rsidR="00000000" w:rsidRPr="00000000">
              <w:rPr>
                <w:rtl w:val="0"/>
              </w:rPr>
              <w:t xml:space="preserve">9</w:t>
            </w:r>
          </w:p>
        </w:tc>
        <w:tc>
          <w:tcPr>
            <w:vAlign w:val="center"/>
          </w:tcPr>
          <w:p w:rsidR="00000000" w:rsidDel="00000000" w:rsidP="00000000" w:rsidRDefault="00000000" w:rsidRPr="00000000" w14:paraId="00000105">
            <w:pPr>
              <w:rPr/>
            </w:pPr>
            <w:r w:rsidDel="00000000" w:rsidR="00000000" w:rsidRPr="00000000">
              <w:rPr>
                <w:rtl w:val="0"/>
              </w:rPr>
              <w:t xml:space="preserve">Audit Log Compilation</w:t>
            </w:r>
          </w:p>
        </w:tc>
        <w:tc>
          <w:tcPr>
            <w:vAlign w:val="center"/>
          </w:tcPr>
          <w:p w:rsidR="00000000" w:rsidDel="00000000" w:rsidP="00000000" w:rsidRDefault="00000000" w:rsidRPr="00000000" w14:paraId="00000106">
            <w:pPr>
              <w:rPr/>
            </w:pPr>
            <w:r w:rsidDel="00000000" w:rsidR="00000000" w:rsidRPr="00000000">
              <w:rPr>
                <w:rtl w:val="0"/>
              </w:rPr>
              <w:t xml:space="preserve">Member 5</w:t>
            </w:r>
          </w:p>
        </w:tc>
        <w:tc>
          <w:tcPr>
            <w:vAlign w:val="center"/>
          </w:tcPr>
          <w:p w:rsidR="00000000" w:rsidDel="00000000" w:rsidP="00000000" w:rsidRDefault="00000000" w:rsidRPr="00000000" w14:paraId="00000107">
            <w:pPr>
              <w:rPr/>
            </w:pPr>
            <w:r w:rsidDel="00000000" w:rsidR="00000000" w:rsidRPr="00000000">
              <w:rPr>
                <w:rtl w:val="0"/>
              </w:rPr>
              <w:t xml:space="preserve">High</w:t>
            </w:r>
          </w:p>
        </w:tc>
        <w:tc>
          <w:tcPr>
            <w:vAlign w:val="center"/>
          </w:tcPr>
          <w:p w:rsidR="00000000" w:rsidDel="00000000" w:rsidP="00000000" w:rsidRDefault="00000000" w:rsidRPr="00000000" w14:paraId="00000108">
            <w:pPr>
              <w:rPr/>
            </w:pPr>
            <w:r w:rsidDel="00000000" w:rsidR="00000000" w:rsidRPr="00000000">
              <w:rPr>
                <w:rtl w:val="0"/>
              </w:rPr>
              <w:t xml:space="preserve">1.5h</w:t>
            </w:r>
          </w:p>
        </w:tc>
        <w:tc>
          <w:tcPr>
            <w:vAlign w:val="center"/>
          </w:tcPr>
          <w:p w:rsidR="00000000" w:rsidDel="00000000" w:rsidP="00000000" w:rsidRDefault="00000000" w:rsidRPr="00000000" w14:paraId="00000109">
            <w:pPr>
              <w:rPr/>
            </w:pPr>
            <w:r w:rsidDel="00000000" w:rsidR="00000000" w:rsidRPr="00000000">
              <w:rPr>
                <w:rtl w:val="0"/>
              </w:rPr>
              <w:t xml:space="preserve">Backlog</w:t>
            </w:r>
          </w:p>
        </w:tc>
        <w:tc>
          <w:tcPr>
            <w:vAlign w:val="center"/>
          </w:tcPr>
          <w:p w:rsidR="00000000" w:rsidDel="00000000" w:rsidP="00000000" w:rsidRDefault="00000000" w:rsidRPr="00000000" w14:paraId="0000010A">
            <w:pPr>
              <w:rPr/>
            </w:pPr>
            <w:r w:rsidDel="00000000" w:rsidR="00000000" w:rsidRPr="00000000">
              <w:rPr>
                <w:rtl w:val="0"/>
              </w:rPr>
              <w:t xml:space="preserve">Commit/edit history and board timestamps exported into a single audit file with no unexplained gaps.</w:t>
            </w:r>
          </w:p>
        </w:tc>
      </w:tr>
      <w:tr>
        <w:trPr>
          <w:cantSplit w:val="0"/>
          <w:tblHeader w:val="0"/>
        </w:trPr>
        <w:tc>
          <w:tcPr>
            <w:vAlign w:val="center"/>
          </w:tcPr>
          <w:p w:rsidR="00000000" w:rsidDel="00000000" w:rsidP="00000000" w:rsidRDefault="00000000" w:rsidRPr="00000000" w14:paraId="0000010B">
            <w:pPr>
              <w:rPr/>
            </w:pPr>
            <w:r w:rsidDel="00000000" w:rsidR="00000000" w:rsidRPr="00000000">
              <w:rPr>
                <w:rtl w:val="0"/>
              </w:rPr>
              <w:t xml:space="preserve">10</w:t>
            </w:r>
          </w:p>
        </w:tc>
        <w:tc>
          <w:tcPr>
            <w:vAlign w:val="center"/>
          </w:tcPr>
          <w:p w:rsidR="00000000" w:rsidDel="00000000" w:rsidP="00000000" w:rsidRDefault="00000000" w:rsidRPr="00000000" w14:paraId="0000010C">
            <w:pPr>
              <w:rPr/>
            </w:pPr>
            <w:r w:rsidDel="00000000" w:rsidR="00000000" w:rsidRPr="00000000">
              <w:rPr>
                <w:rtl w:val="0"/>
              </w:rPr>
              <w:t xml:space="preserve">Go-Live 1-Pager</w:t>
            </w:r>
          </w:p>
        </w:tc>
        <w:tc>
          <w:tcPr>
            <w:vAlign w:val="center"/>
          </w:tcPr>
          <w:p w:rsidR="00000000" w:rsidDel="00000000" w:rsidP="00000000" w:rsidRDefault="00000000" w:rsidRPr="00000000" w14:paraId="0000010D">
            <w:pPr>
              <w:rPr/>
            </w:pPr>
            <w:r w:rsidDel="00000000" w:rsidR="00000000" w:rsidRPr="00000000">
              <w:rPr>
                <w:rtl w:val="0"/>
              </w:rPr>
              <w:t xml:space="preserve">Member 5</w:t>
            </w:r>
          </w:p>
        </w:tc>
        <w:tc>
          <w:tcPr>
            <w:vAlign w:val="center"/>
          </w:tcPr>
          <w:p w:rsidR="00000000" w:rsidDel="00000000" w:rsidP="00000000" w:rsidRDefault="00000000" w:rsidRPr="00000000" w14:paraId="0000010E">
            <w:pPr>
              <w:rPr/>
            </w:pPr>
            <w:r w:rsidDel="00000000" w:rsidR="00000000" w:rsidRPr="00000000">
              <w:rPr>
                <w:rtl w:val="0"/>
              </w:rPr>
              <w:t xml:space="preserve">High</w:t>
            </w:r>
          </w:p>
        </w:tc>
        <w:tc>
          <w:tcPr>
            <w:vAlign w:val="center"/>
          </w:tcPr>
          <w:p w:rsidR="00000000" w:rsidDel="00000000" w:rsidP="00000000" w:rsidRDefault="00000000" w:rsidRPr="00000000" w14:paraId="0000010F">
            <w:pPr>
              <w:rPr/>
            </w:pPr>
            <w:r w:rsidDel="00000000" w:rsidR="00000000" w:rsidRPr="00000000">
              <w:rPr>
                <w:rtl w:val="0"/>
              </w:rPr>
              <w:t xml:space="preserve">1h</w:t>
            </w:r>
          </w:p>
        </w:tc>
        <w:tc>
          <w:tcPr>
            <w:vAlign w:val="center"/>
          </w:tcPr>
          <w:p w:rsidR="00000000" w:rsidDel="00000000" w:rsidP="00000000" w:rsidRDefault="00000000" w:rsidRPr="00000000" w14:paraId="00000110">
            <w:pPr>
              <w:rPr/>
            </w:pPr>
            <w:r w:rsidDel="00000000" w:rsidR="00000000" w:rsidRPr="00000000">
              <w:rPr>
                <w:rtl w:val="0"/>
              </w:rPr>
              <w:t xml:space="preserve">Backlog</w:t>
            </w:r>
          </w:p>
        </w:tc>
        <w:tc>
          <w:tcPr>
            <w:vAlign w:val="center"/>
          </w:tcPr>
          <w:p w:rsidR="00000000" w:rsidDel="00000000" w:rsidP="00000000" w:rsidRDefault="00000000" w:rsidRPr="00000000" w14:paraId="00000111">
            <w:pPr>
              <w:rPr/>
            </w:pPr>
            <w:r w:rsidDel="00000000" w:rsidR="00000000" w:rsidRPr="00000000">
              <w:rPr>
                <w:rtl w:val="0"/>
              </w:rPr>
              <w:t xml:space="preserve">One page listing what works, what is known-broken, and handoff steps is complete.</w:t>
            </w:r>
          </w:p>
        </w:tc>
      </w:tr>
    </w:tbl>
    <w:p w:rsidR="00000000" w:rsidDel="00000000" w:rsidP="00000000" w:rsidRDefault="00000000" w:rsidRPr="00000000" w14:paraId="00000112">
      <w:pPr>
        <w:pStyle w:val="Heading1"/>
        <w:rPr/>
      </w:pPr>
      <w:r w:rsidDel="00000000" w:rsidR="00000000" w:rsidRPr="00000000">
        <w:rPr>
          <w:rtl w:val="0"/>
        </w:rPr>
        <w:t xml:space="preserve">10. Task-by-Task Execution &amp; Evidence Requirements</w:t>
      </w:r>
    </w:p>
    <w:tbl>
      <w:tblPr>
        <w:tblStyle w:val="Table10"/>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p w:rsidR="00000000" w:rsidDel="00000000" w:rsidP="00000000" w:rsidRDefault="00000000" w:rsidRPr="00000000" w14:paraId="00000113">
            <w:pPr>
              <w:rPr/>
            </w:pPr>
            <w:r w:rsidDel="00000000" w:rsidR="00000000" w:rsidRPr="00000000">
              <w:rPr>
                <w:b w:val="1"/>
                <w:bCs w:val="1"/>
                <w:rtl w:val="0"/>
              </w:rPr>
              <w:t xml:space="preserve">Task</w:t>
            </w:r>
            <w:r w:rsidDel="00000000" w:rsidR="00000000" w:rsidRPr="00000000">
              <w:rPr>
                <w:rtl w:val="0"/>
              </w:rPr>
            </w:r>
          </w:p>
        </w:tc>
        <w:tc>
          <w:tcPr/>
          <w:p w:rsidR="00000000" w:rsidDel="00000000" w:rsidP="00000000" w:rsidRDefault="00000000" w:rsidRPr="00000000" w14:paraId="00000114">
            <w:pPr>
              <w:rPr/>
            </w:pPr>
            <w:r w:rsidDel="00000000" w:rsidR="00000000" w:rsidRPr="00000000">
              <w:rPr>
                <w:b w:val="1"/>
                <w:bCs w:val="1"/>
                <w:rtl w:val="0"/>
              </w:rPr>
              <w:t xml:space="preserve">What the owner should produce</w:t>
            </w:r>
            <w:r w:rsidDel="00000000" w:rsidR="00000000" w:rsidRPr="00000000">
              <w:rPr>
                <w:rtl w:val="0"/>
              </w:rPr>
            </w:r>
          </w:p>
        </w:tc>
        <w:tc>
          <w:tcPr/>
          <w:p w:rsidR="00000000" w:rsidDel="00000000" w:rsidP="00000000" w:rsidRDefault="00000000" w:rsidRPr="00000000" w14:paraId="00000115">
            <w:pPr>
              <w:rPr/>
            </w:pPr>
            <w:r w:rsidDel="00000000" w:rsidR="00000000" w:rsidRPr="00000000">
              <w:rPr>
                <w:b w:val="1"/>
                <w:bCs w:val="1"/>
                <w:rtl w:val="0"/>
              </w:rPr>
              <w:t xml:space="preserve">Minimum evidence to 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6">
            <w:pPr>
              <w:rPr/>
            </w:pPr>
            <w:r w:rsidDel="00000000" w:rsidR="00000000" w:rsidRPr="00000000">
              <w:rPr>
                <w:rtl w:val="0"/>
              </w:rPr>
              <w:t xml:space="preserve">1 — Team Charter</w:t>
            </w:r>
          </w:p>
        </w:tc>
        <w:tc>
          <w:tcPr>
            <w:vAlign w:val="center"/>
          </w:tcPr>
          <w:p w:rsidR="00000000" w:rsidDel="00000000" w:rsidP="00000000" w:rsidRDefault="00000000" w:rsidRPr="00000000" w14:paraId="00000117">
            <w:pPr>
              <w:rPr/>
            </w:pPr>
            <w:r w:rsidDel="00000000" w:rsidR="00000000" w:rsidRPr="00000000">
              <w:rPr>
                <w:rtl w:val="0"/>
              </w:rPr>
              <w:t xml:space="preserve">Final agreed charter covering communication, deadlines, conflict resolution, roles, and working rules.</w:t>
            </w:r>
          </w:p>
        </w:tc>
        <w:tc>
          <w:tcPr>
            <w:vAlign w:val="center"/>
          </w:tcPr>
          <w:p w:rsidR="00000000" w:rsidDel="00000000" w:rsidP="00000000" w:rsidRDefault="00000000" w:rsidRPr="00000000" w14:paraId="00000118">
            <w:pPr>
              <w:rPr/>
            </w:pPr>
            <w:r w:rsidDel="00000000" w:rsidR="00000000" w:rsidRPr="00000000">
              <w:rPr>
                <w:rtl w:val="0"/>
              </w:rPr>
              <w:t xml:space="preserve">Charter document + team confirmations/signatures + timestamp.</w:t>
            </w:r>
          </w:p>
        </w:tc>
      </w:tr>
      <w:tr>
        <w:trPr>
          <w:cantSplit w:val="0"/>
          <w:tblHeader w:val="0"/>
        </w:trPr>
        <w:tc>
          <w:tcPr>
            <w:vAlign w:val="center"/>
          </w:tcPr>
          <w:p w:rsidR="00000000" w:rsidDel="00000000" w:rsidP="00000000" w:rsidRDefault="00000000" w:rsidRPr="00000000" w14:paraId="00000119">
            <w:pPr>
              <w:rPr/>
            </w:pPr>
            <w:r w:rsidDel="00000000" w:rsidR="00000000" w:rsidRPr="00000000">
              <w:rPr>
                <w:rtl w:val="0"/>
              </w:rPr>
              <w:t xml:space="preserve">2 — Project Board Setup</w:t>
            </w:r>
          </w:p>
        </w:tc>
        <w:tc>
          <w:tcPr>
            <w:vAlign w:val="center"/>
          </w:tcPr>
          <w:p w:rsidR="00000000" w:rsidDel="00000000" w:rsidP="00000000" w:rsidRDefault="00000000" w:rsidRPr="00000000" w14:paraId="0000011A">
            <w:pPr>
              <w:rPr/>
            </w:pPr>
            <w:r w:rsidDel="00000000" w:rsidR="00000000" w:rsidRPr="00000000">
              <w:rPr>
                <w:rtl w:val="0"/>
              </w:rPr>
              <w:t xml:space="preserve">Live board containing exactly the 10 agreed tasks with required fields.</w:t>
            </w:r>
          </w:p>
        </w:tc>
        <w:tc>
          <w:tcPr>
            <w:vAlign w:val="center"/>
          </w:tcPr>
          <w:p w:rsidR="00000000" w:rsidDel="00000000" w:rsidP="00000000" w:rsidRDefault="00000000" w:rsidRPr="00000000" w14:paraId="0000011B">
            <w:pPr>
              <w:rPr/>
            </w:pPr>
            <w:r w:rsidDel="00000000" w:rsidR="00000000" w:rsidRPr="00000000">
              <w:rPr>
                <w:rtl w:val="0"/>
              </w:rPr>
              <w:t xml:space="preserve">Board screenshot/export + task history/timestamps.</w:t>
            </w:r>
          </w:p>
        </w:tc>
      </w:tr>
      <w:tr>
        <w:trPr>
          <w:cantSplit w:val="0"/>
          <w:tblHeader w:val="0"/>
        </w:trPr>
        <w:tc>
          <w:tcPr>
            <w:vAlign w:val="center"/>
          </w:tcPr>
          <w:p w:rsidR="00000000" w:rsidDel="00000000" w:rsidP="00000000" w:rsidRDefault="00000000" w:rsidRPr="00000000" w14:paraId="0000011C">
            <w:pPr>
              <w:rPr/>
            </w:pPr>
            <w:r w:rsidDel="00000000" w:rsidR="00000000" w:rsidRPr="00000000">
              <w:rPr>
                <w:rtl w:val="0"/>
              </w:rPr>
              <w:t xml:space="preserve">3 — Repo / Workspace Creation</w:t>
            </w:r>
          </w:p>
        </w:tc>
        <w:tc>
          <w:tcPr>
            <w:vAlign w:val="center"/>
          </w:tcPr>
          <w:p w:rsidR="00000000" w:rsidDel="00000000" w:rsidP="00000000" w:rsidRDefault="00000000" w:rsidRPr="00000000" w14:paraId="0000011D">
            <w:pPr>
              <w:rPr/>
            </w:pPr>
            <w:r w:rsidDel="00000000" w:rsidR="00000000" w:rsidRPr="00000000">
              <w:rPr>
                <w:rtl w:val="0"/>
              </w:rPr>
              <w:t xml:space="preserve">Shared workspace, README, branch convention, and all five collaborators.</w:t>
            </w:r>
          </w:p>
        </w:tc>
        <w:tc>
          <w:tcPr>
            <w:vAlign w:val="center"/>
          </w:tcPr>
          <w:p w:rsidR="00000000" w:rsidDel="00000000" w:rsidP="00000000" w:rsidRDefault="00000000" w:rsidRPr="00000000" w14:paraId="0000011E">
            <w:pPr>
              <w:rPr/>
            </w:pPr>
            <w:r w:rsidDel="00000000" w:rsidR="00000000" w:rsidRPr="00000000">
              <w:rPr>
                <w:rtl w:val="0"/>
              </w:rPr>
              <w:t xml:space="preserve">Repository/workspace link + README/setting evidence + creation/access timestamp.</w:t>
            </w:r>
          </w:p>
        </w:tc>
      </w:tr>
      <w:tr>
        <w:trPr>
          <w:cantSplit w:val="0"/>
          <w:tblHeader w:val="0"/>
        </w:trPr>
        <w:tc>
          <w:tcPr>
            <w:vAlign w:val="center"/>
          </w:tcPr>
          <w:p w:rsidR="00000000" w:rsidDel="00000000" w:rsidP="00000000" w:rsidRDefault="00000000" w:rsidRPr="00000000" w14:paraId="0000011F">
            <w:pPr>
              <w:rPr/>
            </w:pPr>
            <w:r w:rsidDel="00000000" w:rsidR="00000000" w:rsidRPr="00000000">
              <w:rPr>
                <w:rtl w:val="0"/>
              </w:rPr>
              <w:t xml:space="preserve">4 — Strategy Deck</w:t>
            </w:r>
          </w:p>
        </w:tc>
        <w:tc>
          <w:tcPr>
            <w:vAlign w:val="center"/>
          </w:tcPr>
          <w:p w:rsidR="00000000" w:rsidDel="00000000" w:rsidP="00000000" w:rsidRDefault="00000000" w:rsidRPr="00000000" w14:paraId="00000120">
            <w:pPr>
              <w:rPr/>
            </w:pPr>
            <w:r w:rsidDel="00000000" w:rsidR="00000000" w:rsidRPr="00000000">
              <w:rPr>
                <w:rtl w:val="0"/>
              </w:rPr>
              <w:t xml:space="preserve">5–7 slides explaining problem, selected categories, and technical approach.</w:t>
            </w:r>
          </w:p>
        </w:tc>
        <w:tc>
          <w:tcPr>
            <w:vAlign w:val="center"/>
          </w:tcPr>
          <w:p w:rsidR="00000000" w:rsidDel="00000000" w:rsidP="00000000" w:rsidRDefault="00000000" w:rsidRPr="00000000" w14:paraId="00000121">
            <w:pPr>
              <w:rPr/>
            </w:pPr>
            <w:r w:rsidDel="00000000" w:rsidR="00000000" w:rsidRPr="00000000">
              <w:rPr>
                <w:rtl w:val="0"/>
              </w:rPr>
              <w:t xml:space="preserve">Deck file/version history + review evidence.</w:t>
            </w:r>
          </w:p>
        </w:tc>
      </w:tr>
      <w:tr>
        <w:trPr>
          <w:cantSplit w:val="0"/>
          <w:tblHeader w:val="0"/>
        </w:trPr>
        <w:tc>
          <w:tcPr>
            <w:vAlign w:val="center"/>
          </w:tcPr>
          <w:p w:rsidR="00000000" w:rsidDel="00000000" w:rsidP="00000000" w:rsidRDefault="00000000" w:rsidRPr="00000000" w14:paraId="00000122">
            <w:pPr>
              <w:rPr/>
            </w:pPr>
            <w:r w:rsidDel="00000000" w:rsidR="00000000" w:rsidRPr="00000000">
              <w:rPr>
                <w:rtl w:val="0"/>
              </w:rPr>
              <w:t xml:space="preserve">5 — Codebase Implementation</w:t>
            </w:r>
          </w:p>
        </w:tc>
        <w:tc>
          <w:tcPr>
            <w:vAlign w:val="center"/>
          </w:tcPr>
          <w:p w:rsidR="00000000" w:rsidDel="00000000" w:rsidP="00000000" w:rsidRDefault="00000000" w:rsidRPr="00000000" w14:paraId="00000123">
            <w:pPr>
              <w:rPr/>
            </w:pPr>
            <w:r w:rsidDel="00000000" w:rsidR="00000000" w:rsidRPr="00000000">
              <w:rPr>
                <w:rtl w:val="0"/>
              </w:rPr>
              <w:t xml:space="preserve">Working order-status lookup using three sample order IDs.</w:t>
            </w:r>
          </w:p>
        </w:tc>
        <w:tc>
          <w:tcPr>
            <w:vAlign w:val="center"/>
          </w:tcPr>
          <w:p w:rsidR="00000000" w:rsidDel="00000000" w:rsidP="00000000" w:rsidRDefault="00000000" w:rsidRPr="00000000" w14:paraId="00000124">
            <w:pPr>
              <w:rPr/>
            </w:pPr>
            <w:r w:rsidDel="00000000" w:rsidR="00000000" w:rsidRPr="00000000">
              <w:rPr>
                <w:rtl w:val="0"/>
              </w:rPr>
              <w:t xml:space="preserve">Commit/edit reference + test evidence + demo result.</w:t>
            </w:r>
          </w:p>
        </w:tc>
      </w:tr>
      <w:tr>
        <w:trPr>
          <w:cantSplit w:val="0"/>
          <w:tblHeader w:val="0"/>
        </w:trPr>
        <w:tc>
          <w:tcPr>
            <w:vAlign w:val="center"/>
          </w:tcPr>
          <w:p w:rsidR="00000000" w:rsidDel="00000000" w:rsidP="00000000" w:rsidRDefault="00000000" w:rsidRPr="00000000" w14:paraId="00000125">
            <w:pPr>
              <w:rPr/>
            </w:pPr>
            <w:r w:rsidDel="00000000" w:rsidR="00000000" w:rsidRPr="00000000">
              <w:rPr>
                <w:rtl w:val="0"/>
              </w:rPr>
              <w:t xml:space="preserve">6 — Streamlit Implementation</w:t>
            </w:r>
          </w:p>
        </w:tc>
        <w:tc>
          <w:tcPr>
            <w:vAlign w:val="center"/>
          </w:tcPr>
          <w:p w:rsidR="00000000" w:rsidDel="00000000" w:rsidP="00000000" w:rsidRDefault="00000000" w:rsidRPr="00000000" w14:paraId="00000126">
            <w:pPr>
              <w:rPr/>
            </w:pPr>
            <w:r w:rsidDel="00000000" w:rsidR="00000000" w:rsidRPr="00000000">
              <w:rPr>
                <w:rtl w:val="0"/>
              </w:rPr>
              <w:t xml:space="preserve">Locally running Streamlit app with a working input form for at least one ticket category.</w:t>
            </w:r>
          </w:p>
        </w:tc>
        <w:tc>
          <w:tcPr>
            <w:vAlign w:val="center"/>
          </w:tcPr>
          <w:p w:rsidR="00000000" w:rsidDel="00000000" w:rsidP="00000000" w:rsidRDefault="00000000" w:rsidRPr="00000000" w14:paraId="00000127">
            <w:pPr>
              <w:rPr/>
            </w:pPr>
            <w:r w:rsidDel="00000000" w:rsidR="00000000" w:rsidRPr="00000000">
              <w:rPr>
                <w:rtl w:val="0"/>
              </w:rPr>
              <w:t xml:space="preserve">Commit/edit reference + run/test evidence.</w:t>
            </w:r>
          </w:p>
        </w:tc>
      </w:tr>
      <w:tr>
        <w:trPr>
          <w:cantSplit w:val="0"/>
          <w:tblHeader w:val="0"/>
        </w:trPr>
        <w:tc>
          <w:tcPr>
            <w:vAlign w:val="center"/>
          </w:tcPr>
          <w:p w:rsidR="00000000" w:rsidDel="00000000" w:rsidP="00000000" w:rsidRDefault="00000000" w:rsidRPr="00000000" w14:paraId="00000128">
            <w:pPr>
              <w:rPr/>
            </w:pPr>
            <w:r w:rsidDel="00000000" w:rsidR="00000000" w:rsidRPr="00000000">
              <w:rPr>
                <w:rtl w:val="0"/>
              </w:rPr>
              <w:t xml:space="preserve">7 — Dashboard Implementation</w:t>
            </w:r>
          </w:p>
        </w:tc>
        <w:tc>
          <w:tcPr>
            <w:vAlign w:val="center"/>
          </w:tcPr>
          <w:p w:rsidR="00000000" w:rsidDel="00000000" w:rsidP="00000000" w:rsidRDefault="00000000" w:rsidRPr="00000000" w14:paraId="00000129">
            <w:pPr>
              <w:rPr/>
            </w:pPr>
            <w:r w:rsidDel="00000000" w:rsidR="00000000" w:rsidRPr="00000000">
              <w:rPr>
                <w:rtl w:val="0"/>
              </w:rPr>
              <w:t xml:space="preserve">Dashboard views for order status, returns, and stock availability.</w:t>
            </w:r>
          </w:p>
        </w:tc>
        <w:tc>
          <w:tcPr>
            <w:vAlign w:val="center"/>
          </w:tcPr>
          <w:p w:rsidR="00000000" w:rsidDel="00000000" w:rsidP="00000000" w:rsidRDefault="00000000" w:rsidRPr="00000000" w14:paraId="0000012A">
            <w:pPr>
              <w:rPr/>
            </w:pPr>
            <w:r w:rsidDel="00000000" w:rsidR="00000000" w:rsidRPr="00000000">
              <w:rPr>
                <w:rtl w:val="0"/>
              </w:rPr>
              <w:t xml:space="preserve">Commit/edit reference + screenshots/demo evidence.</w:t>
            </w:r>
          </w:p>
        </w:tc>
      </w:tr>
      <w:tr>
        <w:trPr>
          <w:cantSplit w:val="0"/>
          <w:tblHeader w:val="0"/>
        </w:trPr>
        <w:tc>
          <w:tcPr>
            <w:vAlign w:val="center"/>
          </w:tcPr>
          <w:p w:rsidR="00000000" w:rsidDel="00000000" w:rsidP="00000000" w:rsidRDefault="00000000" w:rsidRPr="00000000" w14:paraId="0000012B">
            <w:pPr>
              <w:rPr/>
            </w:pPr>
            <w:r w:rsidDel="00000000" w:rsidR="00000000" w:rsidRPr="00000000">
              <w:rPr>
                <w:rtl w:val="0"/>
              </w:rPr>
              <w:t xml:space="preserve">8 — Project Report</w:t>
            </w:r>
          </w:p>
        </w:tc>
        <w:tc>
          <w:tcPr>
            <w:vAlign w:val="center"/>
          </w:tcPr>
          <w:p w:rsidR="00000000" w:rsidDel="00000000" w:rsidP="00000000" w:rsidRDefault="00000000" w:rsidRPr="00000000" w14:paraId="0000012C">
            <w:pPr>
              <w:rPr/>
            </w:pPr>
            <w:r w:rsidDel="00000000" w:rsidR="00000000" w:rsidRPr="00000000">
              <w:rPr>
                <w:rtl w:val="0"/>
              </w:rPr>
              <w:t xml:space="preserve">Draft report covering problem, approach, and results.</w:t>
            </w:r>
          </w:p>
        </w:tc>
        <w:tc>
          <w:tcPr>
            <w:vAlign w:val="center"/>
          </w:tcPr>
          <w:p w:rsidR="00000000" w:rsidDel="00000000" w:rsidP="00000000" w:rsidRDefault="00000000" w:rsidRPr="00000000" w14:paraId="0000012D">
            <w:pPr>
              <w:rPr/>
            </w:pPr>
            <w:r w:rsidDel="00000000" w:rsidR="00000000" w:rsidRPr="00000000">
              <w:rPr>
                <w:rtl w:val="0"/>
              </w:rPr>
              <w:t xml:space="preserve">Report file/version history + review evidence.</w:t>
            </w:r>
          </w:p>
        </w:tc>
      </w:tr>
      <w:tr>
        <w:trPr>
          <w:cantSplit w:val="0"/>
          <w:tblHeader w:val="0"/>
        </w:trPr>
        <w:tc>
          <w:tcPr>
            <w:vAlign w:val="center"/>
          </w:tcPr>
          <w:p w:rsidR="00000000" w:rsidDel="00000000" w:rsidP="00000000" w:rsidRDefault="00000000" w:rsidRPr="00000000" w14:paraId="0000012E">
            <w:pPr>
              <w:rPr/>
            </w:pPr>
            <w:r w:rsidDel="00000000" w:rsidR="00000000" w:rsidRPr="00000000">
              <w:rPr>
                <w:rtl w:val="0"/>
              </w:rPr>
              <w:t xml:space="preserve">9 — Audit Log Compilation</w:t>
            </w:r>
          </w:p>
        </w:tc>
        <w:tc>
          <w:tcPr>
            <w:vAlign w:val="center"/>
          </w:tcPr>
          <w:p w:rsidR="00000000" w:rsidDel="00000000" w:rsidP="00000000" w:rsidRDefault="00000000" w:rsidRPr="00000000" w14:paraId="0000012F">
            <w:pPr>
              <w:rPr/>
            </w:pPr>
            <w:r w:rsidDel="00000000" w:rsidR="00000000" w:rsidRPr="00000000">
              <w:rPr>
                <w:rtl w:val="0"/>
              </w:rPr>
              <w:t xml:space="preserve">Single audit file containing commit/edit history and board timestamps.</w:t>
            </w:r>
          </w:p>
        </w:tc>
        <w:tc>
          <w:tcPr>
            <w:vAlign w:val="center"/>
          </w:tcPr>
          <w:p w:rsidR="00000000" w:rsidDel="00000000" w:rsidP="00000000" w:rsidRDefault="00000000" w:rsidRPr="00000000" w14:paraId="00000130">
            <w:pPr>
              <w:rPr/>
            </w:pPr>
            <w:r w:rsidDel="00000000" w:rsidR="00000000" w:rsidRPr="00000000">
              <w:rPr>
                <w:rtl w:val="0"/>
              </w:rPr>
              <w:t xml:space="preserve">Raw exported logs + compiled audit file.</w:t>
            </w:r>
          </w:p>
        </w:tc>
      </w:tr>
      <w:tr>
        <w:trPr>
          <w:cantSplit w:val="0"/>
          <w:tblHeader w:val="0"/>
        </w:trPr>
        <w:tc>
          <w:tcPr>
            <w:vAlign w:val="center"/>
          </w:tcPr>
          <w:p w:rsidR="00000000" w:rsidDel="00000000" w:rsidP="00000000" w:rsidRDefault="00000000" w:rsidRPr="00000000" w14:paraId="00000131">
            <w:pPr>
              <w:rPr/>
            </w:pPr>
            <w:r w:rsidDel="00000000" w:rsidR="00000000" w:rsidRPr="00000000">
              <w:rPr>
                <w:rtl w:val="0"/>
              </w:rPr>
              <w:t xml:space="preserve">10 — Go-Live 1-Pager</w:t>
            </w:r>
          </w:p>
        </w:tc>
        <w:tc>
          <w:tcPr>
            <w:vAlign w:val="center"/>
          </w:tcPr>
          <w:p w:rsidR="00000000" w:rsidDel="00000000" w:rsidP="00000000" w:rsidRDefault="00000000" w:rsidRPr="00000000" w14:paraId="00000132">
            <w:pPr>
              <w:rPr/>
            </w:pPr>
            <w:r w:rsidDel="00000000" w:rsidR="00000000" w:rsidRPr="00000000">
              <w:rPr>
                <w:rtl w:val="0"/>
              </w:rPr>
              <w:t xml:space="preserve">One-page handoff/readiness note.</w:t>
            </w:r>
          </w:p>
        </w:tc>
        <w:tc>
          <w:tcPr>
            <w:vAlign w:val="center"/>
          </w:tcPr>
          <w:p w:rsidR="00000000" w:rsidDel="00000000" w:rsidP="00000000" w:rsidRDefault="00000000" w:rsidRPr="00000000" w14:paraId="00000133">
            <w:pPr>
              <w:rPr/>
            </w:pPr>
            <w:r w:rsidDel="00000000" w:rsidR="00000000" w:rsidRPr="00000000">
              <w:rPr>
                <w:rtl w:val="0"/>
              </w:rPr>
              <w:t xml:space="preserve">Final one-page document + timestamp/version evidence.</w:t>
            </w:r>
          </w:p>
        </w:tc>
      </w:tr>
    </w:tbl>
    <w:p w:rsidR="00000000" w:rsidDel="00000000" w:rsidP="00000000" w:rsidRDefault="00000000" w:rsidRPr="00000000" w14:paraId="00000134">
      <w:pPr>
        <w:pStyle w:val="Heading1"/>
        <w:rPr/>
      </w:pPr>
      <w:r w:rsidDel="00000000" w:rsidR="00000000" w:rsidRPr="00000000">
        <w:rPr>
          <w:rtl w:val="0"/>
        </w:rPr>
        <w:t xml:space="preserve">11. Commit / Edit Convention</w:t>
      </w:r>
    </w:p>
    <w:p w:rsidR="00000000" w:rsidDel="00000000" w:rsidP="00000000" w:rsidRDefault="00000000" w:rsidRPr="00000000" w14:paraId="00000135">
      <w:pPr>
        <w:rPr/>
      </w:pPr>
      <w:r w:rsidDel="00000000" w:rsidR="00000000" w:rsidRPr="00000000">
        <w:rPr>
          <w:rtl w:val="0"/>
        </w:rPr>
        <w:t xml:space="preserve">Required format:</w:t>
      </w:r>
    </w:p>
    <w:p w:rsidR="00000000" w:rsidDel="00000000" w:rsidP="00000000" w:rsidRDefault="00000000" w:rsidRPr="00000000" w14:paraId="00000136">
      <w:pPr>
        <w:rPr/>
      </w:pPr>
      <w:r w:rsidDel="00000000" w:rsidR="00000000" w:rsidRPr="00000000">
        <w:rPr>
          <w:b w:val="1"/>
          <w:bCs w:val="1"/>
          <w:rtl w:val="0"/>
        </w:rPr>
        <w:t xml:space="preserve">&lt;type&gt;: &lt;what changed&gt; - &lt;why it matters&gt;</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Recommended examples:</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docs: add team charter - defines communication and conflict-resolution rules</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chore: configure project board - establishes the ten agreed sprint tasks</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chore: initialize repository - gives the team a shared workspace and branch convention</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docs: add strategy deck - communicates the selected support-deflection approach</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feat: implement order lookup - returns status for the three agreed sample orders</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feat: add Streamlit input form - gives users a working support interaction</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feat: add support dashboard views - exposes order, return, and stock information</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docs: add project report - records the problem, approach, and results</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audit: compile sprint history - makes board and commit activity traceable</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docs: add go-live readiness note - identifies limitations and handoff actions</w:t>
      </w:r>
    </w:p>
    <w:p w:rsidR="00000000" w:rsidDel="00000000" w:rsidP="00000000" w:rsidRDefault="00000000" w:rsidRPr="00000000" w14:paraId="00000142">
      <w:pPr>
        <w:pStyle w:val="Heading1"/>
        <w:rPr/>
      </w:pPr>
      <w:r w:rsidDel="00000000" w:rsidR="00000000" w:rsidRPr="00000000">
        <w:rPr>
          <w:rtl w:val="0"/>
        </w:rPr>
        <w:t xml:space="preserve">12. Anti-Black-Box &amp; Change-Control Rule</w:t>
      </w:r>
    </w:p>
    <w:p w:rsidR="00000000" w:rsidDel="00000000" w:rsidP="00000000" w:rsidRDefault="00000000" w:rsidRPr="00000000" w14:paraId="00000143">
      <w:pPr>
        <w:rPr/>
      </w:pPr>
      <w:r w:rsidDel="00000000" w:rsidR="00000000" w:rsidRPr="00000000">
        <w:rPr>
          <w:rtl w:val="0"/>
        </w:rPr>
        <w:t xml:space="preserve">The assessment states that no board task may represent more than four hours of work. The team's ten agreed tasks therefore remain the official board units. If a task begins to exceed its estimate, the owner must immediately flag the issue rather than silently extending the task.</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First, identify why the task is expanding.</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Second, notify the team and record the issue.</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Third, if the work can no longer reasonably fit within the task's ≤4-hour scope, split the work into a clearly traceable additional unit only with team agreement and board documentation.</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Never hide additional work inside an existing task or create a retrospective audit trail.</w:t>
      </w:r>
      <w:r w:rsidDel="00000000" w:rsidR="00000000" w:rsidRPr="00000000">
        <w:rPr>
          <w:rtl w:val="0"/>
        </w:rPr>
      </w:r>
    </w:p>
    <w:p w:rsidR="00000000" w:rsidDel="00000000" w:rsidP="00000000" w:rsidRDefault="00000000" w:rsidRPr="00000000" w14:paraId="00000148">
      <w:pPr>
        <w:pStyle w:val="Heading1"/>
        <w:rPr/>
      </w:pPr>
      <w:r w:rsidDel="00000000" w:rsidR="00000000" w:rsidRPr="00000000">
        <w:rPr>
          <w:rtl w:val="0"/>
        </w:rPr>
        <w:t xml:space="preserve">13. Day 5 Delivery Checklist</w:t>
      </w:r>
    </w:p>
    <w:p w:rsidR="00000000" w:rsidDel="00000000" w:rsidP="00000000" w:rsidRDefault="00000000" w:rsidRPr="00000000" w14:paraId="00000149">
      <w:pPr>
        <w:rPr/>
      </w:pPr>
      <w:r w:rsidDel="00000000" w:rsidR="00000000" w:rsidRPr="00000000">
        <w:rPr>
          <w:rtl w:val="0"/>
        </w:rPr>
        <w:t xml:space="preserve">☐ Working MVP / prototype covering the required ticket categories.</w:t>
      </w:r>
    </w:p>
    <w:p w:rsidR="00000000" w:rsidDel="00000000" w:rsidP="00000000" w:rsidRDefault="00000000" w:rsidRPr="00000000" w14:paraId="0000014A">
      <w:pPr>
        <w:rPr/>
      </w:pPr>
      <w:r w:rsidDel="00000000" w:rsidR="00000000" w:rsidRPr="00000000">
        <w:rPr>
          <w:rtl w:val="0"/>
        </w:rPr>
        <w:t xml:space="preserve">☐ End-to-end demo ready.</w:t>
      </w:r>
    </w:p>
    <w:p w:rsidR="00000000" w:rsidDel="00000000" w:rsidP="00000000" w:rsidRDefault="00000000" w:rsidRPr="00000000" w14:paraId="0000014B">
      <w:pPr>
        <w:rPr/>
      </w:pPr>
      <w:r w:rsidDel="00000000" w:rsidR="00000000" w:rsidRPr="00000000">
        <w:rPr>
          <w:rtl w:val="0"/>
        </w:rPr>
        <w:t xml:space="preserve">☐ Project Report complete and reviewed.</w:t>
      </w:r>
    </w:p>
    <w:p w:rsidR="00000000" w:rsidDel="00000000" w:rsidP="00000000" w:rsidRDefault="00000000" w:rsidRPr="00000000" w14:paraId="0000014C">
      <w:pPr>
        <w:rPr/>
      </w:pPr>
      <w:r w:rsidDel="00000000" w:rsidR="00000000" w:rsidRPr="00000000">
        <w:rPr>
          <w:rtl w:val="0"/>
        </w:rPr>
        <w:t xml:space="preserve">☐ Strategy Deck complete and reviewed.</w:t>
      </w:r>
    </w:p>
    <w:p w:rsidR="00000000" w:rsidDel="00000000" w:rsidP="00000000" w:rsidRDefault="00000000" w:rsidRPr="00000000" w14:paraId="0000014D">
      <w:pPr>
        <w:rPr/>
      </w:pPr>
      <w:r w:rsidDel="00000000" w:rsidR="00000000" w:rsidRPr="00000000">
        <w:rPr>
          <w:rtl w:val="0"/>
        </w:rPr>
        <w:t xml:space="preserve">☐ One-page Go-Live Readiness Note complete.</w:t>
      </w:r>
    </w:p>
    <w:p w:rsidR="00000000" w:rsidDel="00000000" w:rsidP="00000000" w:rsidRDefault="00000000" w:rsidRPr="00000000" w14:paraId="0000014E">
      <w:pPr>
        <w:rPr/>
      </w:pPr>
      <w:r w:rsidDel="00000000" w:rsidR="00000000" w:rsidRPr="00000000">
        <w:rPr>
          <w:rtl w:val="0"/>
        </w:rPr>
        <w:t xml:space="preserve">☐ Raw commit/edit and board audit evidence exported.</w:t>
      </w:r>
    </w:p>
    <w:p w:rsidR="00000000" w:rsidDel="00000000" w:rsidP="00000000" w:rsidRDefault="00000000" w:rsidRPr="00000000" w14:paraId="0000014F">
      <w:pPr>
        <w:rPr/>
      </w:pPr>
      <w:r w:rsidDel="00000000" w:rsidR="00000000" w:rsidRPr="00000000">
        <w:rPr>
          <w:rtl w:val="0"/>
        </w:rPr>
        <w:t xml:space="preserve">☐ Audit Log Compilation complete.</w:t>
      </w:r>
    </w:p>
    <w:p w:rsidR="00000000" w:rsidDel="00000000" w:rsidP="00000000" w:rsidRDefault="00000000" w:rsidRPr="00000000" w14:paraId="00000150">
      <w:pPr>
        <w:rPr/>
      </w:pPr>
      <w:r w:rsidDel="00000000" w:rsidR="00000000" w:rsidRPr="00000000">
        <w:rPr>
          <w:rtl w:val="0"/>
        </w:rPr>
        <w:t xml:space="preserve">☐ Confidential Peer Reliability Index completed individually.</w:t>
      </w:r>
    </w:p>
    <w:p w:rsidR="00000000" w:rsidDel="00000000" w:rsidP="00000000" w:rsidRDefault="00000000" w:rsidRPr="00000000" w14:paraId="00000151">
      <w:pPr>
        <w:rPr/>
      </w:pPr>
      <w:r w:rsidDel="00000000" w:rsidR="00000000" w:rsidRPr="00000000">
        <w:rPr>
          <w:rtl w:val="0"/>
        </w:rPr>
        <w:t xml:space="preserve">☐ Final self-assessment completed against the Day 1 baseline.</w:t>
      </w:r>
    </w:p>
    <w:p w:rsidR="00000000" w:rsidDel="00000000" w:rsidP="00000000" w:rsidRDefault="00000000" w:rsidRPr="00000000" w14:paraId="00000152">
      <w:pPr>
        <w:pStyle w:val="Heading1"/>
        <w:rPr/>
      </w:pPr>
      <w:r w:rsidDel="00000000" w:rsidR="00000000" w:rsidRPr="00000000">
        <w:rPr>
          <w:rtl w:val="0"/>
        </w:rPr>
        <w:t xml:space="preserve">14. Team Sign-Off</w:t>
      </w:r>
    </w:p>
    <w:tbl>
      <w:tblPr>
        <w:tblStyle w:val="Table11"/>
        <w:tblW w:w="92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95"/>
        <w:gridCol w:w="2595"/>
        <w:gridCol w:w="2595"/>
        <w:tblGridChange w:id="0">
          <w:tblGrid>
            <w:gridCol w:w="4095"/>
            <w:gridCol w:w="2595"/>
            <w:gridCol w:w="2595"/>
          </w:tblGrid>
        </w:tblGridChange>
      </w:tblGrid>
      <w:tr>
        <w:trPr>
          <w:cantSplit w:val="0"/>
          <w:tblHeader w:val="0"/>
        </w:trPr>
        <w:tc>
          <w:tcPr/>
          <w:p w:rsidR="00000000" w:rsidDel="00000000" w:rsidP="00000000" w:rsidRDefault="00000000" w:rsidRPr="00000000" w14:paraId="00000153">
            <w:pPr>
              <w:rPr/>
            </w:pPr>
            <w:r w:rsidDel="00000000" w:rsidR="00000000" w:rsidRPr="00000000">
              <w:rPr>
                <w:b w:val="1"/>
                <w:bCs w:val="1"/>
                <w:rtl w:val="0"/>
              </w:rPr>
              <w:t xml:space="preserve">Member</w:t>
            </w:r>
            <w:r w:rsidDel="00000000" w:rsidR="00000000" w:rsidRPr="00000000">
              <w:rPr>
                <w:rtl w:val="0"/>
              </w:rPr>
            </w:r>
          </w:p>
        </w:tc>
        <w:tc>
          <w:tcPr/>
          <w:p w:rsidR="00000000" w:rsidDel="00000000" w:rsidP="00000000" w:rsidRDefault="00000000" w:rsidRPr="00000000" w14:paraId="00000154">
            <w:pPr>
              <w:rPr/>
            </w:pPr>
            <w:r w:rsidDel="00000000" w:rsidR="00000000" w:rsidRPr="00000000">
              <w:rPr>
                <w:b w:val="1"/>
                <w:bCs w:val="1"/>
                <w:rtl w:val="0"/>
              </w:rPr>
              <w:t xml:space="preserve">Signature / confirmation</w:t>
            </w:r>
            <w:r w:rsidDel="00000000" w:rsidR="00000000" w:rsidRPr="00000000">
              <w:rPr>
                <w:rtl w:val="0"/>
              </w:rPr>
            </w:r>
          </w:p>
        </w:tc>
        <w:tc>
          <w:tcPr/>
          <w:p w:rsidR="00000000" w:rsidDel="00000000" w:rsidP="00000000" w:rsidRDefault="00000000" w:rsidRPr="00000000" w14:paraId="00000155">
            <w:pPr>
              <w:rPr/>
            </w:pPr>
            <w:r w:rsidDel="00000000" w:rsidR="00000000" w:rsidRPr="00000000">
              <w:rPr>
                <w:b w:val="1"/>
                <w:bCs w:val="1"/>
                <w:rtl w:val="0"/>
              </w:rPr>
              <w:t xml:space="preserve">Date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6">
            <w:pPr>
              <w:rPr/>
            </w:pPr>
            <w:r w:rsidDel="00000000" w:rsidR="00000000" w:rsidRPr="00000000">
              <w:rPr>
                <w:rtl w:val="0"/>
              </w:rPr>
              <w:t xml:space="preserve">Nahom Tesfa</w:t>
            </w:r>
          </w:p>
        </w:tc>
        <w:tc>
          <w:tcPr>
            <w:vAlign w:val="center"/>
          </w:tcPr>
          <w:p w:rsidR="00000000" w:rsidDel="00000000" w:rsidP="00000000" w:rsidRDefault="00000000" w:rsidRPr="00000000" w14:paraId="00000157">
            <w:pPr>
              <w:rPr/>
            </w:pPr>
            <w:r w:rsidDel="00000000" w:rsidR="00000000" w:rsidRPr="00000000">
              <w:rPr>
                <w:rtl w:val="0"/>
              </w:rPr>
              <w:t xml:space="preserve">Nahom T.</w:t>
            </w:r>
          </w:p>
        </w:tc>
        <w:tc>
          <w:tcPr>
            <w:vAlign w:val="center"/>
          </w:tcPr>
          <w:p w:rsidR="00000000" w:rsidDel="00000000" w:rsidP="00000000" w:rsidRDefault="00000000" w:rsidRPr="00000000" w14:paraId="00000158">
            <w:pPr>
              <w:rPr/>
            </w:pPr>
            <w:r w:rsidDel="00000000" w:rsidR="00000000" w:rsidRPr="00000000">
              <w:rPr>
                <w:rtl w:val="0"/>
              </w:rPr>
              <w:t xml:space="preserve">13/8/2026</w:t>
            </w:r>
          </w:p>
        </w:tc>
      </w:tr>
      <w:tr>
        <w:trPr>
          <w:cantSplit w:val="0"/>
          <w:tblHeader w:val="0"/>
        </w:trPr>
        <w:tc>
          <w:tcPr>
            <w:vAlign w:val="center"/>
          </w:tcPr>
          <w:p w:rsidR="00000000" w:rsidDel="00000000" w:rsidP="00000000" w:rsidRDefault="00000000" w:rsidRPr="00000000" w14:paraId="00000159">
            <w:pPr>
              <w:rPr/>
            </w:pPr>
            <w:r w:rsidDel="00000000" w:rsidR="00000000" w:rsidRPr="00000000">
              <w:rPr>
                <w:rtl w:val="0"/>
              </w:rPr>
              <w:t xml:space="preserve">Eunice Livingproof</w:t>
            </w:r>
          </w:p>
        </w:tc>
        <w:tc>
          <w:tcPr>
            <w:vAlign w:val="center"/>
          </w:tcPr>
          <w:p w:rsidR="00000000" w:rsidDel="00000000" w:rsidP="00000000" w:rsidRDefault="00000000" w:rsidRPr="00000000" w14:paraId="0000015A">
            <w:pPr>
              <w:rPr/>
            </w:pPr>
            <w:r w:rsidDel="00000000" w:rsidR="00000000" w:rsidRPr="00000000">
              <w:rPr>
                <w:rtl w:val="0"/>
              </w:rPr>
              <w:t xml:space="preserve">[Confirm]</w:t>
            </w:r>
          </w:p>
        </w:tc>
        <w:tc>
          <w:tcPr>
            <w:vAlign w:val="center"/>
          </w:tcPr>
          <w:p w:rsidR="00000000" w:rsidDel="00000000" w:rsidP="00000000" w:rsidRDefault="00000000" w:rsidRPr="00000000" w14:paraId="0000015B">
            <w:pPr>
              <w:rPr/>
            </w:pPr>
            <w:r w:rsidDel="00000000" w:rsidR="00000000" w:rsidRPr="00000000">
              <w:rPr>
                <w:rtl w:val="0"/>
              </w:rPr>
              <w:t xml:space="preserve">[Date]</w:t>
            </w:r>
          </w:p>
        </w:tc>
      </w:tr>
      <w:tr>
        <w:trPr>
          <w:cantSplit w:val="0"/>
          <w:tblHeader w:val="0"/>
        </w:trPr>
        <w:tc>
          <w:tcPr>
            <w:vAlign w:val="center"/>
          </w:tcPr>
          <w:p w:rsidR="00000000" w:rsidDel="00000000" w:rsidP="00000000" w:rsidRDefault="00000000" w:rsidRPr="00000000" w14:paraId="0000015C">
            <w:pPr>
              <w:rPr/>
            </w:pPr>
            <w:r w:rsidDel="00000000" w:rsidR="00000000" w:rsidRPr="00000000">
              <w:rPr>
                <w:rtl w:val="0"/>
              </w:rPr>
              <w:t xml:space="preserve">Hesborn Ombeka</w:t>
            </w:r>
          </w:p>
        </w:tc>
        <w:tc>
          <w:tcPr>
            <w:vAlign w:val="center"/>
          </w:tcPr>
          <w:p w:rsidR="00000000" w:rsidDel="00000000" w:rsidP="00000000" w:rsidRDefault="00000000" w:rsidRPr="00000000" w14:paraId="0000015D">
            <w:pPr>
              <w:rPr/>
            </w:pPr>
            <w:r w:rsidDel="00000000" w:rsidR="00000000" w:rsidRPr="00000000">
              <w:rPr>
                <w:rtl w:val="0"/>
              </w:rPr>
              <w:t xml:space="preserve">[Confirm]</w:t>
            </w:r>
          </w:p>
        </w:tc>
        <w:tc>
          <w:tcPr>
            <w:vAlign w:val="center"/>
          </w:tcPr>
          <w:p w:rsidR="00000000" w:rsidDel="00000000" w:rsidP="00000000" w:rsidRDefault="00000000" w:rsidRPr="00000000" w14:paraId="0000015E">
            <w:pPr>
              <w:rPr/>
            </w:pPr>
            <w:r w:rsidDel="00000000" w:rsidR="00000000" w:rsidRPr="00000000">
              <w:rPr>
                <w:rtl w:val="0"/>
              </w:rPr>
              <w:t xml:space="preserve">[Date]</w:t>
            </w:r>
          </w:p>
        </w:tc>
      </w:tr>
      <w:tr>
        <w:trPr>
          <w:cantSplit w:val="0"/>
          <w:tblHeader w:val="0"/>
        </w:trPr>
        <w:tc>
          <w:tcPr>
            <w:vAlign w:val="center"/>
          </w:tcPr>
          <w:p w:rsidR="00000000" w:rsidDel="00000000" w:rsidP="00000000" w:rsidRDefault="00000000" w:rsidRPr="00000000" w14:paraId="0000015F">
            <w:pPr>
              <w:rPr/>
            </w:pPr>
            <w:r w:rsidDel="00000000" w:rsidR="00000000" w:rsidRPr="00000000">
              <w:rPr>
                <w:rtl w:val="0"/>
              </w:rPr>
              <w:t xml:space="preserve">Masombo Audrey</w:t>
            </w:r>
          </w:p>
        </w:tc>
        <w:tc>
          <w:tcPr>
            <w:vAlign w:val="center"/>
          </w:tcPr>
          <w:p w:rsidR="00000000" w:rsidDel="00000000" w:rsidP="00000000" w:rsidRDefault="00000000" w:rsidRPr="00000000" w14:paraId="00000160">
            <w:pPr>
              <w:rPr/>
            </w:pPr>
            <w:r w:rsidDel="00000000" w:rsidR="00000000" w:rsidRPr="00000000">
              <w:rPr>
                <w:rtl w:val="0"/>
              </w:rPr>
              <w:t xml:space="preserve">[Confirm]</w:t>
            </w:r>
          </w:p>
        </w:tc>
        <w:tc>
          <w:tcPr>
            <w:vAlign w:val="center"/>
          </w:tcPr>
          <w:p w:rsidR="00000000" w:rsidDel="00000000" w:rsidP="00000000" w:rsidRDefault="00000000" w:rsidRPr="00000000" w14:paraId="00000161">
            <w:pPr>
              <w:rPr/>
            </w:pPr>
            <w:r w:rsidDel="00000000" w:rsidR="00000000" w:rsidRPr="00000000">
              <w:rPr>
                <w:rtl w:val="0"/>
              </w:rPr>
              <w:t xml:space="preserve">[Date]</w:t>
            </w:r>
          </w:p>
        </w:tc>
      </w:tr>
      <w:tr>
        <w:trPr>
          <w:cantSplit w:val="0"/>
          <w:tblHeader w:val="0"/>
        </w:trPr>
        <w:tc>
          <w:tcPr>
            <w:vAlign w:val="center"/>
          </w:tcPr>
          <w:p w:rsidR="00000000" w:rsidDel="00000000" w:rsidP="00000000" w:rsidRDefault="00000000" w:rsidRPr="00000000" w14:paraId="00000162">
            <w:pPr>
              <w:rPr/>
            </w:pPr>
            <w:r w:rsidDel="00000000" w:rsidR="00000000" w:rsidRPr="00000000">
              <w:rPr>
                <w:rtl w:val="0"/>
              </w:rPr>
              <w:t xml:space="preserve">Faith Musyoka</w:t>
            </w:r>
          </w:p>
        </w:tc>
        <w:tc>
          <w:tcPr>
            <w:vAlign w:val="center"/>
          </w:tcPr>
          <w:p w:rsidR="00000000" w:rsidDel="00000000" w:rsidP="00000000" w:rsidRDefault="00000000" w:rsidRPr="00000000" w14:paraId="00000163">
            <w:pPr>
              <w:rPr/>
            </w:pPr>
            <w:r w:rsidDel="00000000" w:rsidR="00000000" w:rsidRPr="00000000">
              <w:rPr>
                <w:rtl w:val="0"/>
              </w:rPr>
              <w:t xml:space="preserve">[Confirm]</w:t>
            </w:r>
          </w:p>
        </w:tc>
        <w:tc>
          <w:tcPr>
            <w:vAlign w:val="center"/>
          </w:tcPr>
          <w:p w:rsidR="00000000" w:rsidDel="00000000" w:rsidP="00000000" w:rsidRDefault="00000000" w:rsidRPr="00000000" w14:paraId="00000164">
            <w:pPr>
              <w:rPr/>
            </w:pPr>
            <w:r w:rsidDel="00000000" w:rsidR="00000000" w:rsidRPr="00000000">
              <w:rPr>
                <w:rtl w:val="0"/>
              </w:rPr>
              <w:t xml:space="preserve">[Date]</w:t>
            </w:r>
          </w:p>
        </w:tc>
      </w:tr>
    </w:tbl>
    <w:p w:rsidR="00000000" w:rsidDel="00000000" w:rsidP="00000000" w:rsidRDefault="00000000" w:rsidRPr="00000000" w14:paraId="00000165">
      <w:pPr>
        <w:pStyle w:val="Heading1"/>
        <w:rPr/>
      </w:pPr>
      <w:r w:rsidDel="00000000" w:rsidR="00000000" w:rsidRPr="00000000">
        <w:rPr>
          <w:rtl w:val="0"/>
        </w:rPr>
      </w:r>
    </w:p>
    <w:sectPr>
      <w:headerReference r:id="rId8" w:type="default"/>
      <w:footerReference r:id="rId9" w:type="default"/>
      <w:pgSz w:h="15840" w:w="12240" w:orient="portrait"/>
      <w:pgMar w:bottom="936" w:top="936"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Northstar Sprint | Working Charter &amp; Project Board</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Northstar Sprint — Team Charter &amp; Project Board</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trello.com/invite/b/6a7e1df241b8d8c3abe6c204/ATTI75ed24816799ea53e3be476c31a22d7aE9A253E4/project-board" TargetMode="External"/><Relationship Id="rId7" Type="http://schemas.openxmlformats.org/officeDocument/2006/relationships/hyperlink" Target="https://github.com/Livingpr/The-Northstar-Sprint-Assigment.git"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