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81" w:rsidRDefault="001C1C81" w:rsidP="001C1C8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Universitatea de Stat din Moldova</w:t>
      </w:r>
    </w:p>
    <w:p w:rsidR="001C1C81" w:rsidRDefault="001C1C81" w:rsidP="001C1C8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Facultatea Matematica și Informatică</w:t>
      </w:r>
    </w:p>
    <w:p w:rsidR="001C1C81" w:rsidRDefault="001C1C81" w:rsidP="001C1C81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     Departamentul Informatică</w:t>
      </w: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pStyle w:val="a9"/>
        <w:jc w:val="center"/>
        <w:rPr>
          <w:rFonts w:ascii="Verdana" w:hAnsi="Verdana"/>
          <w:sz w:val="16"/>
          <w:szCs w:val="16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  Lucrare de laborator Nr. 1</w:t>
      </w:r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lang w:val="ro-RO"/>
        </w:rPr>
      </w:pPr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 w:rsidR="007519DD">
        <w:rPr>
          <w:rFonts w:ascii="Times New Roman" w:hAnsi="Times New Roman" w:cs="Times New Roman"/>
          <w:sz w:val="28"/>
          <w:szCs w:val="28"/>
          <w:lang w:val="ro-RO"/>
        </w:rPr>
        <w:t xml:space="preserve">  A realizat: Chistol Liviu </w:t>
      </w:r>
      <w:bookmarkStart w:id="0" w:name="_GoBack"/>
      <w:bookmarkEnd w:id="0"/>
    </w:p>
    <w:p w:rsidR="001C1C81" w:rsidRDefault="001C1C81" w:rsidP="001C1C81">
      <w:pPr>
        <w:pStyle w:val="ab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A verificat : Bodrug Svetlana</w:t>
      </w:r>
    </w:p>
    <w:p w:rsidR="001C1C81" w:rsidRDefault="001C1C81" w:rsidP="001C1C81">
      <w:pPr>
        <w:rPr>
          <w:lang w:val="ro-RO"/>
        </w:rPr>
      </w:pPr>
    </w:p>
    <w:p w:rsidR="001C1C81" w:rsidRDefault="001C1C81" w:rsidP="001C1C81">
      <w:pPr>
        <w:rPr>
          <w:lang w:val="ro-RO"/>
        </w:rPr>
      </w:pPr>
    </w:p>
    <w:p w:rsidR="001C1C81" w:rsidRDefault="001C1C81" w:rsidP="001C1C81">
      <w:pPr>
        <w:rPr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1C1C81" w:rsidRDefault="001C1C81" w:rsidP="001C1C81">
      <w:pPr>
        <w:shd w:val="clear" w:color="auto" w:fill="FFFFFF"/>
        <w:spacing w:after="120" w:line="240" w:lineRule="auto"/>
        <w:outlineLvl w:val="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1C1C81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                     Chișinau,</w:t>
      </w:r>
      <w:r w:rsidRPr="001C1C81">
        <w:rPr>
          <w:rStyle w:val="a6"/>
          <w:rFonts w:ascii="Times New Roman" w:hAnsi="Times New Roman" w:cs="Times New Roman"/>
          <w:sz w:val="28"/>
          <w:szCs w:val="28"/>
          <w:lang w:val="en-US"/>
        </w:rPr>
        <w:t>2020</w:t>
      </w: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</w:pPr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lastRenderedPageBreak/>
        <w:t>Instalarea și configurarea cadrului Symfony</w:t>
      </w:r>
    </w:p>
    <w:p w:rsidR="00D44EE2" w:rsidRPr="001C1C81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Cerințe tehnice </w:t>
      </w:r>
    </w:p>
    <w:p w:rsidR="00D44EE2" w:rsidRPr="001C1C81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Înainte de a crea prima aplicație Symfony, trebuie să:</w:t>
      </w:r>
    </w:p>
    <w:p w:rsidR="00D44EE2" w:rsidRPr="001C1C81" w:rsidRDefault="00D44EE2" w:rsidP="00D44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Instalați PHP 7.2.9 sau o versiune ulterioară și aceste extensii PHP (care sunt instalate și activate în mod implicit în majoritatea instalațiilor PHP 7): </w:t>
      </w:r>
      <w:hyperlink r:id="rId5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Ctype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 </w:t>
      </w:r>
      <w:hyperlink r:id="rId6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iconv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 </w:t>
      </w:r>
      <w:hyperlink r:id="rId7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JSON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 </w:t>
      </w:r>
      <w:hyperlink r:id="rId8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PCRE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 </w:t>
      </w:r>
      <w:hyperlink r:id="rId9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Session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 </w:t>
      </w:r>
      <w:hyperlink r:id="rId10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SimpleXML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și </w:t>
      </w:r>
      <w:hyperlink r:id="rId11" w:history="1">
        <w:r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Tokenizer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;</w:t>
      </w:r>
    </w:p>
    <w:p w:rsidR="00AD5EA2" w:rsidRPr="001C1C81" w:rsidRDefault="007519DD" w:rsidP="00AD5EA2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hyperlink r:id="rId12" w:history="1">
        <w:r w:rsidR="00D44EE2"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Install Composer</w:t>
        </w:r>
      </w:hyperlink>
      <w:r w:rsidR="00D44EE2"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 care este utilizat pentru instalarea pachetelor PHP;</w:t>
      </w:r>
    </w:p>
    <w:p w:rsidR="00D44EE2" w:rsidRPr="001C1C81" w:rsidRDefault="007519DD" w:rsidP="00D44EE2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hyperlink r:id="rId13" w:history="1">
        <w:r w:rsidR="00D44EE2" w:rsidRPr="001C1C81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Instalați Symfony</w:t>
        </w:r>
      </w:hyperlink>
      <w:r w:rsidR="00D44EE2"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 care creează în computer un apel numit binar </w:t>
      </w:r>
      <w:r w:rsidR="00D44EE2" w:rsidRPr="001C1C81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symfony</w:t>
      </w:r>
      <w:r w:rsidR="00D44EE2"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care oferă toate instrumentele de care aveți nevoie pentru a vă dezvolta aplicația local.</w:t>
      </w:r>
    </w:p>
    <w:p w:rsidR="001C1C81" w:rsidRPr="00D44EE2" w:rsidRDefault="001C1C81" w:rsidP="001C1C81">
      <w:p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B1769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B1769C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Crearea aplicațiilor Symfony 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 terminalul consolei și rulați oricare dintre aceste comenzi pentru a crea o nouă aplicație Symfony: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AD5EA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18171B"/>
                <w:sz w:val="21"/>
                <w:szCs w:val="21"/>
                <w:lang w:val="ro-RO" w:eastAsia="ro-RO"/>
              </w:rPr>
              <w:drawing>
                <wp:inline distT="0" distB="0" distL="0" distR="0">
                  <wp:extent cx="5299075" cy="664845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907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EE2" w:rsidRPr="00D44EE2" w:rsidRDefault="00AD5EA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Am ales optiunea –full care 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instalează toate pachetele de care aveți nevoie , de obicei , pentru a construi aplicații web, astfel încât dimensiunea de instalare va fi mai mare.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Indiferent de comanda pe care o executați pentru a crea aplicația Symfony. Toate acestea vor crea un nou </w:t>
      </w:r>
      <w:r w:rsidR="00AD5EA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symfonyproject1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director, vor descărca unele dependențe în el și chiar vor genera directoarele de bază și fișierele de care va trebui să începeți. Cu alte cuvinte, noua dvs. aplicație este gata!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hanging="18913"/>
        <w:jc w:val="center"/>
        <w:rPr>
          <w:rFonts w:ascii="Lucida Sans Unicode" w:eastAsia="Times New Roman" w:hAnsi="Lucida Sans Unicode" w:cs="Lucida Sans Unicode"/>
          <w:b/>
          <w:bCs/>
          <w:caps/>
          <w:color w:val="999999"/>
          <w:sz w:val="18"/>
          <w:szCs w:val="18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aps/>
          <w:color w:val="999999"/>
          <w:sz w:val="18"/>
          <w:szCs w:val="18"/>
          <w:lang w:val="en-US" w:eastAsia="ru-RU"/>
        </w:rPr>
        <w:t>NOTĂ</w:t>
      </w:r>
    </w:p>
    <w:p w:rsid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Directorul cache și jurnalele proiectului </w:t>
      </w:r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(implicit </w:t>
      </w:r>
      <w:r w:rsidRPr="001C1C81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&lt;project&gt;/var/cache/</w:t>
      </w:r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și </w:t>
      </w:r>
      <w:r w:rsidRPr="001C1C81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&lt;project&gt;/var/log/</w:t>
      </w:r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) trebuie să fie redactate de serverul web. Dacă aveți probleme, citiți cum să </w:t>
      </w:r>
      <w:hyperlink r:id="rId15" w:history="1">
        <w:r w:rsidRPr="001C1C81">
          <w:rPr>
            <w:rFonts w:ascii="Lucida Sans Unicode" w:eastAsia="Times New Roman" w:hAnsi="Lucida Sans Unicode" w:cs="Lucida Sans Unicode"/>
            <w:iCs/>
            <w:color w:val="000000" w:themeColor="text1"/>
            <w:sz w:val="21"/>
            <w:szCs w:val="21"/>
            <w:lang w:val="en-US" w:eastAsia="ru-RU"/>
          </w:rPr>
          <w:t>configurați permisiunile pentru aplicațiile Symfony</w:t>
        </w:r>
      </w:hyperlink>
      <w:r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.</w:t>
      </w:r>
    </w:p>
    <w:p w:rsidR="001C1C81" w:rsidRDefault="001C1C81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1C1C81" w:rsidRPr="001C1C81" w:rsidRDefault="001C1C81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D44EE2" w:rsidRPr="001C1C81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Executarea aplicațiilor Symfony </w:t>
      </w:r>
    </w:p>
    <w:p w:rsidR="00D44EE2" w:rsidRPr="00D44EE2" w:rsidRDefault="001C1C81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Pentru 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dezvoltare, este mai </w:t>
      </w:r>
      <w:r w:rsidR="00D44EE2"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convenabil să folosiți </w:t>
      </w:r>
      <w:hyperlink r:id="rId16" w:history="1">
        <w:r w:rsidR="00D44EE2" w:rsidRPr="001C1C81">
          <w:rPr>
            <w:rFonts w:ascii="Lucida Sans Unicode" w:eastAsia="Times New Roman" w:hAnsi="Lucida Sans Unicode" w:cs="Lucida Sans Unicode"/>
            <w:iCs/>
            <w:color w:val="000000" w:themeColor="text1"/>
            <w:sz w:val="21"/>
            <w:szCs w:val="21"/>
            <w:lang w:val="en-US" w:eastAsia="ru-RU"/>
          </w:rPr>
          <w:t>serverul web local</w:t>
        </w:r>
      </w:hyperlink>
      <w:r w:rsidR="00D44EE2" w:rsidRPr="001C1C81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furnizat de Symfony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Acest server local oferă asistență pentru HTTP / 2, TLS / SSL, generarea automată de certificate de securitate și multe alte funcții. Funcționează cu orice aplicație PHP, nu numai proiectele Symfony, deci este un instrument de dezvoltare foarte util.</w:t>
      </w:r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 terminalul consolei, treceți în noul dvs. director de proiect și porniți serverul web local astfel:</w:t>
      </w:r>
    </w:p>
    <w:p w:rsidR="00AD5EA2" w:rsidRPr="00D44EE2" w:rsidRDefault="00AD5EA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3430731" cy="80203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30" cy="80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AD5EA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AD5EA2" w:rsidP="00AD5EA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val="en-US" w:eastAsia="ru-RU"/>
              </w:rPr>
            </w:pPr>
            <w:r>
              <w:rPr>
                <w:rFonts w:ascii="Lucida Sans Unicode" w:eastAsia="Times New Roman" w:hAnsi="Lucida Sans Unicode" w:cs="Lucida Sans Unicode"/>
                <w:noProof/>
                <w:color w:val="18171B"/>
                <w:sz w:val="21"/>
                <w:szCs w:val="21"/>
                <w:lang w:val="ro-RO" w:eastAsia="ro-RO"/>
              </w:rPr>
              <w:drawing>
                <wp:inline distT="0" distB="0" distL="0" distR="0">
                  <wp:extent cx="5936615" cy="3013075"/>
                  <wp:effectExtent l="19050" t="0" r="6985" b="0"/>
                  <wp:docPr id="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01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Deschideți browserul și navigați la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http://localhost:8000/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. Dacă totul funcționează, veți vedea o pagină de bun venit. Mai târziu, când ați terminat de lucrat, opriți serverul apăsând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Ctrl+C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 terminal.</w:t>
      </w:r>
    </w:p>
    <w:p w:rsidR="00D44EE2" w:rsidRDefault="00AD5EA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2387143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1" w:rsidRDefault="001C1C81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1C1C81" w:rsidRDefault="001C1C81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5E4ECC" w:rsidRPr="00D44EE2" w:rsidRDefault="005E4ECC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5E4ECC" w:rsidRDefault="005E4ECC" w:rsidP="00AD5EA2">
      <w:pPr>
        <w:shd w:val="clear" w:color="auto" w:fill="FFFFFF"/>
        <w:spacing w:after="225" w:line="240" w:lineRule="auto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</w:p>
    <w:p w:rsidR="005E4ECC" w:rsidRDefault="005E4ECC" w:rsidP="00AD5EA2">
      <w:pPr>
        <w:shd w:val="clear" w:color="auto" w:fill="FFFFFF"/>
        <w:spacing w:after="225" w:line="240" w:lineRule="auto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</w:p>
    <w:p w:rsidR="005E4ECC" w:rsidRDefault="005E4ECC" w:rsidP="00AD5EA2">
      <w:pPr>
        <w:shd w:val="clear" w:color="auto" w:fill="FFFFFF"/>
        <w:spacing w:after="225" w:line="240" w:lineRule="auto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</w:p>
    <w:p w:rsidR="005E4ECC" w:rsidRPr="00D44EE2" w:rsidRDefault="005E4ECC" w:rsidP="00AD5EA2">
      <w:pPr>
        <w:shd w:val="clear" w:color="auto" w:fill="FFFFFF"/>
        <w:spacing w:after="225" w:line="240" w:lineRule="auto"/>
        <w:rPr>
          <w:lang w:val="en-US"/>
        </w:rPr>
      </w:pP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</w:pPr>
      <w:r w:rsidRPr="00D44EE2">
        <w:rPr>
          <w:rFonts w:ascii="Georgia" w:eastAsia="Times New Roman" w:hAnsi="Georgia" w:cs="Times New Roman"/>
          <w:color w:val="18171B"/>
          <w:kern w:val="36"/>
          <w:sz w:val="48"/>
          <w:szCs w:val="48"/>
          <w:lang w:val="en-US" w:eastAsia="ru-RU"/>
        </w:rPr>
        <w:lastRenderedPageBreak/>
        <w:t>Creați-vă prima pagină în Symfony</w:t>
      </w:r>
    </w:p>
    <w:p w:rsidR="00D44EE2" w:rsidRPr="005E4ECC" w:rsidRDefault="007519DD" w:rsidP="00D44E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hyperlink r:id="rId20" w:anchor="creating-a-page-route-and-controller" w:history="1">
        <w:r w:rsidR="00D44EE2"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Crearea unei pagini: Rută și controler</w:t>
        </w:r>
      </w:hyperlink>
    </w:p>
    <w:p w:rsidR="00D44EE2" w:rsidRDefault="007519DD" w:rsidP="00D44EE2">
      <w:pPr>
        <w:numPr>
          <w:ilvl w:val="1"/>
          <w:numId w:val="3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hyperlink r:id="rId21" w:anchor="annotation-routes" w:history="1">
        <w:r w:rsidR="00D44EE2"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eastAsia="ru-RU"/>
          </w:rPr>
          <w:t>Rute de adnotare</w:t>
        </w:r>
      </w:hyperlink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Crearea unei noi pagini - indiferent dacă este o pagină HTML sau un punct final JSON - este un proces în doi pași:</w:t>
      </w:r>
    </w:p>
    <w:p w:rsidR="00D44EE2" w:rsidRPr="00D44EE2" w:rsidRDefault="00D44EE2" w:rsidP="00D44E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Creați un traseu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 o rută este adresa URL (de exemplu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/about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) către pagina dvs. 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și indică un controler;</w:t>
      </w:r>
    </w:p>
    <w:p w:rsidR="00D44EE2" w:rsidRPr="00D44EE2" w:rsidRDefault="00D44EE2" w:rsidP="00D44EE2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Creați un controler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 Un controler este funcția PHP pe care o scrieți care creează pagina. Luați informațiile de solicitare primite și le utilizați pentru a crea un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Response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obiect Symfony , care poate reține conținut HTML, un șir JSON sau chiar un fișier binar precum o imagine sau un PDF.</w:t>
      </w: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Crearea unei pagini: Rută și controler </w:t>
      </w:r>
    </w:p>
    <w:p w:rsidR="00D44EE2" w:rsidRPr="00D44EE2" w:rsidRDefault="00D44EE2" w:rsidP="00D44EE2">
      <w:pPr>
        <w:shd w:val="clear" w:color="auto" w:fill="FFFFFF"/>
        <w:spacing w:after="0" w:line="240" w:lineRule="auto"/>
        <w:ind w:hanging="18913"/>
        <w:jc w:val="center"/>
        <w:rPr>
          <w:rFonts w:ascii="Lucida Sans Unicode" w:eastAsia="Times New Roman" w:hAnsi="Lucida Sans Unicode" w:cs="Lucida Sans Unicode"/>
          <w:b/>
          <w:bCs/>
          <w:caps/>
          <w:color w:val="AACD4E"/>
          <w:sz w:val="18"/>
          <w:szCs w:val="18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b/>
          <w:bCs/>
          <w:caps/>
          <w:color w:val="AACD4E"/>
          <w:sz w:val="18"/>
          <w:szCs w:val="18"/>
          <w:lang w:val="en-US" w:eastAsia="ru-RU"/>
        </w:rPr>
        <w:t>BACSIS</w:t>
      </w:r>
    </w:p>
    <w:p w:rsidR="00D44EE2" w:rsidRPr="00D44EE2" w:rsidRDefault="00D44EE2" w:rsidP="00D44EE2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Înainte de a continua, asigurați-vă că ați citit </w:t>
      </w:r>
      <w:r w:rsidRPr="005E4ECC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articolul de </w:t>
      </w:r>
      <w:hyperlink r:id="rId22" w:history="1">
        <w:r w:rsidRPr="005E4ECC">
          <w:rPr>
            <w:rFonts w:ascii="Lucida Sans Unicode" w:eastAsia="Times New Roman" w:hAnsi="Lucida Sans Unicode" w:cs="Lucida Sans Unicode"/>
            <w:iCs/>
            <w:color w:val="0000FF"/>
            <w:sz w:val="21"/>
            <w:szCs w:val="21"/>
            <w:lang w:val="en-US" w:eastAsia="ru-RU"/>
          </w:rPr>
          <w:t>configurare</w:t>
        </w:r>
      </w:hyperlink>
      <w:r w:rsidRPr="005E4ECC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și puteți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accesa noua aplicație Symfony în browser.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Să presupunem că doriți să creați o pagină -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/lucky/number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- care generează un număr norocos (bine, la întâmplare) și o tipărește. Pentru aceasta, creați o clasă „Controller” și o metodă „controller” în interiorul acesteia:</w:t>
      </w:r>
    </w:p>
    <w:p w:rsidR="00D44EE2" w:rsidRPr="00D44EE2" w:rsidRDefault="000D70A5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269084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EE2" w:rsidRPr="000D70A5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 trebuie să asociați această funcție de controler cu o adresă URL publică (de exemplu </w:t>
      </w:r>
      <w:r w:rsidR="00D44EE2" w:rsidRPr="000D70A5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/</w:t>
      </w:r>
      <w:r w:rsidR="00D44EE2" w:rsidRPr="000D70A5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), astfel încât </w:t>
      </w:r>
      <w:r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homepage</w:t>
      </w:r>
      <w:r w:rsidR="00D44EE2" w:rsidRPr="000D70A5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()</w:t>
      </w:r>
      <w:r w:rsidR="00D44EE2" w:rsidRPr="000D70A5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metoda să fie executată atunci când un utilizator răsfoiește la ea. 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Această asociere este definită prin crearea unei </w:t>
      </w:r>
      <w:r w:rsidR="00D44EE2" w:rsidRPr="00D44EE2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val="en-US" w:eastAsia="ru-RU"/>
        </w:rPr>
        <w:t>rute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în </w:t>
      </w:r>
      <w:r w:rsidR="00D44EE2"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config/routes.yaml</w:t>
      </w:r>
      <w:r w:rsidR="00905313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fișier:</w:t>
      </w:r>
    </w:p>
    <w:p w:rsidR="00D44EE2" w:rsidRPr="00DD0D40" w:rsidRDefault="000D70A5" w:rsidP="005E4ECC">
      <w:pPr>
        <w:shd w:val="clear" w:color="auto" w:fill="FFFFFF"/>
        <w:rPr>
          <w:rFonts w:ascii="Lucida Sans Unicode" w:hAnsi="Lucida Sans Unicode" w:cs="Lucida Sans Unicode"/>
          <w:color w:val="00B050"/>
          <w:sz w:val="21"/>
          <w:szCs w:val="21"/>
        </w:rPr>
      </w:pPr>
      <w:r>
        <w:rPr>
          <w:rFonts w:ascii="Lucida Sans Unicode" w:hAnsi="Lucida Sans Unicode" w:cs="Lucida Sans Unicode"/>
          <w:i/>
          <w:iCs/>
          <w:noProof/>
          <w:color w:val="00B050"/>
          <w:sz w:val="21"/>
          <w:szCs w:val="21"/>
          <w:lang w:val="ro-RO" w:eastAsia="ro-RO"/>
        </w:rPr>
        <w:lastRenderedPageBreak/>
        <w:drawing>
          <wp:inline distT="0" distB="0" distL="0" distR="0">
            <wp:extent cx="5940425" cy="94068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 e! Dacă utilizați serverul web Symfony, încercați-l accesând:</w:t>
      </w:r>
    </w:p>
    <w:p w:rsidR="00D44EE2" w:rsidRPr="00D44EE2" w:rsidRDefault="007519DD" w:rsidP="00D44EE2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</w:pPr>
      <w:hyperlink r:id="rId25" w:history="1">
        <w:r w:rsidR="00D44EE2" w:rsidRPr="00D44EE2">
          <w:rPr>
            <w:rFonts w:ascii="Lucida Sans Unicode" w:eastAsia="Times New Roman" w:hAnsi="Lucida Sans Unicode" w:cs="Lucida Sans Unicode"/>
            <w:i/>
            <w:iCs/>
            <w:color w:val="0000FF"/>
            <w:sz w:val="21"/>
            <w:szCs w:val="21"/>
            <w:lang w:val="en-US" w:eastAsia="ru-RU"/>
          </w:rPr>
          <w:t>http: // localhost: 8000</w:t>
        </w:r>
      </w:hyperlink>
    </w:p>
    <w:p w:rsidR="000D70A5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 vedeți că un număr norocos vă este imprimat înapoi, felicitări!</w:t>
      </w:r>
    </w:p>
    <w:p w:rsidR="000D70A5" w:rsidRDefault="000D70A5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3650615" cy="1870075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Pr="000D70A5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Dar înainte să fugi să joci la loterie, verifică cum funcționează asta. </w:t>
      </w:r>
      <w:r w:rsidRPr="000D70A5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Vă amintiți cei doi pași pentru crearea unei pagini?</w:t>
      </w:r>
    </w:p>
    <w:p w:rsidR="00D44EE2" w:rsidRPr="005E4ECC" w:rsidRDefault="00D44EE2" w:rsidP="00D44EE2">
      <w:pPr>
        <w:numPr>
          <w:ilvl w:val="0"/>
          <w:numId w:val="5"/>
        </w:numPr>
        <w:shd w:val="clear" w:color="auto" w:fill="FFFFFF"/>
        <w:spacing w:after="75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Creați un traseu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: În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config/routes.yaml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, ruta definește adresa URL a dvs.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pagina (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path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) și ce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controller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să apeleze. Veți afla mai multe despre </w:t>
      </w:r>
      <w:hyperlink r:id="rId27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rutarea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în propria secțiune, inclusiv despre cum să faceți adrese URL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variabile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;</w:t>
      </w:r>
    </w:p>
    <w:p w:rsidR="00D44EE2" w:rsidRDefault="00D44EE2" w:rsidP="00D44EE2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Creați un controler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: Aceasta este o funcție în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care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construiți pagina și în cele din urmă returnați un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Response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obiect. Veți afla mai multe despre </w:t>
      </w:r>
      <w:hyperlink r:id="rId28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controlerele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din propria lor secțiune, inclusiv despre cum să returnați răspunsurile JSON.</w:t>
      </w:r>
    </w:p>
    <w:p w:rsidR="005E4ECC" w:rsidRPr="005E4ECC" w:rsidRDefault="005E4ECC" w:rsidP="005E4ECC">
      <w:p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Rute de adnotare </w:t>
      </w:r>
    </w:p>
    <w:p w:rsidR="00D44EE2" w:rsidRPr="000D293F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În loc să definiți ruta dvs. în YAML, Symfony vă permite, de asemenea, să utilizați rutele </w:t>
      </w:r>
      <w:r w:rsidRPr="005E4ECC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 </w:t>
      </w:r>
      <w:r w:rsidRPr="005E4ECC">
        <w:rPr>
          <w:rFonts w:ascii="Lucida Sans Unicode" w:eastAsia="Times New Roman" w:hAnsi="Lucida Sans Unicode" w:cs="Lucida Sans Unicode"/>
          <w:iCs/>
          <w:color w:val="18171B"/>
          <w:sz w:val="21"/>
          <w:szCs w:val="21"/>
          <w:lang w:val="en-US" w:eastAsia="ru-RU"/>
        </w:rPr>
        <w:t>adnotare</w:t>
      </w:r>
      <w:r w:rsidRPr="005E4ECC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. Pentru</w:t>
      </w:r>
      <w:r w:rsidRPr="000D293F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a face acest lucru, instalați pachetul de adnotări:</w:t>
      </w:r>
    </w:p>
    <w:p w:rsidR="005E4ECC" w:rsidRDefault="000D293F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33668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 puteți adăuga ruta direct </w:t>
      </w:r>
      <w:r w:rsidRPr="005E4ECC">
        <w:rPr>
          <w:rFonts w:ascii="Lucida Sans Unicode" w:eastAsia="Times New Roman" w:hAnsi="Lucida Sans Unicode" w:cs="Lucida Sans Unicode"/>
          <w:iCs/>
          <w:color w:val="18171B"/>
          <w:sz w:val="21"/>
          <w:szCs w:val="21"/>
          <w:lang w:val="en-US" w:eastAsia="ru-RU"/>
        </w:rPr>
        <w:t>deasupra</w:t>
      </w:r>
      <w:r w:rsidRPr="005E4ECC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controlerului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:</w:t>
      </w:r>
    </w:p>
    <w:p w:rsidR="000D293F" w:rsidRDefault="000D293F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3456940" cy="18700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3F" w:rsidRDefault="000D293F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Asta e! Pagina - </w:t>
      </w:r>
      <w:hyperlink r:id="rId31" w:history="1">
        <w:r w:rsidR="000D293F" w:rsidRPr="00B27B6A">
          <w:rPr>
            <w:rStyle w:val="a3"/>
            <w:rFonts w:ascii="Consolas" w:eastAsia="Times New Roman" w:hAnsi="Consolas" w:cs="Consolas"/>
            <w:sz w:val="20"/>
            <w:szCs w:val="20"/>
            <w:bdr w:val="none" w:sz="0" w:space="0" w:color="auto" w:frame="1"/>
            <w:lang w:val="en-US" w:eastAsia="ru-RU"/>
          </w:rPr>
          <w:t>http://localhost:8000</w:t>
        </w:r>
      </w:hyperlink>
      <w:r w:rsidR="000D293F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va funcționa exact ca înainte! Adnotările sunt modalitatea recomandată de configurare a rutelor.</w:t>
      </w: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Instalarea automată a rețetelor cu Symfony Flex </w:t>
      </w:r>
    </w:p>
    <w:p w:rsidR="00D44EE2" w:rsidRPr="005E4ECC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Poate că nu ați observat, dar când ați alergat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composer require annotations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, s-au întâmplat două lucruri speciale, ambele datorită unui puternic plugin Composer numit </w:t>
      </w:r>
      <w:hyperlink r:id="rId32" w:anchor="symfony-flex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Flex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.</w:t>
      </w:r>
    </w:p>
    <w:p w:rsidR="00D44EE2" w:rsidRPr="005E4ECC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În primul rând,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annotations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nu este un nume adevărat de pachet: este un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alias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(adică scurtătură) la care se rezolvă Flex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sensio/framework-extra-bundle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.</w:t>
      </w:r>
    </w:p>
    <w:p w:rsid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În al doilea rând, după ce acest pachet a fost descărcat, Flex a executat o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rețetă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 care este un set de instrucțiuni automatizate care spun Symfony cum să integreze un pachet extern. </w:t>
      </w:r>
      <w:hyperlink r:id="rId33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Rețetele Flex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există pentru multe pachete și au capacitatea de a face multe, cum ar fi adăugarea fișierelor de configurare, crearea de directoare, actualizarea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.gitignore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și adăugarea de configurații noi în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.env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fișierul dvs. Flex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automatizează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instalarea pachetelor, astfel încât să puteți reveni la codare.</w:t>
      </w:r>
    </w:p>
    <w:p w:rsidR="005E4ECC" w:rsidRPr="005E4ECC" w:rsidRDefault="005E4ECC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comandă</w:t>
      </w:r>
      <w:r w:rsidR="00954C04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 xml:space="preserve"> </w:t>
      </w:r>
      <w:r w:rsidR="00954C04" w:rsidRPr="00954C04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bin / console</w:t>
      </w:r>
      <w:r w:rsidR="00954C04" w:rsidRPr="00954C04">
        <w:rPr>
          <w:rFonts w:ascii="Georgia" w:hAnsi="Georgia" w:cs="Lucida Sans Unicode"/>
          <w:color w:val="18171B"/>
          <w:lang w:val="en-US"/>
        </w:rPr>
        <w:t> </w:t>
      </w: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 </w:t>
      </w:r>
      <w:hyperlink r:id="rId34" w:anchor="the-bin-console-command" w:tooltip="Legătură permanentă cu acest titlu" w:history="1">
        <w:r w:rsidRPr="00D44EE2">
          <w:rPr>
            <w:rFonts w:ascii="Georgia" w:eastAsia="Times New Roman" w:hAnsi="Georgia" w:cs="Lucida Sans Unicode"/>
            <w:color w:val="0000FF"/>
            <w:sz w:val="29"/>
            <w:szCs w:val="29"/>
            <w:lang w:val="en-US" w:eastAsia="ru-RU"/>
          </w:rPr>
          <w:t>¶</w:t>
        </w:r>
      </w:hyperlink>
    </w:p>
    <w:p w:rsidR="00D44EE2" w:rsidRPr="00B230B9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Proiectul dvs. are deja un instrument puternic de depanare în interior: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bin/console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comanda. </w:t>
      </w:r>
    </w:p>
    <w:p w:rsidR="005E4ECC" w:rsidRDefault="00B230B9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206906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 măsură ce instalați mai multe pachete, veți vedea mai multe comenzi.</w:t>
      </w:r>
    </w:p>
    <w:p w:rsidR="00954C04" w:rsidRPr="00D44EE2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>Pentru a obține o listă cu </w:t>
      </w:r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toate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rutele din sistemul dvs., utilizați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debug:router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comanda:</w:t>
      </w:r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5"/>
      </w:tblGrid>
      <w:tr w:rsidR="00D44EE2" w:rsidRPr="00D44EE2" w:rsidTr="00D44E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EE2" w:rsidRPr="00D44EE2" w:rsidRDefault="00D44EE2" w:rsidP="00D44EE2">
            <w:pPr>
              <w:shd w:val="clear" w:color="auto" w:fill="1E21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3907853"/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</w:pP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val="en-US" w:eastAsia="ru-RU"/>
              </w:rPr>
              <w:t xml:space="preserve"> </w:t>
            </w:r>
            <w:r w:rsidRPr="00D44EE2">
              <w:rPr>
                <w:rFonts w:ascii="Consolas" w:eastAsia="Times New Roman" w:hAnsi="Consolas" w:cs="Consolas"/>
                <w:color w:val="FAFAFA"/>
                <w:sz w:val="20"/>
                <w:szCs w:val="20"/>
                <w:lang w:eastAsia="ru-RU"/>
              </w:rPr>
              <w:t>php bin/console debug:router</w:t>
            </w:r>
          </w:p>
          <w:p w:rsidR="00D44EE2" w:rsidRPr="00D44EE2" w:rsidRDefault="00D44EE2" w:rsidP="00D44EE2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18171B"/>
                <w:sz w:val="21"/>
                <w:szCs w:val="21"/>
                <w:lang w:eastAsia="ru-RU"/>
              </w:rPr>
            </w:pPr>
          </w:p>
        </w:tc>
      </w:tr>
    </w:tbl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Ar trebui să vedeți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app_lucky_number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traseul dvs. chiar de sus:</w:t>
      </w:r>
    </w:p>
    <w:p w:rsidR="00D44EE2" w:rsidRDefault="00B230B9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103592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De asemenea, veți vedea mai jos rutele de depanare </w:t>
      </w:r>
      <w:r w:rsidR="00D44EE2"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app_lucky_number</w:t>
      </w:r>
      <w:r w:rsidR="00D44EE2"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- mai multe pe rutele de depanare din secțiunea următoare.</w:t>
      </w:r>
    </w:p>
    <w:p w:rsidR="005E4ECC" w:rsidRDefault="005E4ECC" w:rsidP="00D44EE2">
      <w:pPr>
        <w:shd w:val="clear" w:color="auto" w:fill="FFFFFF"/>
        <w:spacing w:after="120" w:line="240" w:lineRule="auto"/>
        <w:outlineLvl w:val="1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Bara de instrumente pentru depanare Web: Debugging Dream </w:t>
      </w:r>
    </w:p>
    <w:p w:rsidR="00D44EE2" w:rsidRPr="005E4ECC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Una dintre caracteristicile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ucigașe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ale Symfony este bara de instrumente de depanare Web: o bară care afișează o cantitate </w:t>
      </w:r>
      <w:r w:rsidRPr="005E4ECC">
        <w:rPr>
          <w:rFonts w:ascii="Lucida Sans Unicode" w:eastAsia="Times New Roman" w:hAnsi="Lucida Sans Unicode" w:cs="Lucida Sans Unicode"/>
          <w:iCs/>
          <w:color w:val="000000" w:themeColor="text1"/>
          <w:sz w:val="21"/>
          <w:szCs w:val="21"/>
          <w:lang w:val="en-US" w:eastAsia="ru-RU"/>
        </w:rPr>
        <w:t>uriașă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de informații de depanare de-a lungul părții de jos a paginii dvs. în timpul dezvoltării. Toate acestea sunt incluse în cutie folosind un </w:t>
      </w:r>
      <w:hyperlink r:id="rId37" w:anchor="symfony-packs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pachet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numit </w:t>
      </w:r>
      <w:hyperlink r:id="rId38" w:anchor="symfony-packs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Symfony</w:t>
        </w:r>
      </w:hyperlink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symfony/profiler-pack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.</w:t>
      </w:r>
    </w:p>
    <w:p w:rsidR="00D44EE2" w:rsidRPr="005E4ECC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Veți vedea o bară neagră în partea de jos a paginii. Veți afla mai multe despre toate informațiile pe care le deține pe parcurs, dar nu ezitați să experimentați: treceți peste și faceți clic pe pictogramele diferite pentru a obține informații despre rutare, performanță, înregistrare și multe altele.</w:t>
      </w:r>
    </w:p>
    <w:p w:rsidR="00954C04" w:rsidRPr="005E4ECC" w:rsidRDefault="00954C04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Redarea unui șablon </w:t>
      </w:r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Dacă returnați HTML de pe controler, probabil veți dori să redau un șablon. Din fericire, Symfony vine cu </w:t>
      </w:r>
      <w:hyperlink r:id="rId39" w:history="1">
        <w:r w:rsidRPr="00D44EE2">
          <w:rPr>
            <w:rFonts w:ascii="Lucida Sans Unicode" w:eastAsia="Times New Roman" w:hAnsi="Lucida Sans Unicode" w:cs="Lucida Sans Unicode"/>
            <w:color w:val="0000FF"/>
            <w:sz w:val="21"/>
            <w:szCs w:val="21"/>
            <w:lang w:val="en-US" w:eastAsia="ru-RU"/>
          </w:rPr>
          <w:t>Twig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: un limbaj de șablon ușor, puternic și de fapt destul de distractiv.</w:t>
      </w:r>
    </w:p>
    <w:p w:rsidR="002B5731" w:rsidRDefault="002B5731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Pentru asta instalam pachetul “template”:</w:t>
      </w:r>
    </w:p>
    <w:p w:rsidR="002B5731" w:rsidRPr="00D44EE2" w:rsidRDefault="002B5731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167395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04" w:rsidRPr="001E5E9D" w:rsidRDefault="00954C04" w:rsidP="00954C04">
      <w:pPr>
        <w:rPr>
          <w:b/>
          <w:color w:val="00B050"/>
        </w:rPr>
      </w:pPr>
      <w:r w:rsidRPr="001E5E9D">
        <w:rPr>
          <w:b/>
          <w:color w:val="00B050"/>
        </w:rPr>
        <w:t xml:space="preserve">Почему еще один шаблонизатор? </w:t>
      </w:r>
    </w:p>
    <w:p w:rsidR="00954C04" w:rsidRPr="001E5E9D" w:rsidRDefault="00954C04" w:rsidP="00954C04">
      <w:pPr>
        <w:rPr>
          <w:color w:val="00B050"/>
        </w:rPr>
      </w:pPr>
      <w:r w:rsidRPr="001E5E9D">
        <w:rPr>
          <w:color w:val="00B050"/>
        </w:rPr>
        <w:t xml:space="preserve">Когда речь заходит о механизмах шаблонов в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, многие люди скажут вам, что сам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является механизмом шаблонов. Но даже если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начал свою жизнь как язык шаблонов, он не развивался </w:t>
      </w:r>
      <w:r w:rsidRPr="001E5E9D">
        <w:rPr>
          <w:color w:val="00B050"/>
        </w:rPr>
        <w:lastRenderedPageBreak/>
        <w:t xml:space="preserve">так, как в последние годы. На самом деле, </w:t>
      </w:r>
      <w:r w:rsidRPr="001E5E9D">
        <w:rPr>
          <w:b/>
          <w:color w:val="00B050"/>
        </w:rPr>
        <w:t>он не поддерживает многие функции</w:t>
      </w:r>
      <w:r w:rsidRPr="001E5E9D">
        <w:rPr>
          <w:color w:val="00B050"/>
        </w:rPr>
        <w:t xml:space="preserve">, которые должны иметь современные движки шаблонов: </w:t>
      </w:r>
    </w:p>
    <w:p w:rsidR="00954C04" w:rsidRPr="001E5E9D" w:rsidRDefault="00954C04" w:rsidP="00954C04">
      <w:pPr>
        <w:numPr>
          <w:ilvl w:val="0"/>
          <w:numId w:val="7"/>
        </w:numPr>
        <w:rPr>
          <w:color w:val="00B050"/>
        </w:rPr>
      </w:pPr>
      <w:r w:rsidRPr="001E5E9D">
        <w:rPr>
          <w:b/>
          <w:bCs/>
          <w:color w:val="00B050"/>
        </w:rPr>
        <w:t>Кратко</w:t>
      </w:r>
      <w:r w:rsidRPr="001E5E9D">
        <w:rPr>
          <w:color w:val="00B050"/>
        </w:rPr>
        <w:t xml:space="preserve"> : язык </w:t>
      </w:r>
      <w:r w:rsidRPr="001E5E9D">
        <w:rPr>
          <w:color w:val="00B050"/>
          <w:lang w:val="en-US"/>
        </w:rPr>
        <w:t>PHP</w:t>
      </w:r>
      <w:r w:rsidRPr="001E5E9D">
        <w:rPr>
          <w:color w:val="00B050"/>
        </w:rPr>
        <w:t xml:space="preserve"> многословен и становится смешно многословным, когда дело доходит до экранирования: </w:t>
      </w:r>
    </w:p>
    <w:p w:rsidR="00954C04" w:rsidRPr="001E5E9D" w:rsidRDefault="00954C04" w:rsidP="00954C04">
      <w:pPr>
        <w:numPr>
          <w:ilvl w:val="0"/>
          <w:numId w:val="7"/>
        </w:numPr>
        <w:tabs>
          <w:tab w:val="clear" w:pos="720"/>
        </w:tabs>
        <w:rPr>
          <w:color w:val="00B050"/>
          <w:lang w:val="en-US"/>
        </w:rPr>
      </w:pPr>
      <w:r w:rsidRPr="001E5E9D">
        <w:rPr>
          <w:color w:val="00B050"/>
        </w:rPr>
        <w:t xml:space="preserve">  </w:t>
      </w:r>
      <w:r w:rsidRPr="001E5E9D">
        <w:rPr>
          <w:color w:val="00B050"/>
          <w:lang w:val="en-US"/>
        </w:rPr>
        <w:t xml:space="preserve">&lt;? php echo $ var ?&gt; </w:t>
      </w:r>
    </w:p>
    <w:p w:rsidR="00954C04" w:rsidRPr="001E5E9D" w:rsidRDefault="00954C04" w:rsidP="00954C04">
      <w:pPr>
        <w:numPr>
          <w:ilvl w:val="0"/>
          <w:numId w:val="7"/>
        </w:numPr>
        <w:tabs>
          <w:tab w:val="clear" w:pos="720"/>
        </w:tabs>
        <w:rPr>
          <w:color w:val="00B050"/>
          <w:lang w:val="en-US"/>
        </w:rPr>
      </w:pPr>
      <w:r w:rsidRPr="001E5E9D">
        <w:rPr>
          <w:color w:val="00B050"/>
          <w:lang w:val="en-US"/>
        </w:rPr>
        <w:t xml:space="preserve"> &lt;? php echo htmlspecialchars ( $ var , ENT_QUOTES , 'UTF-8' ) ?&gt; </w:t>
      </w:r>
    </w:p>
    <w:p w:rsidR="00954C04" w:rsidRPr="001E5E9D" w:rsidRDefault="00954C04" w:rsidP="00954C04">
      <w:pPr>
        <w:rPr>
          <w:color w:val="00B050"/>
        </w:rPr>
      </w:pPr>
      <w:r w:rsidRPr="001E5E9D">
        <w:rPr>
          <w:color w:val="00B050"/>
        </w:rPr>
        <w:t xml:space="preserve">Для сравнения, </w:t>
      </w:r>
      <w:r w:rsidRPr="001E5E9D">
        <w:rPr>
          <w:color w:val="00B050"/>
          <w:lang w:val="en-US"/>
        </w:rPr>
        <w:t>Twig</w:t>
      </w:r>
      <w:r w:rsidRPr="001E5E9D">
        <w:rPr>
          <w:color w:val="00B050"/>
        </w:rPr>
        <w:t xml:space="preserve"> имеет очень лаконичный синтаксис, который делает шаблоны более читабельными: </w:t>
      </w:r>
    </w:p>
    <w:p w:rsidR="00954C04" w:rsidRPr="001E5E9D" w:rsidRDefault="00954C04" w:rsidP="00954C04">
      <w:pPr>
        <w:rPr>
          <w:color w:val="00B050"/>
          <w:lang w:val="en-US"/>
        </w:rPr>
      </w:pPr>
      <w:r w:rsidRPr="001E5E9D">
        <w:rPr>
          <w:color w:val="00B050"/>
          <w:lang w:val="en-US"/>
        </w:rPr>
        <w:t>{{ var }}</w:t>
      </w:r>
    </w:p>
    <w:p w:rsidR="00954C04" w:rsidRPr="001E5E9D" w:rsidRDefault="00954C04" w:rsidP="00954C04">
      <w:pPr>
        <w:rPr>
          <w:color w:val="00B050"/>
          <w:lang w:val="en-US"/>
        </w:rPr>
      </w:pPr>
      <w:r w:rsidRPr="001E5E9D">
        <w:rPr>
          <w:color w:val="00B050"/>
          <w:lang w:val="en-US"/>
        </w:rPr>
        <w:t>{{ var|escape }}</w:t>
      </w:r>
    </w:p>
    <w:p w:rsidR="00954C04" w:rsidRPr="001E5E9D" w:rsidRDefault="00954C04" w:rsidP="00954C04">
      <w:pPr>
        <w:rPr>
          <w:color w:val="00B050"/>
          <w:lang w:val="en-US"/>
        </w:rPr>
      </w:pPr>
      <w:r w:rsidRPr="001E5E9D">
        <w:rPr>
          <w:color w:val="00B050"/>
          <w:lang w:val="en-US"/>
        </w:rPr>
        <w:t xml:space="preserve">{{ var|e }}         </w:t>
      </w:r>
      <w:r w:rsidRPr="001E5E9D">
        <w:rPr>
          <w:i/>
          <w:iCs/>
          <w:color w:val="00B050"/>
          <w:lang w:val="en-US"/>
        </w:rPr>
        <w:t>{# shortcut to escape a variable #}</w:t>
      </w:r>
    </w:p>
    <w:p w:rsidR="00954C04" w:rsidRPr="00EB5C27" w:rsidRDefault="00954C04" w:rsidP="00954C04">
      <w:pPr>
        <w:pStyle w:val="a4"/>
        <w:numPr>
          <w:ilvl w:val="0"/>
          <w:numId w:val="8"/>
        </w:numPr>
        <w:rPr>
          <w:color w:val="00B050"/>
        </w:rPr>
      </w:pPr>
      <w:r w:rsidRPr="00EB5C27">
        <w:rPr>
          <w:rStyle w:val="a6"/>
          <w:color w:val="00B050"/>
        </w:rPr>
        <w:t>Очистка сообщений об ошибках</w:t>
      </w:r>
      <w:r w:rsidRPr="00EB5C27">
        <w:rPr>
          <w:rStyle w:val="notranslate"/>
          <w:rFonts w:eastAsiaTheme="majorEastAsia"/>
          <w:color w:val="00B050"/>
        </w:rPr>
        <w:t xml:space="preserve"> : всякий раз, когда у вас возникает проблема с синтаксисом в шаблоне, Twig выводит полезное сообщение с именем файла и номером строки, в которой возникла проблема.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Это значительно облегчает отладку.</w:t>
      </w:r>
      <w:r w:rsidRPr="00EB5C27">
        <w:rPr>
          <w:color w:val="00B050"/>
        </w:rPr>
        <w:t xml:space="preserve"> </w:t>
      </w:r>
    </w:p>
    <w:p w:rsidR="00954C04" w:rsidRPr="00EB5C27" w:rsidRDefault="00954C04" w:rsidP="00954C04">
      <w:pPr>
        <w:pStyle w:val="a4"/>
        <w:numPr>
          <w:ilvl w:val="0"/>
          <w:numId w:val="8"/>
        </w:numPr>
        <w:rPr>
          <w:color w:val="00B050"/>
        </w:rPr>
      </w:pPr>
      <w:r w:rsidRPr="00EB5C27">
        <w:rPr>
          <w:rStyle w:val="a6"/>
          <w:color w:val="00B050"/>
        </w:rPr>
        <w:t>Быстро</w:t>
      </w:r>
      <w:r w:rsidRPr="00EB5C27">
        <w:rPr>
          <w:rStyle w:val="notranslate"/>
          <w:rFonts w:eastAsiaTheme="majorEastAsia"/>
          <w:color w:val="00B050"/>
        </w:rPr>
        <w:t xml:space="preserve"> : одна из целей Twig - быть как можно быстрее.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Для достижения максимальной скорости Twig компилирует шаблоны в простой оптимизированный PHP-код.</w:t>
      </w:r>
      <w:r w:rsidRPr="00EB5C27">
        <w:rPr>
          <w:color w:val="00B050"/>
        </w:rPr>
        <w:t xml:space="preserve"> </w:t>
      </w:r>
      <w:r w:rsidRPr="00EB5C27">
        <w:rPr>
          <w:rStyle w:val="notranslate"/>
          <w:rFonts w:eastAsiaTheme="majorEastAsia"/>
          <w:color w:val="00B050"/>
        </w:rPr>
        <w:t>Издержки по сравнению с обычным кодом PHP были сведены к минимуму.</w:t>
      </w:r>
      <w:r w:rsidRPr="00EB5C27">
        <w:rPr>
          <w:color w:val="00B050"/>
        </w:rPr>
        <w:t xml:space="preserve"> </w:t>
      </w:r>
    </w:p>
    <w:p w:rsidR="00954C04" w:rsidRPr="00AD5EA2" w:rsidRDefault="007519DD" w:rsidP="00954C04">
      <w:pPr>
        <w:rPr>
          <w:color w:val="00B050"/>
          <w:lang w:val="en-US"/>
        </w:rPr>
      </w:pPr>
      <w:hyperlink r:id="rId41" w:history="1">
        <w:r w:rsidR="00954C04" w:rsidRPr="00AD5EA2">
          <w:rPr>
            <w:rStyle w:val="a3"/>
            <w:color w:val="00B050"/>
            <w:lang w:val="en-US"/>
          </w:rPr>
          <w:t>https://twig.symfony.com/</w:t>
        </w:r>
      </w:hyperlink>
    </w:p>
    <w:p w:rsidR="00954C04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Asigurați-vă că </w:t>
      </w:r>
      <w:r w:rsidR="00A16753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Question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Controller</w:t>
      </w:r>
      <w:r w:rsidR="005E4ECC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extinde </w:t>
      </w:r>
      <w:hyperlink r:id="rId42" w:tooltip="Symfony\Bundle\FrameworkBundle\Controller\AbstractController" w:history="1">
        <w:r w:rsidRPr="00D44EE2">
          <w:rPr>
            <w:rFonts w:ascii="Consolas" w:eastAsia="Times New Roman" w:hAnsi="Consolas" w:cs="Consolas"/>
            <w:color w:val="0000FF"/>
            <w:sz w:val="20"/>
            <w:szCs w:val="20"/>
            <w:bdr w:val="none" w:sz="0" w:space="0" w:color="auto" w:frame="1"/>
            <w:lang w:val="en-US" w:eastAsia="ru-RU"/>
          </w:rPr>
          <w:t>AbstractController</w:t>
        </w:r>
      </w:hyperlink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clasa de bază a Symfony :</w:t>
      </w:r>
    </w:p>
    <w:p w:rsidR="002B5731" w:rsidRPr="00D44EE2" w:rsidRDefault="00A16753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0425" cy="151117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Acum, utilizați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render()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funcția la îndemână pentru a reda un șablon. Treceți-o pe o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number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variabilă, astfel încât să o puteți utiliza în Twig:</w:t>
      </w:r>
    </w:p>
    <w:p w:rsidR="00A16753" w:rsidRPr="00D44EE2" w:rsidRDefault="00283337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5940425" cy="2196581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Fișierele de șabloane se află în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director, care a fost creat automat pentru dvs. când ați instalat Twig. Creați un nou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templates/</w:t>
      </w:r>
      <w:r w:rsidR="00E575A3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 xml:space="preserve">question 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director cu un nou </w:t>
      </w:r>
      <w:r w:rsidR="00E575A3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homepage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.html.twig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fișier în interior:</w:t>
      </w:r>
    </w:p>
    <w:p w:rsidR="00E575A3" w:rsidRDefault="00E575A3" w:rsidP="00D44EE2">
      <w:pPr>
        <w:shd w:val="clear" w:color="auto" w:fill="FFFFFF"/>
        <w:spacing w:after="225" w:line="240" w:lineRule="auto"/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noProof/>
          <w:color w:val="18171B"/>
          <w:sz w:val="20"/>
          <w:szCs w:val="20"/>
          <w:bdr w:val="none" w:sz="0" w:space="0" w:color="auto" w:frame="1"/>
          <w:lang w:val="ro-RO" w:eastAsia="ro-RO"/>
        </w:rPr>
        <w:drawing>
          <wp:inline distT="0" distB="0" distL="0" distR="0">
            <wp:extent cx="4142740" cy="1066800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A3" w:rsidRDefault="00E575A3" w:rsidP="00D44EE2">
      <w:pPr>
        <w:shd w:val="clear" w:color="auto" w:fill="FFFFFF"/>
        <w:spacing w:after="225" w:line="240" w:lineRule="auto"/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{{ number }}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Sintaxa este utilizată pentru a </w:t>
      </w:r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imprima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variabile în crenguță. Reîmprospătați browserul pentru a obține </w:t>
      </w:r>
      <w:r w:rsidRPr="00D44EE2">
        <w:rPr>
          <w:rFonts w:ascii="Lucida Sans Unicode" w:eastAsia="Times New Roman" w:hAnsi="Lucida Sans Unicode" w:cs="Lucida Sans Unicode"/>
          <w:i/>
          <w:iCs/>
          <w:color w:val="18171B"/>
          <w:sz w:val="21"/>
          <w:szCs w:val="21"/>
          <w:lang w:val="en-US" w:eastAsia="ru-RU"/>
        </w:rPr>
        <w:t>noul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 dvs. număr norocos!</w:t>
      </w:r>
    </w:p>
    <w:p w:rsidR="00283337" w:rsidRDefault="00283337" w:rsidP="00D44EE2">
      <w:pPr>
        <w:shd w:val="clear" w:color="auto" w:fill="FFFFFF"/>
        <w:spacing w:line="240" w:lineRule="auto"/>
        <w:rPr>
          <w:lang w:val="en-US"/>
        </w:rPr>
      </w:pPr>
      <w:r>
        <w:rPr>
          <w:noProof/>
          <w:lang w:val="ro-RO" w:eastAsia="ro-RO"/>
        </w:rPr>
        <w:drawing>
          <wp:inline distT="0" distB="0" distL="0" distR="0">
            <wp:extent cx="5153660" cy="1621155"/>
            <wp:effectExtent l="19050" t="0" r="889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Acum s-ar putea să vă întrebați unde s-a dus Bara de instrumente de depanare Web: asta pentru că nu există nicio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&lt;/body&gt;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etichetă în șablonul curent. Puteți adăuga singur elementul de corp sau extinde </w:t>
      </w: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base.html.twig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, care conține toate elementele HTML implicite.</w:t>
      </w:r>
    </w:p>
    <w:p w:rsidR="00D44EE2" w:rsidRPr="00D44EE2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În 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articolul cu </w:t>
      </w:r>
      <w:hyperlink r:id="rId47" w:history="1">
        <w:r w:rsidRPr="005E4ECC">
          <w:rPr>
            <w:rFonts w:ascii="Lucida Sans Unicode" w:eastAsia="Times New Roman" w:hAnsi="Lucida Sans Unicode" w:cs="Lucida Sans Unicode"/>
            <w:iCs/>
            <w:color w:val="000000" w:themeColor="text1"/>
            <w:sz w:val="21"/>
            <w:szCs w:val="21"/>
            <w:lang w:val="en-US" w:eastAsia="ru-RU"/>
          </w:rPr>
          <w:t>șabloane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, veți afla</w:t>
      </w: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 xml:space="preserve"> totul despre Twig: cum să faceți buclă, să redați alte șabloane și să folosiți sistemul său puternic de moștenire a machetei.</w:t>
      </w:r>
    </w:p>
    <w:p w:rsidR="00D44EE2" w:rsidRPr="005E4ECC" w:rsidRDefault="00D44EE2" w:rsidP="00D44EE2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</w:pPr>
      <w:r w:rsidRPr="00D44EE2">
        <w:rPr>
          <w:rFonts w:ascii="Georgia" w:eastAsia="Times New Roman" w:hAnsi="Georgia" w:cs="Lucida Sans Unicode"/>
          <w:color w:val="18171B"/>
          <w:sz w:val="36"/>
          <w:szCs w:val="36"/>
          <w:lang w:val="en-US" w:eastAsia="ru-RU"/>
        </w:rPr>
        <w:t>Verificarea structurii proiectului </w:t>
      </w: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t>Vesti bune! Ați lucrat deja în cele mai importante directoare din proiectul dvs.:</w:t>
      </w:r>
    </w:p>
    <w:p w:rsidR="00D44EE2" w:rsidRPr="00D44EE2" w:rsidRDefault="00D44EE2" w:rsidP="00D44EE2">
      <w:pPr>
        <w:shd w:val="clear" w:color="auto" w:fill="FFFFFF"/>
        <w:spacing w:after="7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  <w:r w:rsidRPr="00D44EE2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en-US" w:eastAsia="ru-RU"/>
        </w:rPr>
        <w:t>config/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D44EE2"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  <w:lastRenderedPageBreak/>
        <w:t xml:space="preserve">Conține ... configurare !. Veți 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configura rute, </w:t>
      </w:r>
      <w:hyperlink r:id="rId48" w:history="1">
        <w:r w:rsidRPr="005E4ECC">
          <w:rPr>
            <w:rFonts w:ascii="Lucida Sans Unicode" w:eastAsia="Times New Roman" w:hAnsi="Lucida Sans Unicode" w:cs="Lucida Sans Unicode"/>
            <w:i/>
            <w:iCs/>
            <w:color w:val="000000" w:themeColor="text1"/>
            <w:sz w:val="21"/>
            <w:szCs w:val="21"/>
            <w:lang w:val="en-US" w:eastAsia="ru-RU"/>
          </w:rPr>
          <w:t>servicii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și pachete.</w:t>
      </w:r>
    </w:p>
    <w:p w:rsidR="00D44EE2" w:rsidRPr="005E4ECC" w:rsidRDefault="00D44EE2" w:rsidP="00D44EE2">
      <w:pPr>
        <w:shd w:val="clear" w:color="auto" w:fill="FFFFFF"/>
        <w:spacing w:before="225" w:after="75" w:line="240" w:lineRule="auto"/>
        <w:ind w:left="225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src/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Tot codul dvs. PHP locuiește aici.</w:t>
      </w:r>
    </w:p>
    <w:p w:rsidR="00D44EE2" w:rsidRPr="005E4ECC" w:rsidRDefault="00D44EE2" w:rsidP="00D44EE2">
      <w:pPr>
        <w:shd w:val="clear" w:color="auto" w:fill="FFFFFF"/>
        <w:spacing w:before="225" w:after="75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templates/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Toate șabloanele tale de Twig trăiesc aici.</w:t>
      </w:r>
    </w:p>
    <w:p w:rsidR="00D44EE2" w:rsidRPr="005E4ECC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De cele mai multe ori, veți lucra în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src/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,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templates/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sau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config/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. Pe măsură ce continuați să citiți, veți afla ce se poate face în fiecare dintre acestea.</w:t>
      </w:r>
    </w:p>
    <w:p w:rsidR="00D44EE2" w:rsidRPr="005E4ECC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Ce zici de celelalte directoare din proiect?</w:t>
      </w:r>
    </w:p>
    <w:p w:rsidR="00D44EE2" w:rsidRPr="005E4ECC" w:rsidRDefault="00D44EE2" w:rsidP="00D44EE2">
      <w:pPr>
        <w:shd w:val="clear" w:color="auto" w:fill="FFFFFF"/>
        <w:spacing w:after="7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bin/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Celebrul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bin/console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fișier trăiește aici (și alte fișiere executabile mai puțin importante).</w:t>
      </w:r>
    </w:p>
    <w:p w:rsidR="00D44EE2" w:rsidRPr="005E4ECC" w:rsidRDefault="00D44EE2" w:rsidP="00D44EE2">
      <w:pPr>
        <w:shd w:val="clear" w:color="auto" w:fill="FFFFFF"/>
        <w:spacing w:before="225" w:after="75" w:line="240" w:lineRule="auto"/>
        <w:ind w:left="225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var/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Aici sunt stocate fișierele create automat, precum fișierele cache (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var/cache/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) și jurnalele ( </w:t>
      </w: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var/log/</w:t>
      </w: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).</w:t>
      </w:r>
    </w:p>
    <w:p w:rsidR="00D44EE2" w:rsidRPr="005E4ECC" w:rsidRDefault="00D44EE2" w:rsidP="00D44EE2">
      <w:pPr>
        <w:shd w:val="clear" w:color="auto" w:fill="FFFFFF"/>
        <w:spacing w:before="225" w:after="75" w:line="240" w:lineRule="auto"/>
        <w:ind w:left="45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vendor/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Biblioteci terțe (adică „furnizor”) locuiesc aici! Acestea sunt descărcate prin intermediul managerului de pachete </w:t>
      </w:r>
      <w:hyperlink r:id="rId49" w:history="1">
        <w:r w:rsidRPr="005E4ECC">
          <w:rPr>
            <w:rFonts w:ascii="Lucida Sans Unicode" w:eastAsia="Times New Roman" w:hAnsi="Lucida Sans Unicode" w:cs="Lucida Sans Unicode"/>
            <w:color w:val="000000" w:themeColor="text1"/>
            <w:sz w:val="21"/>
            <w:szCs w:val="21"/>
            <w:lang w:val="en-US" w:eastAsia="ru-RU"/>
          </w:rPr>
          <w:t>Composer</w:t>
        </w:r>
      </w:hyperlink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 .</w:t>
      </w:r>
    </w:p>
    <w:p w:rsidR="00D44EE2" w:rsidRPr="005E4ECC" w:rsidRDefault="00D44EE2" w:rsidP="00D44EE2">
      <w:pPr>
        <w:shd w:val="clear" w:color="auto" w:fill="FFFFFF"/>
        <w:spacing w:before="225" w:after="75" w:line="240" w:lineRule="auto"/>
        <w:ind w:left="675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public/</w:t>
      </w:r>
    </w:p>
    <w:p w:rsidR="00D44EE2" w:rsidRPr="005E4ECC" w:rsidRDefault="00D44EE2" w:rsidP="00D44EE2">
      <w:pPr>
        <w:shd w:val="clear" w:color="auto" w:fill="FFFFFF"/>
        <w:spacing w:after="0" w:line="240" w:lineRule="auto"/>
        <w:ind w:left="720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Aceasta este rădăcina documentului pentru proiectul dvs.: puneți aici toate fișierele accesibile publicului.</w:t>
      </w:r>
    </w:p>
    <w:p w:rsidR="00D44EE2" w:rsidRPr="005E4ECC" w:rsidRDefault="00D44EE2" w:rsidP="00D44EE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  <w:r w:rsidRPr="005E4ECC"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  <w:t>Și când instalați pachete noi, directoarele noi vor fi create automat atunci când este nevoie.</w:t>
      </w:r>
    </w:p>
    <w:p w:rsidR="00954C04" w:rsidRPr="005E4ECC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000000" w:themeColor="text1"/>
          <w:sz w:val="21"/>
          <w:szCs w:val="21"/>
          <w:lang w:val="en-US" w:eastAsia="ru-RU"/>
        </w:rPr>
      </w:pPr>
    </w:p>
    <w:p w:rsidR="00954C04" w:rsidRPr="00954C04" w:rsidRDefault="00954C04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538135" w:themeColor="accent6" w:themeShade="BF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before="120" w:after="100" w:afterAutospacing="1" w:line="240" w:lineRule="auto"/>
        <w:ind w:left="450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 w:rsidP="00D44EE2">
      <w:pPr>
        <w:shd w:val="clear" w:color="auto" w:fill="FFFFFF"/>
        <w:spacing w:after="225" w:line="240" w:lineRule="auto"/>
        <w:rPr>
          <w:rFonts w:ascii="Lucida Sans Unicode" w:eastAsia="Times New Roman" w:hAnsi="Lucida Sans Unicode" w:cs="Lucida Sans Unicode"/>
          <w:color w:val="18171B"/>
          <w:sz w:val="21"/>
          <w:szCs w:val="21"/>
          <w:lang w:val="en-US" w:eastAsia="ru-RU"/>
        </w:rPr>
      </w:pPr>
    </w:p>
    <w:p w:rsidR="00D44EE2" w:rsidRPr="00D44EE2" w:rsidRDefault="00D44EE2">
      <w:pPr>
        <w:rPr>
          <w:lang w:val="en-US"/>
        </w:rPr>
      </w:pPr>
    </w:p>
    <w:sectPr w:rsidR="00D44EE2" w:rsidRPr="00D44EE2" w:rsidSect="0089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619"/>
    <w:multiLevelType w:val="multilevel"/>
    <w:tmpl w:val="F4A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3F09"/>
    <w:multiLevelType w:val="multilevel"/>
    <w:tmpl w:val="0DEE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36DAA"/>
    <w:multiLevelType w:val="multilevel"/>
    <w:tmpl w:val="A1E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4592E"/>
    <w:multiLevelType w:val="multilevel"/>
    <w:tmpl w:val="178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45807"/>
    <w:multiLevelType w:val="multilevel"/>
    <w:tmpl w:val="976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00C26"/>
    <w:multiLevelType w:val="multilevel"/>
    <w:tmpl w:val="6FCE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10373"/>
    <w:multiLevelType w:val="multilevel"/>
    <w:tmpl w:val="165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4D2A"/>
    <w:multiLevelType w:val="multilevel"/>
    <w:tmpl w:val="0B1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0EDA"/>
    <w:rsid w:val="000D0EDA"/>
    <w:rsid w:val="000D293F"/>
    <w:rsid w:val="000D70A5"/>
    <w:rsid w:val="00147785"/>
    <w:rsid w:val="001C1C81"/>
    <w:rsid w:val="00281519"/>
    <w:rsid w:val="00283337"/>
    <w:rsid w:val="002B5731"/>
    <w:rsid w:val="005E4ECC"/>
    <w:rsid w:val="0074295A"/>
    <w:rsid w:val="007519DD"/>
    <w:rsid w:val="00890CDC"/>
    <w:rsid w:val="00905313"/>
    <w:rsid w:val="00954C04"/>
    <w:rsid w:val="00A16753"/>
    <w:rsid w:val="00AD5EA2"/>
    <w:rsid w:val="00B1769C"/>
    <w:rsid w:val="00B230B9"/>
    <w:rsid w:val="00D44EE2"/>
    <w:rsid w:val="00E10AAC"/>
    <w:rsid w:val="00E575A3"/>
    <w:rsid w:val="00EC3428"/>
    <w:rsid w:val="00F4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9157"/>
  <w15:docId w15:val="{044F4804-9A60-4FC0-9F16-B7697197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DC"/>
  </w:style>
  <w:style w:type="paragraph" w:styleId="1">
    <w:name w:val="heading 1"/>
    <w:basedOn w:val="a"/>
    <w:link w:val="10"/>
    <w:uiPriority w:val="9"/>
    <w:qFormat/>
    <w:rsid w:val="00D44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4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E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4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D44EE2"/>
    <w:rPr>
      <w:color w:val="0000FF"/>
      <w:u w:val="single"/>
    </w:rPr>
  </w:style>
  <w:style w:type="paragraph" w:customStyle="1" w:styleId="first">
    <w:name w:val="first"/>
    <w:basedOn w:val="a"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4E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4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E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D44EE2"/>
    <w:rPr>
      <w:i/>
      <w:iCs/>
    </w:rPr>
  </w:style>
  <w:style w:type="character" w:customStyle="1" w:styleId="nb">
    <w:name w:val="nb"/>
    <w:basedOn w:val="a0"/>
    <w:rsid w:val="00D44EE2"/>
  </w:style>
  <w:style w:type="character" w:styleId="a6">
    <w:name w:val="Strong"/>
    <w:basedOn w:val="a0"/>
    <w:uiPriority w:val="22"/>
    <w:qFormat/>
    <w:rsid w:val="00D44EE2"/>
    <w:rPr>
      <w:b/>
      <w:bCs/>
    </w:rPr>
  </w:style>
  <w:style w:type="character" w:customStyle="1" w:styleId="o">
    <w:name w:val="o"/>
    <w:basedOn w:val="a0"/>
    <w:rsid w:val="00D44EE2"/>
  </w:style>
  <w:style w:type="character" w:customStyle="1" w:styleId="nx">
    <w:name w:val="nx"/>
    <w:basedOn w:val="a0"/>
    <w:rsid w:val="00D44EE2"/>
  </w:style>
  <w:style w:type="character" w:customStyle="1" w:styleId="c1">
    <w:name w:val="c1"/>
    <w:basedOn w:val="a0"/>
    <w:rsid w:val="00D44EE2"/>
  </w:style>
  <w:style w:type="character" w:customStyle="1" w:styleId="k">
    <w:name w:val="k"/>
    <w:basedOn w:val="a0"/>
    <w:rsid w:val="00D44EE2"/>
  </w:style>
  <w:style w:type="character" w:customStyle="1" w:styleId="p">
    <w:name w:val="p"/>
    <w:basedOn w:val="a0"/>
    <w:rsid w:val="00D44EE2"/>
  </w:style>
  <w:style w:type="character" w:customStyle="1" w:styleId="nc">
    <w:name w:val="nc"/>
    <w:basedOn w:val="a0"/>
    <w:rsid w:val="00D44EE2"/>
  </w:style>
  <w:style w:type="character" w:customStyle="1" w:styleId="nf">
    <w:name w:val="nf"/>
    <w:basedOn w:val="a0"/>
    <w:rsid w:val="00D44EE2"/>
  </w:style>
  <w:style w:type="character" w:customStyle="1" w:styleId="nv">
    <w:name w:val="nv"/>
    <w:basedOn w:val="a0"/>
    <w:rsid w:val="00D44EE2"/>
  </w:style>
  <w:style w:type="character" w:customStyle="1" w:styleId="mi">
    <w:name w:val="mi"/>
    <w:basedOn w:val="a0"/>
    <w:rsid w:val="00D44EE2"/>
  </w:style>
  <w:style w:type="character" w:customStyle="1" w:styleId="s1">
    <w:name w:val="s1"/>
    <w:basedOn w:val="a0"/>
    <w:rsid w:val="00D44EE2"/>
  </w:style>
  <w:style w:type="character" w:customStyle="1" w:styleId="nt">
    <w:name w:val="nt"/>
    <w:basedOn w:val="a0"/>
    <w:rsid w:val="00D44EE2"/>
  </w:style>
  <w:style w:type="character" w:customStyle="1" w:styleId="l">
    <w:name w:val="l"/>
    <w:basedOn w:val="a0"/>
    <w:rsid w:val="00D44EE2"/>
  </w:style>
  <w:style w:type="character" w:customStyle="1" w:styleId="gi">
    <w:name w:val="gi"/>
    <w:basedOn w:val="a0"/>
    <w:rsid w:val="00D44EE2"/>
  </w:style>
  <w:style w:type="character" w:customStyle="1" w:styleId="gd">
    <w:name w:val="gd"/>
    <w:basedOn w:val="a0"/>
    <w:rsid w:val="00D44EE2"/>
  </w:style>
  <w:style w:type="character" w:customStyle="1" w:styleId="sd">
    <w:name w:val="sd"/>
    <w:basedOn w:val="a0"/>
    <w:rsid w:val="00D44EE2"/>
  </w:style>
  <w:style w:type="character" w:customStyle="1" w:styleId="na">
    <w:name w:val="na"/>
    <w:basedOn w:val="a0"/>
    <w:rsid w:val="00D44EE2"/>
  </w:style>
  <w:style w:type="character" w:customStyle="1" w:styleId="c">
    <w:name w:val="c"/>
    <w:basedOn w:val="a0"/>
    <w:rsid w:val="00D44EE2"/>
  </w:style>
  <w:style w:type="character" w:customStyle="1" w:styleId="cp">
    <w:name w:val="cp"/>
    <w:basedOn w:val="a0"/>
    <w:rsid w:val="00D44EE2"/>
  </w:style>
  <w:style w:type="character" w:customStyle="1" w:styleId="notranslate">
    <w:name w:val="notranslate"/>
    <w:basedOn w:val="a0"/>
    <w:rsid w:val="00954C04"/>
  </w:style>
  <w:style w:type="character" w:customStyle="1" w:styleId="s">
    <w:name w:val="s"/>
    <w:basedOn w:val="a0"/>
    <w:rsid w:val="00954C04"/>
  </w:style>
  <w:style w:type="character" w:customStyle="1" w:styleId="gh">
    <w:name w:val="gh"/>
    <w:basedOn w:val="a0"/>
    <w:rsid w:val="00954C04"/>
  </w:style>
  <w:style w:type="paragraph" w:styleId="a7">
    <w:name w:val="Balloon Text"/>
    <w:basedOn w:val="a"/>
    <w:link w:val="a8"/>
    <w:uiPriority w:val="99"/>
    <w:semiHidden/>
    <w:unhideWhenUsed/>
    <w:rsid w:val="00AD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5EA2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1C1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a">
    <w:name w:val="Заголовок Знак"/>
    <w:basedOn w:val="a0"/>
    <w:link w:val="a9"/>
    <w:uiPriority w:val="10"/>
    <w:rsid w:val="001C1C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1C1C81"/>
    <w:pPr>
      <w:spacing w:line="25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c">
    <w:name w:val="Подзаголовок Знак"/>
    <w:basedOn w:val="a0"/>
    <w:link w:val="ab"/>
    <w:uiPriority w:val="11"/>
    <w:rsid w:val="001C1C8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073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0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74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77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3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  <w:div w:id="76226028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13451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32372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7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19984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1339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650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2264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5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4993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9149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555555"/>
                            <w:left w:val="single" w:sz="24" w:space="0" w:color="555555"/>
                            <w:bottom w:val="single" w:sz="24" w:space="0" w:color="555555"/>
                            <w:right w:val="single" w:sz="24" w:space="0" w:color="555555"/>
                          </w:divBdr>
                          <w:divsChild>
                            <w:div w:id="6924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322">
              <w:marLeft w:val="225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44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0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14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9466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16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15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89608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3395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75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30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5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978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9014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5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47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8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503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0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330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  <w:divsChild>
                <w:div w:id="12203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075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77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63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2684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23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393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6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9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15690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2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159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24" w:space="0" w:color="555555"/>
                  </w:divBdr>
                  <w:divsChild>
                    <w:div w:id="15439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168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6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74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99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769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  <w:divsChild>
                <w:div w:id="861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084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mfony.com/downloa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twig.symfon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ymfony.com/doc/master/page_creation.html" TargetMode="External"/><Relationship Id="rId34" Type="http://schemas.openxmlformats.org/officeDocument/2006/relationships/hyperlink" Target="https://symfony.com/doc/master/page_creation.html" TargetMode="External"/><Relationship Id="rId42" Type="http://schemas.openxmlformats.org/officeDocument/2006/relationships/hyperlink" Target="https://github.com/symfony/symfony/blob/master/src/Symfony/Bundle/FrameworkBundle/Controller/AbstractController.php" TargetMode="External"/><Relationship Id="rId47" Type="http://schemas.openxmlformats.org/officeDocument/2006/relationships/hyperlink" Target="https://symfony.com/doc/master/template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hp.net/book.json" TargetMode="External"/><Relationship Id="rId12" Type="http://schemas.openxmlformats.org/officeDocument/2006/relationships/hyperlink" Target="https://getcomposer.org/downloa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:8000/lucky/number" TargetMode="External"/><Relationship Id="rId33" Type="http://schemas.openxmlformats.org/officeDocument/2006/relationships/hyperlink" Target="https://flex.symfony.com/" TargetMode="External"/><Relationship Id="rId38" Type="http://schemas.openxmlformats.org/officeDocument/2006/relationships/hyperlink" Target="https://symfony.com/doc/master/setup.html" TargetMode="External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symfony.com/doc/master/setup/symfony_server.html" TargetMode="External"/><Relationship Id="rId20" Type="http://schemas.openxmlformats.org/officeDocument/2006/relationships/hyperlink" Target="https://symfony.com/doc/master/page_creation.html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twig.symfon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p.net/book.iconv" TargetMode="External"/><Relationship Id="rId11" Type="http://schemas.openxmlformats.org/officeDocument/2006/relationships/hyperlink" Target="https://php.net/book.tokenizer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symfony.com/doc/master/setup.html" TargetMode="External"/><Relationship Id="rId37" Type="http://schemas.openxmlformats.org/officeDocument/2006/relationships/hyperlink" Target="https://symfony.com/doc/master/setup.html" TargetMode="External"/><Relationship Id="rId40" Type="http://schemas.openxmlformats.org/officeDocument/2006/relationships/image" Target="media/image12.png"/><Relationship Id="rId45" Type="http://schemas.openxmlformats.org/officeDocument/2006/relationships/image" Target="media/image15.png"/><Relationship Id="rId5" Type="http://schemas.openxmlformats.org/officeDocument/2006/relationships/hyperlink" Target="https://php.net/book.ctype" TargetMode="External"/><Relationship Id="rId15" Type="http://schemas.openxmlformats.org/officeDocument/2006/relationships/hyperlink" Target="https://symfony.com/doc/master/setup/file_permissions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symfony.com/doc/master/controller.html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getcomposer.org/" TargetMode="External"/><Relationship Id="rId10" Type="http://schemas.openxmlformats.org/officeDocument/2006/relationships/hyperlink" Target="https://php.net/book.simplex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localhost:8000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php.net/book.sessio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symfony.com/doc/master/setup.html" TargetMode="External"/><Relationship Id="rId27" Type="http://schemas.openxmlformats.org/officeDocument/2006/relationships/hyperlink" Target="https://symfony.com/doc/master/routing.html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0.png"/><Relationship Id="rId43" Type="http://schemas.openxmlformats.org/officeDocument/2006/relationships/image" Target="media/image13.png"/><Relationship Id="rId48" Type="http://schemas.openxmlformats.org/officeDocument/2006/relationships/hyperlink" Target="https://symfony.com/doc/master/service_container.html" TargetMode="External"/><Relationship Id="rId8" Type="http://schemas.openxmlformats.org/officeDocument/2006/relationships/hyperlink" Target="https://php.net/book.pcr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1816</Words>
  <Characters>10539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LIVIUTURBODIZELI</cp:lastModifiedBy>
  <cp:revision>12</cp:revision>
  <dcterms:created xsi:type="dcterms:W3CDTF">2019-10-24T07:07:00Z</dcterms:created>
  <dcterms:modified xsi:type="dcterms:W3CDTF">2020-12-10T13:39:00Z</dcterms:modified>
</cp:coreProperties>
</file>