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D6C6A" w14:textId="72FA40FC" w:rsidR="00C527A1" w:rsidRPr="00E52E09" w:rsidRDefault="00AF2F0A" w:rsidP="00E52E09">
      <w:pPr>
        <w:jc w:val="center"/>
        <w:rPr>
          <w:sz w:val="44"/>
          <w:szCs w:val="44"/>
          <w:lang w:val="ro-RO"/>
        </w:rPr>
      </w:pPr>
      <w:r w:rsidRPr="00AF2F0A">
        <w:rPr>
          <w:sz w:val="44"/>
          <w:szCs w:val="44"/>
          <w:lang w:val="ro-RO"/>
        </w:rPr>
        <w:t>Tehnologia Open GL</w:t>
      </w:r>
    </w:p>
    <w:p w14:paraId="0BF51007" w14:textId="059C0028" w:rsidR="00C527A1" w:rsidRPr="00C527A1" w:rsidRDefault="00C527A1" w:rsidP="00C527A1">
      <w:pPr>
        <w:rPr>
          <w:lang w:val="ro-RO"/>
        </w:rPr>
      </w:pPr>
      <w:r w:rsidRPr="00C527A1">
        <w:rPr>
          <w:lang w:val="ro-RO"/>
        </w:rPr>
        <w:t xml:space="preserve"> </w:t>
      </w:r>
      <w:r w:rsidR="00E52E09">
        <w:rPr>
          <w:lang w:val="ro-RO"/>
        </w:rPr>
        <w:tab/>
      </w:r>
      <w:r w:rsidRPr="00C527A1">
        <w:rPr>
          <w:lang w:val="ro-RO"/>
        </w:rPr>
        <w:t>OpenGL, acronim pentru Open Graphics Library, a fost introdus în 1992 de Silicon Graphics Inc. (SGI) ca o interfață standard pentru crearea de grafică 2D și 3D.  Aceasta a devenit un instrument esențial în dezvoltarea de jocuri video, aplicații de realitate virtuală, vizualizări științifice și multe altele.</w:t>
      </w:r>
    </w:p>
    <w:p w14:paraId="53749723" w14:textId="4CBEB4B4" w:rsidR="00C527A1" w:rsidRPr="00C527A1" w:rsidRDefault="00C527A1" w:rsidP="00C527A1">
      <w:pPr>
        <w:rPr>
          <w:lang w:val="ro-RO"/>
        </w:rPr>
      </w:pPr>
      <w:r w:rsidRPr="00C527A1">
        <w:rPr>
          <w:lang w:val="ro-RO"/>
        </w:rPr>
        <w:t xml:space="preserve"> </w:t>
      </w:r>
      <w:r w:rsidR="00E52E09">
        <w:rPr>
          <w:lang w:val="ro-RO"/>
        </w:rPr>
        <w:tab/>
      </w:r>
      <w:r w:rsidRPr="00C527A1">
        <w:rPr>
          <w:lang w:val="ro-RO"/>
        </w:rPr>
        <w:t>În jocurile video, OpenGL alimentează motoarele grafice și permite redarea în timp real a unor lumi imersive. În domeniul realității virtuale și augmentate, OpenGL joacă un rol important în crearea de medii interactive. În plus, cercetătorii folosesc OpenGL pentru vizualizarea științifică, permițând reprezentarea grafică a datelor și modelelor. Aplicația sa se extinde chiar și în dezvoltarea web cu WebGL, un derivat al OpenGL, facilitând grafica 3D direct în browserele web.</w:t>
      </w:r>
    </w:p>
    <w:p w14:paraId="3AD6F534" w14:textId="77777777" w:rsidR="00C527A1" w:rsidRPr="00C527A1" w:rsidRDefault="00C527A1" w:rsidP="00C527A1">
      <w:pPr>
        <w:rPr>
          <w:lang w:val="ro-RO"/>
        </w:rPr>
      </w:pPr>
    </w:p>
    <w:p w14:paraId="63899D69" w14:textId="77777777" w:rsidR="00C527A1" w:rsidRPr="00AF2F0A" w:rsidRDefault="00C527A1" w:rsidP="00C527A1">
      <w:pPr>
        <w:rPr>
          <w:b/>
          <w:bCs/>
          <w:lang w:val="ro-RO"/>
        </w:rPr>
      </w:pPr>
      <w:r w:rsidRPr="00AF2F0A">
        <w:rPr>
          <w:b/>
          <w:bCs/>
          <w:lang w:val="ro-RO"/>
        </w:rPr>
        <w:t xml:space="preserve">Principalele puncte forte ale OpenGL </w:t>
      </w:r>
    </w:p>
    <w:p w14:paraId="3168B6F6" w14:textId="77777777" w:rsidR="00C527A1" w:rsidRPr="00E52E09" w:rsidRDefault="00C527A1" w:rsidP="00C527A1">
      <w:pPr>
        <w:rPr>
          <w:i/>
          <w:iCs/>
          <w:u w:val="single"/>
          <w:lang w:val="ro-RO"/>
        </w:rPr>
      </w:pPr>
      <w:r w:rsidRPr="00E52E09">
        <w:rPr>
          <w:i/>
          <w:iCs/>
          <w:u w:val="single"/>
          <w:lang w:val="ro-RO"/>
        </w:rPr>
        <w:t xml:space="preserve">Compatibilitate între platforme </w:t>
      </w:r>
    </w:p>
    <w:p w14:paraId="193FD1D6" w14:textId="77777777" w:rsidR="00C527A1" w:rsidRPr="00C527A1" w:rsidRDefault="00C527A1" w:rsidP="00E52E09">
      <w:pPr>
        <w:ind w:firstLine="720"/>
        <w:rPr>
          <w:lang w:val="ro-RO"/>
        </w:rPr>
      </w:pPr>
      <w:r w:rsidRPr="00C527A1">
        <w:rPr>
          <w:lang w:val="ro-RO"/>
        </w:rPr>
        <w:t>Unul dintre cele mai semnificative avantaje ale OpenGL este compatibilitatea multiplatformă. Dezvoltatorii pot scrie cod OpenGL o dată și îl pot rula pe mai multe sisteme de operare, inclusiv Windows, macOS și diverse sisteme asemănătoare Unix, cum ar fi Linux. Această compatibilitate largă este de neprețuit pentru proiectele care necesită implementare în diferite medii, minimizând nevoia de modificări specifice platformei și asigurând performanță și aspect consistent.</w:t>
      </w:r>
    </w:p>
    <w:p w14:paraId="4061C9BF" w14:textId="77777777" w:rsidR="00C527A1" w:rsidRPr="00E52E09" w:rsidRDefault="00C527A1" w:rsidP="00C527A1">
      <w:pPr>
        <w:rPr>
          <w:i/>
          <w:iCs/>
          <w:u w:val="single"/>
          <w:lang w:val="ro-RO"/>
        </w:rPr>
      </w:pPr>
      <w:r w:rsidRPr="00C527A1">
        <w:rPr>
          <w:lang w:val="ro-RO"/>
        </w:rPr>
        <w:t xml:space="preserve"> </w:t>
      </w:r>
      <w:r w:rsidRPr="00E52E09">
        <w:rPr>
          <w:i/>
          <w:iCs/>
          <w:u w:val="single"/>
          <w:lang w:val="ro-RO"/>
        </w:rPr>
        <w:t xml:space="preserve">Asistență extinsă a comunității </w:t>
      </w:r>
    </w:p>
    <w:p w14:paraId="02857769" w14:textId="77777777" w:rsidR="00C527A1" w:rsidRPr="00C527A1" w:rsidRDefault="00C527A1" w:rsidP="00E52E09">
      <w:pPr>
        <w:ind w:firstLine="720"/>
        <w:rPr>
          <w:lang w:val="ro-RO"/>
        </w:rPr>
      </w:pPr>
      <w:r w:rsidRPr="00C527A1">
        <w:rPr>
          <w:lang w:val="ro-RO"/>
        </w:rPr>
        <w:t xml:space="preserve">Un alt punct forte considerabil al OpenGL este sprijinul extins al comunității care îl înconjoară. Fiind unul dintre cele mai vechi API-uri grafice, OpenGL are o bază vastă de utilizatori și un depozit abundent de resurse, inclusiv tutoriale, forumuri și documentație. Acest ecosistem condus de comunitate oferă dezvoltatorilor noi și experimentați asistență în rezolvarea problemelor și idei inovatoare, facilitând un schimb constant de cunoștințe și încurajând creșterea și inovația în domeniu. </w:t>
      </w:r>
    </w:p>
    <w:p w14:paraId="5542B483" w14:textId="77777777" w:rsidR="00C527A1" w:rsidRPr="00E52E09" w:rsidRDefault="00C527A1" w:rsidP="00C527A1">
      <w:pPr>
        <w:rPr>
          <w:i/>
          <w:iCs/>
          <w:u w:val="single"/>
          <w:lang w:val="ro-RO"/>
        </w:rPr>
      </w:pPr>
      <w:r w:rsidRPr="00E52E09">
        <w:rPr>
          <w:i/>
          <w:iCs/>
          <w:u w:val="single"/>
          <w:lang w:val="ro-RO"/>
        </w:rPr>
        <w:t xml:space="preserve">Capacități de randare grafică la nivel înalt </w:t>
      </w:r>
    </w:p>
    <w:p w14:paraId="43139749" w14:textId="12365F99" w:rsidR="00C527A1" w:rsidRDefault="00C527A1" w:rsidP="00E52E09">
      <w:pPr>
        <w:ind w:firstLine="720"/>
        <w:rPr>
          <w:lang w:val="ro-RO"/>
        </w:rPr>
      </w:pPr>
      <w:r w:rsidRPr="00C527A1">
        <w:rPr>
          <w:lang w:val="ro-RO"/>
        </w:rPr>
        <w:t xml:space="preserve">OpenGL excelează în capabilități de randare grafică de nivel înalt. Setul său de caracteristici permite crearea de conținut vizual detaliat, de înaltă fidelitate, de la forme geometrice simple până la scene complexe, fotorealiste. Integrarea limbajelor de umbrire avansate, cum ar fi GLSL, le permite dezvoltatorilor să creeze efecte vizuale complexe, </w:t>
      </w:r>
      <w:r w:rsidRPr="00C527A1">
        <w:rPr>
          <w:lang w:val="ro-RO"/>
        </w:rPr>
        <w:lastRenderedPageBreak/>
        <w:t>sporind realismul și atractivitatea vizuală. Capacitatea OpenGL de a gestiona cantități mari de date grafice în mod eficient îl face potrivit pentru aplicații de înaltă performanță.</w:t>
      </w:r>
    </w:p>
    <w:p w14:paraId="13C2993A" w14:textId="77777777" w:rsidR="00E52E09" w:rsidRPr="00C527A1" w:rsidRDefault="00E52E09" w:rsidP="00C527A1">
      <w:pPr>
        <w:rPr>
          <w:lang w:val="ro-RO"/>
        </w:rPr>
      </w:pPr>
    </w:p>
    <w:p w14:paraId="619F9BC4" w14:textId="77777777" w:rsidR="00C527A1" w:rsidRPr="00AF2F0A" w:rsidRDefault="00C527A1" w:rsidP="00C527A1">
      <w:pPr>
        <w:rPr>
          <w:b/>
          <w:bCs/>
          <w:lang w:val="ro-RO"/>
        </w:rPr>
      </w:pPr>
      <w:r w:rsidRPr="00AF2F0A">
        <w:rPr>
          <w:b/>
          <w:bCs/>
          <w:lang w:val="ro-RO"/>
        </w:rPr>
        <w:t>Punctele slabe și limitările OpenGL</w:t>
      </w:r>
    </w:p>
    <w:p w14:paraId="43279CA6" w14:textId="77777777" w:rsidR="00C527A1" w:rsidRPr="00E52E09" w:rsidRDefault="00C527A1" w:rsidP="00C527A1">
      <w:pPr>
        <w:rPr>
          <w:i/>
          <w:iCs/>
          <w:u w:val="single"/>
          <w:lang w:val="ro-RO"/>
        </w:rPr>
      </w:pPr>
      <w:r w:rsidRPr="00E52E09">
        <w:rPr>
          <w:i/>
          <w:iCs/>
          <w:u w:val="single"/>
          <w:lang w:val="ro-RO"/>
        </w:rPr>
        <w:t xml:space="preserve">Probleme de performanță pe anumite platforme </w:t>
      </w:r>
    </w:p>
    <w:p w14:paraId="61B15C1A" w14:textId="77777777" w:rsidR="00C527A1" w:rsidRPr="00C527A1" w:rsidRDefault="00C527A1" w:rsidP="00E52E09">
      <w:pPr>
        <w:ind w:firstLine="720"/>
        <w:rPr>
          <w:lang w:val="ro-RO"/>
        </w:rPr>
      </w:pPr>
      <w:r w:rsidRPr="00C527A1">
        <w:rPr>
          <w:lang w:val="ro-RO"/>
        </w:rPr>
        <w:t>Variabilitatea performanței este o altă problemă cu OpenGL. Deși în general eficientă, performanța OpenGL poate fi inconsecventă în diferite medii hardware și software. Este posibil ca unele platforme sau configurații să nu optimizeze sau să nu suporte pe deplin funcțiile OpenGL specifice, ceea ce duce la probleme de performanță sau compatibilitate subnormale. Această variabilitate necesită testare amănunțită și, uneori, ajustări specifice platformei pentru a obține o performanță optimă.</w:t>
      </w:r>
    </w:p>
    <w:p w14:paraId="6C273C71" w14:textId="77777777" w:rsidR="00C527A1" w:rsidRPr="00E52E09" w:rsidRDefault="00C527A1" w:rsidP="00C527A1">
      <w:pPr>
        <w:rPr>
          <w:i/>
          <w:iCs/>
          <w:u w:val="single"/>
          <w:lang w:val="ro-RO"/>
        </w:rPr>
      </w:pPr>
      <w:r w:rsidRPr="00C527A1">
        <w:rPr>
          <w:lang w:val="ro-RO"/>
        </w:rPr>
        <w:t xml:space="preserve"> </w:t>
      </w:r>
      <w:r w:rsidRPr="00E52E09">
        <w:rPr>
          <w:i/>
          <w:iCs/>
          <w:u w:val="single"/>
          <w:lang w:val="ro-RO"/>
        </w:rPr>
        <w:t>Suport limitat pentru limbi și extensii</w:t>
      </w:r>
    </w:p>
    <w:p w14:paraId="3846A394" w14:textId="4B2743BE" w:rsidR="00C527A1" w:rsidRPr="00C527A1" w:rsidRDefault="00C527A1" w:rsidP="00C527A1">
      <w:pPr>
        <w:rPr>
          <w:lang w:val="ro-RO"/>
        </w:rPr>
      </w:pPr>
      <w:r w:rsidRPr="00C527A1">
        <w:rPr>
          <w:lang w:val="ro-RO"/>
        </w:rPr>
        <w:t xml:space="preserve"> </w:t>
      </w:r>
      <w:r w:rsidR="00E52E09">
        <w:rPr>
          <w:lang w:val="ro-RO"/>
        </w:rPr>
        <w:tab/>
      </w:r>
      <w:r w:rsidRPr="00C527A1">
        <w:rPr>
          <w:lang w:val="ro-RO"/>
        </w:rPr>
        <w:t>Suportul OpenGL pentru diferite limbaje de programare și extensii este oarecum limitat. Deși sunt accesibile în principal prin C și C++, alte limbi moderne pot necesita legături suplimentare sau biblioteci terță parte pentru a interfața eficient cu OpenGL. Această limitare poate împiedica dezvoltatorii care preferă sau trebuie să folosească alte limbaje decât C/C++, adăugând complexitate procesului de dezvoltare și pot afecta calendarele proiectului.</w:t>
      </w:r>
    </w:p>
    <w:p w14:paraId="1933BA55" w14:textId="7D99D968" w:rsidR="00C527A1" w:rsidRPr="00E52E09" w:rsidRDefault="00C527A1" w:rsidP="00C527A1">
      <w:pPr>
        <w:rPr>
          <w:b/>
          <w:bCs/>
          <w:lang w:val="ro-RO"/>
        </w:rPr>
      </w:pPr>
      <w:r w:rsidRPr="00AF2F0A">
        <w:rPr>
          <w:b/>
          <w:bCs/>
          <w:lang w:val="ro-RO"/>
        </w:rPr>
        <w:t>Modelul de Automat cu Stări Finite al OpenGL</w:t>
      </w:r>
    </w:p>
    <w:p w14:paraId="708015AF" w14:textId="77777777" w:rsidR="00C527A1" w:rsidRPr="00C527A1" w:rsidRDefault="00C527A1" w:rsidP="00E52E09">
      <w:pPr>
        <w:ind w:firstLine="720"/>
        <w:rPr>
          <w:lang w:val="ro-RO"/>
        </w:rPr>
      </w:pPr>
      <w:r w:rsidRPr="00C527A1">
        <w:rPr>
          <w:lang w:val="ro-RO"/>
        </w:rPr>
        <w:t>Modelul de automat cu stări finite în OpenGL se referă la modul în care această bibliotecă gestionează stările interne pe parcursul întregului proces de randare. Un automat cu stări finite este un model matematic utilizat pentru a descrie sisteme care pot fi într-o serie finită de stări distincte și care își schimbă starea în funcție de anumite condiții sau evenimente.</w:t>
      </w:r>
    </w:p>
    <w:p w14:paraId="7CCCCD5C" w14:textId="77777777" w:rsidR="00C527A1" w:rsidRPr="00C527A1" w:rsidRDefault="00C527A1" w:rsidP="00E52E09">
      <w:pPr>
        <w:ind w:firstLine="720"/>
        <w:rPr>
          <w:lang w:val="ro-RO"/>
        </w:rPr>
      </w:pPr>
      <w:r w:rsidRPr="00C527A1">
        <w:rPr>
          <w:lang w:val="ro-RO"/>
        </w:rPr>
        <w:t>În OpenGL, acest concept se aplică prin intermediul unui set complex de stări care controlează diverse aspecte ale procesului de randare. Aceste stări includ:</w:t>
      </w:r>
    </w:p>
    <w:p w14:paraId="57EF4D1D" w14:textId="73AE37A6" w:rsidR="00C527A1" w:rsidRPr="00C527A1" w:rsidRDefault="00C527A1" w:rsidP="00E52E09">
      <w:pPr>
        <w:ind w:firstLine="720"/>
        <w:rPr>
          <w:lang w:val="ro-RO"/>
        </w:rPr>
      </w:pPr>
      <w:r w:rsidRPr="00C527A1">
        <w:rPr>
          <w:lang w:val="ro-RO"/>
        </w:rPr>
        <w:t>1.</w:t>
      </w:r>
      <w:r w:rsidR="00E52E09">
        <w:rPr>
          <w:lang w:val="ro-RO"/>
        </w:rPr>
        <w:t xml:space="preserve"> </w:t>
      </w:r>
      <w:r w:rsidRPr="00C527A1">
        <w:rPr>
          <w:lang w:val="ro-RO"/>
        </w:rPr>
        <w:t>Modificarea culorii – setarea culorii curente.</w:t>
      </w:r>
    </w:p>
    <w:p w14:paraId="126E33C5" w14:textId="3C9E6B21" w:rsidR="00C527A1" w:rsidRPr="00C527A1" w:rsidRDefault="00C527A1" w:rsidP="00E52E09">
      <w:pPr>
        <w:ind w:firstLine="720"/>
        <w:rPr>
          <w:lang w:val="ro-RO"/>
        </w:rPr>
      </w:pPr>
      <w:r w:rsidRPr="00C527A1">
        <w:rPr>
          <w:lang w:val="ro-RO"/>
        </w:rPr>
        <w:t>2.</w:t>
      </w:r>
      <w:r w:rsidR="00E52E09">
        <w:rPr>
          <w:lang w:val="ro-RO"/>
        </w:rPr>
        <w:t xml:space="preserve"> </w:t>
      </w:r>
      <w:r w:rsidRPr="00C527A1">
        <w:rPr>
          <w:lang w:val="ro-RO"/>
        </w:rPr>
        <w:t>Setările pentru iluminare – activarea sau dezactivarea iluminării, configurarea surselor de lumină.</w:t>
      </w:r>
    </w:p>
    <w:p w14:paraId="28C4C510" w14:textId="1C04DF99" w:rsidR="00C527A1" w:rsidRPr="00C527A1" w:rsidRDefault="00C527A1" w:rsidP="00E52E09">
      <w:pPr>
        <w:ind w:firstLine="720"/>
        <w:rPr>
          <w:lang w:val="ro-RO"/>
        </w:rPr>
      </w:pPr>
      <w:r w:rsidRPr="00C527A1">
        <w:rPr>
          <w:lang w:val="ro-RO"/>
        </w:rPr>
        <w:t>3.</w:t>
      </w:r>
      <w:r w:rsidR="00E52E09">
        <w:rPr>
          <w:lang w:val="ro-RO"/>
        </w:rPr>
        <w:t xml:space="preserve"> </w:t>
      </w:r>
      <w:r w:rsidRPr="00C527A1">
        <w:rPr>
          <w:lang w:val="ro-RO"/>
        </w:rPr>
        <w:t>Tipurile de shading – flat shading sau smooth shading.</w:t>
      </w:r>
    </w:p>
    <w:p w14:paraId="1FC8CF01" w14:textId="6F0F8074" w:rsidR="00C527A1" w:rsidRPr="00C527A1" w:rsidRDefault="00C527A1" w:rsidP="00E52E09">
      <w:pPr>
        <w:ind w:firstLine="720"/>
        <w:rPr>
          <w:lang w:val="ro-RO"/>
        </w:rPr>
      </w:pPr>
      <w:r w:rsidRPr="00C527A1">
        <w:rPr>
          <w:lang w:val="ro-RO"/>
        </w:rPr>
        <w:t>4.</w:t>
      </w:r>
      <w:r w:rsidR="00E52E09">
        <w:rPr>
          <w:lang w:val="ro-RO"/>
        </w:rPr>
        <w:t xml:space="preserve"> </w:t>
      </w:r>
      <w:r w:rsidRPr="00C527A1">
        <w:rPr>
          <w:lang w:val="ro-RO"/>
        </w:rPr>
        <w:t>Setările pentru texturi – alegerea și aplicarea texturilor pe obiecte.</w:t>
      </w:r>
    </w:p>
    <w:p w14:paraId="75BA2B2F" w14:textId="3E289028" w:rsidR="00C527A1" w:rsidRPr="00C527A1" w:rsidRDefault="00C527A1" w:rsidP="00E52E09">
      <w:pPr>
        <w:ind w:firstLine="720"/>
        <w:rPr>
          <w:lang w:val="ro-RO"/>
        </w:rPr>
      </w:pPr>
      <w:r w:rsidRPr="00C527A1">
        <w:rPr>
          <w:lang w:val="ro-RO"/>
        </w:rPr>
        <w:lastRenderedPageBreak/>
        <w:t>5.</w:t>
      </w:r>
      <w:r w:rsidR="00E52E09">
        <w:rPr>
          <w:lang w:val="ro-RO"/>
        </w:rPr>
        <w:t xml:space="preserve"> </w:t>
      </w:r>
      <w:r w:rsidRPr="00C527A1">
        <w:rPr>
          <w:lang w:val="ro-RO"/>
        </w:rPr>
        <w:t>Stările de vizualizare – configurarea matricei de proiecție și a camerei.</w:t>
      </w:r>
    </w:p>
    <w:p w14:paraId="02179168" w14:textId="55A76936" w:rsidR="00C527A1" w:rsidRPr="00C527A1" w:rsidRDefault="00C527A1" w:rsidP="00E52E09">
      <w:pPr>
        <w:ind w:firstLine="720"/>
        <w:rPr>
          <w:lang w:val="ro-RO"/>
        </w:rPr>
      </w:pPr>
      <w:r w:rsidRPr="00C527A1">
        <w:rPr>
          <w:lang w:val="ro-RO"/>
        </w:rPr>
        <w:t>6.</w:t>
      </w:r>
      <w:r w:rsidR="00E52E09">
        <w:rPr>
          <w:lang w:val="ro-RO"/>
        </w:rPr>
        <w:t xml:space="preserve"> </w:t>
      </w:r>
      <w:r w:rsidRPr="00C527A1">
        <w:rPr>
          <w:lang w:val="ro-RO"/>
        </w:rPr>
        <w:t>Stările de blending – cum să amesteci culorile pentru obiectele semi-transparente.</w:t>
      </w:r>
    </w:p>
    <w:p w14:paraId="317E8490" w14:textId="140F0675" w:rsidR="00C527A1" w:rsidRPr="00E52E09" w:rsidRDefault="00C527A1" w:rsidP="00F910A1">
      <w:pPr>
        <w:ind w:firstLine="720"/>
        <w:rPr>
          <w:lang w:val="ro-RO"/>
        </w:rPr>
      </w:pPr>
      <w:r w:rsidRPr="00C527A1">
        <w:rPr>
          <w:lang w:val="ro-RO"/>
        </w:rPr>
        <w:t xml:space="preserve">Aceste stări sunt menținute și modificate pe parcursul executării programului, iar OpenGL funcționează ca un automat care trece prin diferite stări pe măsură ce apelezi funcții. </w:t>
      </w:r>
    </w:p>
    <w:p w14:paraId="5DB05DA8" w14:textId="77777777" w:rsidR="00C527A1" w:rsidRPr="00E52E09" w:rsidRDefault="00C527A1" w:rsidP="00C527A1">
      <w:pPr>
        <w:rPr>
          <w:i/>
          <w:iCs/>
          <w:u w:val="single"/>
          <w:lang w:val="ro-RO"/>
        </w:rPr>
      </w:pPr>
      <w:r w:rsidRPr="00E52E09">
        <w:rPr>
          <w:i/>
          <w:iCs/>
          <w:u w:val="single"/>
          <w:lang w:val="ro-RO"/>
        </w:rPr>
        <w:t>Impactul asupra procesului de randare</w:t>
      </w:r>
    </w:p>
    <w:p w14:paraId="5205CB99" w14:textId="77777777" w:rsidR="00C527A1" w:rsidRPr="00C527A1" w:rsidRDefault="00C527A1" w:rsidP="00E52E09">
      <w:pPr>
        <w:ind w:firstLine="720"/>
        <w:rPr>
          <w:lang w:val="ro-RO"/>
        </w:rPr>
      </w:pPr>
      <w:r w:rsidRPr="00C527A1">
        <w:rPr>
          <w:lang w:val="ro-RO"/>
        </w:rPr>
        <w:t>Randarea în OpenGL este afectată direct de aceste stări. Pentru fiecare primitiv grafic desenat (puncte, linii, triunghiuri etc.), starea curentă dictează cum va fi aplicat fiecare pas din pipeline-ul de randare:</w:t>
      </w:r>
    </w:p>
    <w:p w14:paraId="4360970E" w14:textId="5A0D36A6" w:rsidR="00C527A1" w:rsidRPr="00C527A1" w:rsidRDefault="00C527A1" w:rsidP="00E52E09">
      <w:pPr>
        <w:ind w:firstLine="720"/>
        <w:rPr>
          <w:lang w:val="ro-RO"/>
        </w:rPr>
      </w:pPr>
      <w:r w:rsidRPr="00C527A1">
        <w:rPr>
          <w:lang w:val="ro-RO"/>
        </w:rPr>
        <w:t>1.</w:t>
      </w:r>
      <w:r w:rsidR="00E52E09">
        <w:rPr>
          <w:lang w:val="ro-RO"/>
        </w:rPr>
        <w:t xml:space="preserve"> </w:t>
      </w:r>
      <w:r w:rsidRPr="00C527A1">
        <w:rPr>
          <w:lang w:val="ro-RO"/>
        </w:rPr>
        <w:t>Procesarea geometriilor – Funcțiile precum glVertex() și glBegin() definesc geometriile care vor fi desenate. Starea curentă de transformări, cum ar fi matricele de modelare și vizualizare, afectează pozițiile obiectelor în spațiu.</w:t>
      </w:r>
    </w:p>
    <w:p w14:paraId="6B8FD232" w14:textId="6EBCBF8B" w:rsidR="00C527A1" w:rsidRPr="00C527A1" w:rsidRDefault="00C527A1" w:rsidP="00E52E09">
      <w:pPr>
        <w:ind w:firstLine="720"/>
        <w:rPr>
          <w:lang w:val="ro-RO"/>
        </w:rPr>
      </w:pPr>
      <w:r w:rsidRPr="00C527A1">
        <w:rPr>
          <w:lang w:val="ro-RO"/>
        </w:rPr>
        <w:t>2.</w:t>
      </w:r>
      <w:r w:rsidR="00E52E09">
        <w:rPr>
          <w:lang w:val="ro-RO"/>
        </w:rPr>
        <w:t xml:space="preserve"> </w:t>
      </w:r>
      <w:r w:rsidRPr="00C527A1">
        <w:rPr>
          <w:lang w:val="ro-RO"/>
        </w:rPr>
        <w:t>Aplicarea iluminării și a shading-ului – Dacă iluminarea este activată, geometria este procesată ținând cont de pozițiile surselor de lumină și de materialele definite.</w:t>
      </w:r>
    </w:p>
    <w:p w14:paraId="077FA767" w14:textId="10497FE9" w:rsidR="00C527A1" w:rsidRPr="00C527A1" w:rsidRDefault="00C527A1" w:rsidP="00E52E09">
      <w:pPr>
        <w:ind w:firstLine="720"/>
        <w:rPr>
          <w:lang w:val="ro-RO"/>
        </w:rPr>
      </w:pPr>
      <w:r w:rsidRPr="00C527A1">
        <w:rPr>
          <w:lang w:val="ro-RO"/>
        </w:rPr>
        <w:t>3</w:t>
      </w:r>
      <w:r w:rsidR="00E52E09">
        <w:rPr>
          <w:lang w:val="ro-RO"/>
        </w:rPr>
        <w:t xml:space="preserve">. </w:t>
      </w:r>
      <w:r w:rsidRPr="00C527A1">
        <w:rPr>
          <w:lang w:val="ro-RO"/>
        </w:rPr>
        <w:t>Aplicarea texturilor – Starea de texturare determină ce texturi sunt aplicate și cum sunt mapate pe suprafețe.</w:t>
      </w:r>
    </w:p>
    <w:p w14:paraId="4745C8CC" w14:textId="34E855DF" w:rsidR="00C527A1" w:rsidRPr="00C527A1" w:rsidRDefault="00C527A1" w:rsidP="00E52E09">
      <w:pPr>
        <w:ind w:firstLine="720"/>
        <w:rPr>
          <w:lang w:val="ro-RO"/>
        </w:rPr>
      </w:pPr>
      <w:r w:rsidRPr="00C527A1">
        <w:rPr>
          <w:lang w:val="ro-RO"/>
        </w:rPr>
        <w:t>4</w:t>
      </w:r>
      <w:r w:rsidR="00E52E09">
        <w:rPr>
          <w:lang w:val="ro-RO"/>
        </w:rPr>
        <w:t xml:space="preserve">. </w:t>
      </w:r>
      <w:r w:rsidRPr="00C527A1">
        <w:rPr>
          <w:lang w:val="ro-RO"/>
        </w:rPr>
        <w:t>Starea finală de blending – După ce se calculează culorile, stările de blending controlează cum se combină aceste culori cu cele existente în bufferul de culoare.</w:t>
      </w:r>
    </w:p>
    <w:p w14:paraId="2AF6C688" w14:textId="61CD45B2" w:rsidR="00BD0247" w:rsidRPr="00C527A1" w:rsidRDefault="00E52E09" w:rsidP="00C527A1">
      <w:r>
        <w:tab/>
      </w:r>
      <w:proofErr w:type="spellStart"/>
      <w:r w:rsidRPr="00E52E09">
        <w:t>În</w:t>
      </w:r>
      <w:proofErr w:type="spellEnd"/>
      <w:r w:rsidRPr="00E52E09">
        <w:t xml:space="preserve"> </w:t>
      </w:r>
      <w:proofErr w:type="spellStart"/>
      <w:r w:rsidRPr="00E52E09">
        <w:t>concluzie</w:t>
      </w:r>
      <w:proofErr w:type="spellEnd"/>
      <w:r w:rsidRPr="00E52E09">
        <w:t xml:space="preserve">, OpenGL </w:t>
      </w:r>
      <w:proofErr w:type="spellStart"/>
      <w:r w:rsidRPr="00E52E09">
        <w:t>este</w:t>
      </w:r>
      <w:proofErr w:type="spellEnd"/>
      <w:r w:rsidRPr="00E52E09">
        <w:t xml:space="preserve"> o </w:t>
      </w:r>
      <w:proofErr w:type="spellStart"/>
      <w:r w:rsidRPr="00E52E09">
        <w:t>tehnologie</w:t>
      </w:r>
      <w:proofErr w:type="spellEnd"/>
      <w:r w:rsidRPr="00E52E09">
        <w:t xml:space="preserve"> </w:t>
      </w:r>
      <w:proofErr w:type="spellStart"/>
      <w:r w:rsidRPr="00E52E09">
        <w:t>esențială</w:t>
      </w:r>
      <w:proofErr w:type="spellEnd"/>
      <w:r w:rsidRPr="00E52E09">
        <w:t xml:space="preserve"> </w:t>
      </w:r>
      <w:proofErr w:type="spellStart"/>
      <w:r w:rsidRPr="00E52E09">
        <w:t>pentru</w:t>
      </w:r>
      <w:proofErr w:type="spellEnd"/>
      <w:r w:rsidRPr="00E52E09">
        <w:t xml:space="preserve"> </w:t>
      </w:r>
      <w:proofErr w:type="spellStart"/>
      <w:r w:rsidRPr="00E52E09">
        <w:t>crearea</w:t>
      </w:r>
      <w:proofErr w:type="spellEnd"/>
      <w:r w:rsidRPr="00E52E09">
        <w:t xml:space="preserve"> </w:t>
      </w:r>
      <w:proofErr w:type="spellStart"/>
      <w:r w:rsidRPr="00E52E09">
        <w:t>graficii</w:t>
      </w:r>
      <w:proofErr w:type="spellEnd"/>
      <w:r w:rsidRPr="00E52E09">
        <w:t xml:space="preserve"> 2D </w:t>
      </w:r>
      <w:proofErr w:type="spellStart"/>
      <w:r w:rsidRPr="00E52E09">
        <w:t>și</w:t>
      </w:r>
      <w:proofErr w:type="spellEnd"/>
      <w:r w:rsidRPr="00E52E09">
        <w:t xml:space="preserve"> 3D, </w:t>
      </w:r>
      <w:proofErr w:type="spellStart"/>
      <w:r w:rsidRPr="00E52E09">
        <w:t>fiind</w:t>
      </w:r>
      <w:proofErr w:type="spellEnd"/>
      <w:r w:rsidRPr="00E52E09">
        <w:t xml:space="preserve"> </w:t>
      </w:r>
      <w:proofErr w:type="spellStart"/>
      <w:r w:rsidRPr="00E52E09">
        <w:t>folosită</w:t>
      </w:r>
      <w:proofErr w:type="spellEnd"/>
      <w:r w:rsidRPr="00E52E09">
        <w:t xml:space="preserve"> </w:t>
      </w:r>
      <w:proofErr w:type="spellStart"/>
      <w:r w:rsidRPr="00E52E09">
        <w:t>în</w:t>
      </w:r>
      <w:proofErr w:type="spellEnd"/>
      <w:r w:rsidRPr="00E52E09">
        <w:t xml:space="preserve"> </w:t>
      </w:r>
      <w:proofErr w:type="spellStart"/>
      <w:r w:rsidRPr="00E52E09">
        <w:t>jocuri</w:t>
      </w:r>
      <w:proofErr w:type="spellEnd"/>
      <w:r w:rsidRPr="00E52E09">
        <w:t xml:space="preserve">, </w:t>
      </w:r>
      <w:proofErr w:type="spellStart"/>
      <w:r w:rsidRPr="00E52E09">
        <w:t>realitate</w:t>
      </w:r>
      <w:proofErr w:type="spellEnd"/>
      <w:r w:rsidRPr="00E52E09">
        <w:t xml:space="preserve"> </w:t>
      </w:r>
      <w:proofErr w:type="spellStart"/>
      <w:r w:rsidRPr="00E52E09">
        <w:t>virtuală</w:t>
      </w:r>
      <w:proofErr w:type="spellEnd"/>
      <w:r w:rsidRPr="00E52E09">
        <w:t xml:space="preserve"> </w:t>
      </w:r>
      <w:proofErr w:type="spellStart"/>
      <w:r w:rsidRPr="00E52E09">
        <w:t>și</w:t>
      </w:r>
      <w:proofErr w:type="spellEnd"/>
      <w:r w:rsidRPr="00E52E09">
        <w:t xml:space="preserve"> </w:t>
      </w:r>
      <w:proofErr w:type="spellStart"/>
      <w:r w:rsidRPr="00E52E09">
        <w:t>vizualizări</w:t>
      </w:r>
      <w:proofErr w:type="spellEnd"/>
      <w:r w:rsidRPr="00E52E09">
        <w:t xml:space="preserve"> </w:t>
      </w:r>
      <w:proofErr w:type="spellStart"/>
      <w:r w:rsidRPr="00E52E09">
        <w:t>științifice</w:t>
      </w:r>
      <w:proofErr w:type="spellEnd"/>
      <w:r w:rsidRPr="00E52E09">
        <w:t xml:space="preserve">. </w:t>
      </w:r>
      <w:proofErr w:type="spellStart"/>
      <w:r w:rsidRPr="00E52E09">
        <w:t>Principalul</w:t>
      </w:r>
      <w:proofErr w:type="spellEnd"/>
      <w:r w:rsidRPr="00E52E09">
        <w:t xml:space="preserve"> </w:t>
      </w:r>
      <w:proofErr w:type="spellStart"/>
      <w:r w:rsidRPr="00E52E09">
        <w:t>său</w:t>
      </w:r>
      <w:proofErr w:type="spellEnd"/>
      <w:r w:rsidRPr="00E52E09">
        <w:t xml:space="preserve"> </w:t>
      </w:r>
      <w:proofErr w:type="spellStart"/>
      <w:r w:rsidRPr="00E52E09">
        <w:t>avantaj</w:t>
      </w:r>
      <w:proofErr w:type="spellEnd"/>
      <w:r w:rsidRPr="00E52E09">
        <w:t xml:space="preserve"> </w:t>
      </w:r>
      <w:proofErr w:type="spellStart"/>
      <w:r w:rsidRPr="00E52E09">
        <w:t>este</w:t>
      </w:r>
      <w:proofErr w:type="spellEnd"/>
      <w:r w:rsidRPr="00E52E09">
        <w:t xml:space="preserve"> </w:t>
      </w:r>
      <w:proofErr w:type="spellStart"/>
      <w:r w:rsidRPr="00E52E09">
        <w:t>compatibilitatea</w:t>
      </w:r>
      <w:proofErr w:type="spellEnd"/>
      <w:r w:rsidRPr="00E52E09">
        <w:t xml:space="preserve"> </w:t>
      </w:r>
      <w:proofErr w:type="spellStart"/>
      <w:r w:rsidRPr="00E52E09">
        <w:t>multiplatformă</w:t>
      </w:r>
      <w:proofErr w:type="spellEnd"/>
      <w:r w:rsidRPr="00E52E09">
        <w:t xml:space="preserve">, care </w:t>
      </w:r>
      <w:proofErr w:type="spellStart"/>
      <w:r w:rsidRPr="00E52E09">
        <w:t>permite</w:t>
      </w:r>
      <w:proofErr w:type="spellEnd"/>
      <w:r w:rsidRPr="00E52E09">
        <w:t xml:space="preserve"> </w:t>
      </w:r>
      <w:proofErr w:type="spellStart"/>
      <w:r w:rsidRPr="00E52E09">
        <w:t>dezvoltatorilor</w:t>
      </w:r>
      <w:proofErr w:type="spellEnd"/>
      <w:r w:rsidRPr="00E52E09">
        <w:t xml:space="preserve"> </w:t>
      </w:r>
      <w:proofErr w:type="spellStart"/>
      <w:r w:rsidRPr="00E52E09">
        <w:t>să</w:t>
      </w:r>
      <w:proofErr w:type="spellEnd"/>
      <w:r w:rsidRPr="00E52E09">
        <w:t xml:space="preserve"> </w:t>
      </w:r>
      <w:proofErr w:type="spellStart"/>
      <w:r w:rsidRPr="00E52E09">
        <w:t>folosească</w:t>
      </w:r>
      <w:proofErr w:type="spellEnd"/>
      <w:r w:rsidRPr="00E52E09">
        <w:t xml:space="preserve"> </w:t>
      </w:r>
      <w:proofErr w:type="spellStart"/>
      <w:r w:rsidRPr="00E52E09">
        <w:t>același</w:t>
      </w:r>
      <w:proofErr w:type="spellEnd"/>
      <w:r w:rsidRPr="00E52E09">
        <w:t xml:space="preserve"> cod pe </w:t>
      </w:r>
      <w:proofErr w:type="spellStart"/>
      <w:r w:rsidRPr="00E52E09">
        <w:t>diferite</w:t>
      </w:r>
      <w:proofErr w:type="spellEnd"/>
      <w:r w:rsidRPr="00E52E09">
        <w:t xml:space="preserve"> </w:t>
      </w:r>
      <w:proofErr w:type="spellStart"/>
      <w:r w:rsidRPr="00E52E09">
        <w:t>sisteme</w:t>
      </w:r>
      <w:proofErr w:type="spellEnd"/>
      <w:r w:rsidRPr="00E52E09">
        <w:t xml:space="preserve"> de </w:t>
      </w:r>
      <w:proofErr w:type="spellStart"/>
      <w:r w:rsidRPr="00E52E09">
        <w:t>operare</w:t>
      </w:r>
      <w:proofErr w:type="spellEnd"/>
      <w:r w:rsidRPr="00E52E09">
        <w:t xml:space="preserve">. </w:t>
      </w:r>
      <w:proofErr w:type="spellStart"/>
      <w:r w:rsidRPr="00E52E09">
        <w:t>Deși</w:t>
      </w:r>
      <w:proofErr w:type="spellEnd"/>
      <w:r w:rsidRPr="00E52E09">
        <w:t xml:space="preserve"> are </w:t>
      </w:r>
      <w:proofErr w:type="spellStart"/>
      <w:r w:rsidRPr="00E52E09">
        <w:t>unele</w:t>
      </w:r>
      <w:proofErr w:type="spellEnd"/>
      <w:r w:rsidRPr="00E52E09">
        <w:t xml:space="preserve"> </w:t>
      </w:r>
      <w:proofErr w:type="spellStart"/>
      <w:r w:rsidRPr="00E52E09">
        <w:t>limitări</w:t>
      </w:r>
      <w:proofErr w:type="spellEnd"/>
      <w:r w:rsidRPr="00E52E09">
        <w:t xml:space="preserve"> legate de </w:t>
      </w:r>
      <w:proofErr w:type="spellStart"/>
      <w:r w:rsidRPr="00E52E09">
        <w:t>performanță</w:t>
      </w:r>
      <w:proofErr w:type="spellEnd"/>
      <w:r w:rsidRPr="00E52E09">
        <w:t xml:space="preserve"> </w:t>
      </w:r>
      <w:proofErr w:type="spellStart"/>
      <w:r w:rsidRPr="00E52E09">
        <w:t>și</w:t>
      </w:r>
      <w:proofErr w:type="spellEnd"/>
      <w:r w:rsidRPr="00E52E09">
        <w:t xml:space="preserve"> </w:t>
      </w:r>
      <w:proofErr w:type="spellStart"/>
      <w:r w:rsidRPr="00E52E09">
        <w:t>suportul</w:t>
      </w:r>
      <w:proofErr w:type="spellEnd"/>
      <w:r w:rsidRPr="00E52E09">
        <w:t xml:space="preserve"> </w:t>
      </w:r>
      <w:proofErr w:type="spellStart"/>
      <w:r w:rsidRPr="00E52E09">
        <w:t>pentru</w:t>
      </w:r>
      <w:proofErr w:type="spellEnd"/>
      <w:r w:rsidRPr="00E52E09">
        <w:t xml:space="preserve"> </w:t>
      </w:r>
      <w:proofErr w:type="spellStart"/>
      <w:r w:rsidRPr="00E52E09">
        <w:t>limbaje</w:t>
      </w:r>
      <w:proofErr w:type="spellEnd"/>
      <w:r w:rsidRPr="00E52E09">
        <w:t xml:space="preserve"> de </w:t>
      </w:r>
      <w:proofErr w:type="spellStart"/>
      <w:r w:rsidRPr="00E52E09">
        <w:t>programare</w:t>
      </w:r>
      <w:proofErr w:type="spellEnd"/>
      <w:r w:rsidRPr="00E52E09">
        <w:t xml:space="preserve">, OpenGL </w:t>
      </w:r>
      <w:proofErr w:type="spellStart"/>
      <w:r w:rsidRPr="00E52E09">
        <w:t>rămâne</w:t>
      </w:r>
      <w:proofErr w:type="spellEnd"/>
      <w:r w:rsidRPr="00E52E09">
        <w:t xml:space="preserve"> </w:t>
      </w:r>
      <w:proofErr w:type="spellStart"/>
      <w:r w:rsidRPr="00E52E09">
        <w:t>puternic</w:t>
      </w:r>
      <w:proofErr w:type="spellEnd"/>
      <w:r w:rsidRPr="00E52E09">
        <w:t xml:space="preserve"> </w:t>
      </w:r>
      <w:proofErr w:type="spellStart"/>
      <w:r w:rsidRPr="00E52E09">
        <w:t>datorită</w:t>
      </w:r>
      <w:proofErr w:type="spellEnd"/>
      <w:r w:rsidRPr="00E52E09">
        <w:t xml:space="preserve"> </w:t>
      </w:r>
      <w:proofErr w:type="spellStart"/>
      <w:r w:rsidRPr="00E52E09">
        <w:t>comunității</w:t>
      </w:r>
      <w:proofErr w:type="spellEnd"/>
      <w:r w:rsidRPr="00E52E09">
        <w:t xml:space="preserve"> </w:t>
      </w:r>
      <w:proofErr w:type="spellStart"/>
      <w:r w:rsidRPr="00E52E09">
        <w:t>vaste</w:t>
      </w:r>
      <w:proofErr w:type="spellEnd"/>
      <w:r w:rsidRPr="00E52E09">
        <w:t xml:space="preserve"> </w:t>
      </w:r>
      <w:proofErr w:type="spellStart"/>
      <w:r w:rsidRPr="00E52E09">
        <w:t>și</w:t>
      </w:r>
      <w:proofErr w:type="spellEnd"/>
      <w:r w:rsidRPr="00E52E09">
        <w:t xml:space="preserve"> </w:t>
      </w:r>
      <w:proofErr w:type="spellStart"/>
      <w:r w:rsidRPr="00E52E09">
        <w:t>flexibilității</w:t>
      </w:r>
      <w:proofErr w:type="spellEnd"/>
      <w:r w:rsidRPr="00E52E09">
        <w:t xml:space="preserve"> </w:t>
      </w:r>
      <w:proofErr w:type="spellStart"/>
      <w:r w:rsidRPr="00E52E09">
        <w:t>oferite</w:t>
      </w:r>
      <w:proofErr w:type="spellEnd"/>
      <w:r w:rsidRPr="00E52E09">
        <w:t xml:space="preserve"> de </w:t>
      </w:r>
      <w:proofErr w:type="spellStart"/>
      <w:r w:rsidRPr="00E52E09">
        <w:t>modelul</w:t>
      </w:r>
      <w:proofErr w:type="spellEnd"/>
      <w:r w:rsidRPr="00E52E09">
        <w:t xml:space="preserve"> </w:t>
      </w:r>
      <w:proofErr w:type="spellStart"/>
      <w:r w:rsidRPr="00E52E09">
        <w:t>său</w:t>
      </w:r>
      <w:proofErr w:type="spellEnd"/>
      <w:r w:rsidRPr="00E52E09">
        <w:t xml:space="preserve"> de </w:t>
      </w:r>
      <w:proofErr w:type="spellStart"/>
      <w:r w:rsidRPr="00E52E09">
        <w:t>gestionare</w:t>
      </w:r>
      <w:proofErr w:type="spellEnd"/>
      <w:r w:rsidRPr="00E52E09">
        <w:t xml:space="preserve"> a </w:t>
      </w:r>
      <w:proofErr w:type="spellStart"/>
      <w:r w:rsidRPr="00E52E09">
        <w:t>stărilor</w:t>
      </w:r>
      <w:proofErr w:type="spellEnd"/>
      <w:r w:rsidRPr="00E52E09">
        <w:t xml:space="preserve"> interne, </w:t>
      </w:r>
      <w:proofErr w:type="spellStart"/>
      <w:r w:rsidRPr="00E52E09">
        <w:t>facilitând</w:t>
      </w:r>
      <w:proofErr w:type="spellEnd"/>
      <w:r w:rsidRPr="00E52E09">
        <w:t xml:space="preserve"> </w:t>
      </w:r>
      <w:proofErr w:type="spellStart"/>
      <w:r w:rsidRPr="00E52E09">
        <w:t>crearea</w:t>
      </w:r>
      <w:proofErr w:type="spellEnd"/>
      <w:r w:rsidRPr="00E52E09">
        <w:t xml:space="preserve"> de </w:t>
      </w:r>
      <w:proofErr w:type="spellStart"/>
      <w:r w:rsidRPr="00E52E09">
        <w:t>aplicații</w:t>
      </w:r>
      <w:proofErr w:type="spellEnd"/>
      <w:r w:rsidRPr="00E52E09">
        <w:t xml:space="preserve"> </w:t>
      </w:r>
      <w:proofErr w:type="spellStart"/>
      <w:r w:rsidRPr="00E52E09">
        <w:t>vizuale</w:t>
      </w:r>
      <w:proofErr w:type="spellEnd"/>
      <w:r w:rsidRPr="00E52E09">
        <w:t xml:space="preserve"> </w:t>
      </w:r>
      <w:proofErr w:type="spellStart"/>
      <w:r w:rsidRPr="00E52E09">
        <w:t>complexe</w:t>
      </w:r>
      <w:proofErr w:type="spellEnd"/>
      <w:r w:rsidRPr="00E52E09">
        <w:t xml:space="preserve"> </w:t>
      </w:r>
      <w:proofErr w:type="spellStart"/>
      <w:r w:rsidRPr="00E52E09">
        <w:t>și</w:t>
      </w:r>
      <w:proofErr w:type="spellEnd"/>
      <w:r w:rsidRPr="00E52E09">
        <w:t xml:space="preserve"> </w:t>
      </w:r>
      <w:proofErr w:type="spellStart"/>
      <w:r w:rsidRPr="00E52E09">
        <w:t>atractive</w:t>
      </w:r>
      <w:proofErr w:type="spellEnd"/>
      <w:r w:rsidRPr="00E52E09">
        <w:t>.</w:t>
      </w:r>
    </w:p>
    <w:sectPr w:rsidR="00BD0247" w:rsidRPr="00C527A1" w:rsidSect="00AF2F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CE3B1" w14:textId="77777777" w:rsidR="004B7F6D" w:rsidRDefault="004B7F6D" w:rsidP="00757336">
      <w:pPr>
        <w:spacing w:after="0" w:line="240" w:lineRule="auto"/>
      </w:pPr>
      <w:r>
        <w:separator/>
      </w:r>
    </w:p>
  </w:endnote>
  <w:endnote w:type="continuationSeparator" w:id="0">
    <w:p w14:paraId="7CEE84BE" w14:textId="77777777" w:rsidR="004B7F6D" w:rsidRDefault="004B7F6D" w:rsidP="0075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B0D10" w14:textId="77777777" w:rsidR="004B7F6D" w:rsidRDefault="004B7F6D" w:rsidP="00757336">
      <w:pPr>
        <w:spacing w:after="0" w:line="240" w:lineRule="auto"/>
      </w:pPr>
      <w:r>
        <w:separator/>
      </w:r>
    </w:p>
  </w:footnote>
  <w:footnote w:type="continuationSeparator" w:id="0">
    <w:p w14:paraId="7F4E8BC1" w14:textId="77777777" w:rsidR="004B7F6D" w:rsidRDefault="004B7F6D" w:rsidP="0075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8CDF7" w14:textId="77777777" w:rsidR="00AF2F0A" w:rsidRDefault="00AF2F0A" w:rsidP="00AF2F0A">
    <w:pPr>
      <w:pStyle w:val="Header"/>
      <w:rPr>
        <w:rFonts w:ascii="Times New Roman" w:hAnsi="Times New Roman" w:cs="Times New Roman"/>
      </w:rPr>
    </w:pPr>
    <w:r w:rsidRPr="00AF2F0A">
      <w:ptab w:relativeTo="margin" w:alignment="left" w:leader="none"/>
    </w:r>
    <w:r w:rsidRPr="00AF2F0A">
      <w:ptab w:relativeTo="margin" w:alignment="left" w:leader="none"/>
    </w:r>
    <w:r w:rsidRPr="00AF2F0A">
      <w:ptab w:relativeTo="margin" w:alignment="left" w:leader="none"/>
    </w:r>
    <w:r w:rsidR="00757336" w:rsidRPr="00AF2F0A">
      <w:t>Gavrilescu</w:t>
    </w:r>
    <w:r w:rsidR="00757336">
      <w:rPr>
        <w:rFonts w:ascii="Times New Roman" w:hAnsi="Times New Roman" w:cs="Times New Roman"/>
      </w:rPr>
      <w:t xml:space="preserve"> Liviu</w:t>
    </w:r>
  </w:p>
  <w:p w14:paraId="5520096B" w14:textId="799FCC2D" w:rsidR="00757336" w:rsidRPr="001102E8" w:rsidRDefault="00AF2F0A" w:rsidP="00AF2F0A">
    <w:pPr>
      <w:pStyle w:val="Header"/>
      <w:rPr>
        <w:rFonts w:ascii="Times New Roman" w:hAnsi="Times New Roman" w:cs="Times New Roman"/>
      </w:rPr>
    </w:pPr>
    <w:r>
      <w:rPr>
        <w:rFonts w:ascii="Times New Roman" w:hAnsi="Times New Roman" w:cs="Times New Roman"/>
      </w:rPr>
      <w:t xml:space="preserve">Grupa </w:t>
    </w:r>
    <w:r w:rsidR="00757336" w:rsidRPr="001102E8">
      <w:rPr>
        <w:rFonts w:ascii="Times New Roman" w:hAnsi="Times New Roman" w:cs="Times New Roman"/>
      </w:rPr>
      <w:t>3131A</w:t>
    </w:r>
    <w:r w:rsidR="00757336">
      <w:rPr>
        <w:rFonts w:ascii="Times New Roman" w:hAnsi="Times New Roman" w:cs="Times New Roman"/>
      </w:rPr>
      <w:t xml:space="preserve">                                                  </w:t>
    </w:r>
    <w:r w:rsidR="00757336" w:rsidRPr="001102E8">
      <w:rPr>
        <w:rFonts w:ascii="Times New Roman" w:hAnsi="Times New Roman" w:cs="Times New Roman"/>
      </w:rPr>
      <w:t xml:space="preserve">Tema </w:t>
    </w:r>
    <w:r w:rsidR="00757336">
      <w:rPr>
        <w:rFonts w:ascii="Times New Roman" w:hAnsi="Times New Roman" w:cs="Times New Roman"/>
      </w:rPr>
      <w:t>0</w:t>
    </w:r>
    <w:r w:rsidR="00757336" w:rsidRPr="001102E8">
      <w:rPr>
        <w:rFonts w:ascii="Times New Roman" w:hAnsi="Times New Roman" w:cs="Times New Roman"/>
      </w:rPr>
      <w:t>1</w:t>
    </w:r>
    <w:r w:rsidR="00757336" w:rsidRPr="001102E8">
      <w:rPr>
        <w:rFonts w:ascii="Times New Roman" w:hAnsi="Times New Roman" w:cs="Times New Roman"/>
      </w:rPr>
      <w:ptab w:relativeTo="margin" w:alignment="right" w:leader="none"/>
    </w:r>
    <w:r>
      <w:rPr>
        <w:rFonts w:ascii="Times New Roman" w:hAnsi="Times New Roman" w:cs="Times New Roman"/>
      </w:rPr>
      <w:t xml:space="preserve">       </w:t>
    </w:r>
    <w:r w:rsidR="00757336">
      <w:rPr>
        <w:rFonts w:ascii="Times New Roman" w:hAnsi="Times New Roman" w:cs="Times New Roman"/>
      </w:rPr>
      <w:t xml:space="preserve">  </w:t>
    </w:r>
    <w:r>
      <w:rPr>
        <w:rFonts w:ascii="Times New Roman" w:hAnsi="Times New Roman" w:cs="Times New Roman"/>
      </w:rPr>
      <w:t xml:space="preserve">    </w:t>
    </w:r>
    <w:proofErr w:type="spellStart"/>
    <w:r w:rsidR="00757336" w:rsidRPr="001102E8">
      <w:rPr>
        <w:rFonts w:ascii="Times New Roman" w:hAnsi="Times New Roman" w:cs="Times New Roman"/>
      </w:rPr>
      <w:t>Elemente</w:t>
    </w:r>
    <w:proofErr w:type="spellEnd"/>
    <w:r w:rsidR="00757336" w:rsidRPr="001102E8">
      <w:rPr>
        <w:rFonts w:ascii="Times New Roman" w:hAnsi="Times New Roman" w:cs="Times New Roman"/>
      </w:rPr>
      <w:t xml:space="preserve"> de </w:t>
    </w:r>
    <w:proofErr w:type="spellStart"/>
    <w:r w:rsidR="00757336" w:rsidRPr="001102E8">
      <w:rPr>
        <w:rFonts w:ascii="Times New Roman" w:hAnsi="Times New Roman" w:cs="Times New Roman"/>
      </w:rPr>
      <w:t>Grafică</w:t>
    </w:r>
    <w:proofErr w:type="spellEnd"/>
    <w:r w:rsidR="00757336" w:rsidRPr="001102E8">
      <w:rPr>
        <w:rFonts w:ascii="Times New Roman" w:hAnsi="Times New Roman" w:cs="Times New Roman"/>
      </w:rPr>
      <w:t xml:space="preserve"> pe Calculator</w:t>
    </w:r>
  </w:p>
  <w:p w14:paraId="3FF3762B" w14:textId="0108E22E" w:rsidR="00757336" w:rsidRPr="00757336" w:rsidRDefault="00757336" w:rsidP="00757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CE5"/>
    <w:multiLevelType w:val="multilevel"/>
    <w:tmpl w:val="A92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F75FA"/>
    <w:multiLevelType w:val="multilevel"/>
    <w:tmpl w:val="A27C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03B4E"/>
    <w:multiLevelType w:val="multilevel"/>
    <w:tmpl w:val="C0D4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42DB4"/>
    <w:multiLevelType w:val="hybridMultilevel"/>
    <w:tmpl w:val="22CE8578"/>
    <w:lvl w:ilvl="0" w:tplc="117624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381509">
    <w:abstractNumId w:val="2"/>
  </w:num>
  <w:num w:numId="2" w16cid:durableId="1647974906">
    <w:abstractNumId w:val="0"/>
  </w:num>
  <w:num w:numId="3" w16cid:durableId="671378982">
    <w:abstractNumId w:val="1"/>
  </w:num>
  <w:num w:numId="4" w16cid:durableId="821459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47"/>
    <w:rsid w:val="00063154"/>
    <w:rsid w:val="00260C63"/>
    <w:rsid w:val="002811AC"/>
    <w:rsid w:val="00477D09"/>
    <w:rsid w:val="004B7F6D"/>
    <w:rsid w:val="005C341E"/>
    <w:rsid w:val="00605CD5"/>
    <w:rsid w:val="00757336"/>
    <w:rsid w:val="00794268"/>
    <w:rsid w:val="00AF2F0A"/>
    <w:rsid w:val="00BD0247"/>
    <w:rsid w:val="00BE7006"/>
    <w:rsid w:val="00C527A1"/>
    <w:rsid w:val="00E52E09"/>
    <w:rsid w:val="00ED204B"/>
    <w:rsid w:val="00F9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17C0"/>
  <w15:chartTrackingRefBased/>
  <w15:docId w15:val="{5F615D5A-C759-4671-AC49-63B26359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247"/>
    <w:rPr>
      <w:rFonts w:eastAsiaTheme="majorEastAsia" w:cstheme="majorBidi"/>
      <w:color w:val="272727" w:themeColor="text1" w:themeTint="D8"/>
    </w:rPr>
  </w:style>
  <w:style w:type="paragraph" w:styleId="Title">
    <w:name w:val="Title"/>
    <w:basedOn w:val="Normal"/>
    <w:next w:val="Normal"/>
    <w:link w:val="TitleChar"/>
    <w:uiPriority w:val="10"/>
    <w:qFormat/>
    <w:rsid w:val="00BD0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247"/>
    <w:pPr>
      <w:spacing w:before="160"/>
      <w:jc w:val="center"/>
    </w:pPr>
    <w:rPr>
      <w:i/>
      <w:iCs/>
      <w:color w:val="404040" w:themeColor="text1" w:themeTint="BF"/>
    </w:rPr>
  </w:style>
  <w:style w:type="character" w:customStyle="1" w:styleId="QuoteChar">
    <w:name w:val="Quote Char"/>
    <w:basedOn w:val="DefaultParagraphFont"/>
    <w:link w:val="Quote"/>
    <w:uiPriority w:val="29"/>
    <w:rsid w:val="00BD0247"/>
    <w:rPr>
      <w:i/>
      <w:iCs/>
      <w:color w:val="404040" w:themeColor="text1" w:themeTint="BF"/>
    </w:rPr>
  </w:style>
  <w:style w:type="paragraph" w:styleId="ListParagraph">
    <w:name w:val="List Paragraph"/>
    <w:basedOn w:val="Normal"/>
    <w:uiPriority w:val="34"/>
    <w:qFormat/>
    <w:rsid w:val="00BD0247"/>
    <w:pPr>
      <w:ind w:left="720"/>
      <w:contextualSpacing/>
    </w:pPr>
  </w:style>
  <w:style w:type="character" w:styleId="IntenseEmphasis">
    <w:name w:val="Intense Emphasis"/>
    <w:basedOn w:val="DefaultParagraphFont"/>
    <w:uiPriority w:val="21"/>
    <w:qFormat/>
    <w:rsid w:val="00BD0247"/>
    <w:rPr>
      <w:i/>
      <w:iCs/>
      <w:color w:val="0F4761" w:themeColor="accent1" w:themeShade="BF"/>
    </w:rPr>
  </w:style>
  <w:style w:type="paragraph" w:styleId="IntenseQuote">
    <w:name w:val="Intense Quote"/>
    <w:basedOn w:val="Normal"/>
    <w:next w:val="Normal"/>
    <w:link w:val="IntenseQuoteChar"/>
    <w:uiPriority w:val="30"/>
    <w:qFormat/>
    <w:rsid w:val="00BD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247"/>
    <w:rPr>
      <w:i/>
      <w:iCs/>
      <w:color w:val="0F4761" w:themeColor="accent1" w:themeShade="BF"/>
    </w:rPr>
  </w:style>
  <w:style w:type="character" w:styleId="IntenseReference">
    <w:name w:val="Intense Reference"/>
    <w:basedOn w:val="DefaultParagraphFont"/>
    <w:uiPriority w:val="32"/>
    <w:qFormat/>
    <w:rsid w:val="00BD0247"/>
    <w:rPr>
      <w:b/>
      <w:bCs/>
      <w:smallCaps/>
      <w:color w:val="0F4761" w:themeColor="accent1" w:themeShade="BF"/>
      <w:spacing w:val="5"/>
    </w:rPr>
  </w:style>
  <w:style w:type="paragraph" w:styleId="Header">
    <w:name w:val="header"/>
    <w:basedOn w:val="Normal"/>
    <w:link w:val="HeaderChar"/>
    <w:uiPriority w:val="99"/>
    <w:unhideWhenUsed/>
    <w:rsid w:val="00757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336"/>
  </w:style>
  <w:style w:type="paragraph" w:styleId="Footer">
    <w:name w:val="footer"/>
    <w:basedOn w:val="Normal"/>
    <w:link w:val="FooterChar"/>
    <w:uiPriority w:val="99"/>
    <w:unhideWhenUsed/>
    <w:rsid w:val="00757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861904">
      <w:bodyDiv w:val="1"/>
      <w:marLeft w:val="0"/>
      <w:marRight w:val="0"/>
      <w:marTop w:val="0"/>
      <w:marBottom w:val="0"/>
      <w:divBdr>
        <w:top w:val="none" w:sz="0" w:space="0" w:color="auto"/>
        <w:left w:val="none" w:sz="0" w:space="0" w:color="auto"/>
        <w:bottom w:val="none" w:sz="0" w:space="0" w:color="auto"/>
        <w:right w:val="none" w:sz="0" w:space="0" w:color="auto"/>
      </w:divBdr>
    </w:div>
    <w:div w:id="185757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Gavrilescu V. Liviu</dc:creator>
  <cp:keywords/>
  <dc:description/>
  <cp:lastModifiedBy>Gavrilescu V. Liviu</cp:lastModifiedBy>
  <cp:revision>4</cp:revision>
  <dcterms:created xsi:type="dcterms:W3CDTF">2024-10-13T14:24:00Z</dcterms:created>
  <dcterms:modified xsi:type="dcterms:W3CDTF">2024-10-13T17:25:00Z</dcterms:modified>
</cp:coreProperties>
</file>