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 w:firstLine="211" w:firstLineChars="10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ascii="Times New Roman" w:hAnsi="Times New Roman" w:cs="Times New Roman"/>
          <w:b/>
          <w:bCs/>
          <w:sz w:val="24"/>
          <w:szCs w:val="32"/>
          <w:u w:val="single"/>
        </w:rPr>
        <w:t>101二车间</w:t>
      </w:r>
      <w:permEnd w:id="1"/>
      <w:r>
        <w:rPr>
          <w:rFonts w:hint="eastAsia" w:ascii="宋体" w:hAnsi="宋体"/>
          <w:b/>
          <w:bCs/>
          <w:szCs w:val="21"/>
        </w:rPr>
        <w:t xml:space="preserve"> </w:t>
      </w:r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1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5595"/>
        <w:gridCol w:w="2280"/>
        <w:gridCol w:w="14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79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59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101二车间设备预防性维护保养操作规程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SMP-X</w:t>
            </w:r>
            <w:bookmarkStart w:id="8" w:name="_GoBack"/>
            <w:bookmarkEnd w:id="8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F1-001/0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101二车间虫害控制管理程序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SMP-XF1-002/0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101二车间管理程序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SMP-XF1-003/0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2025.11.05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101二车间发酵工程中心管理程序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SMP-XF1-004/01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101二车间维修、维护保养管理规程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SMP-XF1-005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 xml:space="preserve"> 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培养罐日常维护保养标准操作规程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bidi="ar"/>
              </w:rPr>
              <w:t>SOP-XF1-001/05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配料罐日常维护保养标准操作规程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SOP-XF1-002/05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除尘风机操作及日常维护保养标准规程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SOP-XF1-003/04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高温齿轮泵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操作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及日常维护保养标准操作规程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SOP-XF1-004/04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冷水高压清洗机操作及日常维护保养规程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SOP-XF1-010/04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电动葫芦操作及日常维护保养标准操作规程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SOP-XF1-011/04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台式砂轮机操作及日常维护保养标准操作规程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SOP-XF1-012/04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台式钻床操作及日常维护保养标准操作规程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SOP-XF1-013/04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切割机操作及日常维护保养标准操作规程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SOP-XF1-014/04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直流弧焊机操作及日常维护保养标准操作规程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SOP-XF1-015/04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尾气吸收塔标准操作规程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SOP-XF1-016/04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eastAsia="zh-CN" w:bidi="ar"/>
              </w:rPr>
              <w:t>液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化糖罐日常维护保养标准操作规程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SOP-XF1-018/05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离心泵操作及日常维护保养标准操作规程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SOP-XF1-019/03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漏点测试仪使用及放罐管道漏点检测操作规程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SOP-XF1-020/02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101二车间软管使用标准操作规程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SOP-XF1-021/01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储料罐日常维护保养标准操作规程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SOP-XF1-022/01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物料贮桶清洁标准操作规程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SOP-XF1-201/03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配料罐清洗标准操作规程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bidi="ar"/>
              </w:rPr>
              <w:t>SOP-XF1-202/06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5.03.30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发酵工程清场标准操作规程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SOP-XF1-203/0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6.01.10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移种管道清洗标准操作规程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SOP-XF1-212/0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补料管道清洗标准操作规程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SOP-XF1-213/0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放罐管道清洗标准操作规程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SOP-XF1-214/0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培养罐清洗标准操作规程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SOP-XF1-215/0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.0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卫生间清洁标准操作规程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SOP-XF1-216/0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6.03.27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物料接收标准操作规程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SOP-XF1-401/0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2025.10.10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培养基的溶解及输送标准操作规程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SOP-XF1-402/0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150KL罐发酵液放罐标准操作规程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SOP-XF1-443/0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移种管道灭菌及移种标准操作规程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SOP-XF1-444/0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试漏用十二烷基磺酸钠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溶液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配制标准操作规程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SOP-XF1-445/04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培养罐耐压试验及试漏标准操作规程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SOP-XF1-446/03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1"/>
                <w:szCs w:val="21"/>
              </w:rPr>
              <w:t>搅拌转速控制标准操作规程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1"/>
                <w:szCs w:val="21"/>
              </w:rPr>
              <w:t>SOP-XF1-447/04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培养工程空气流量及罐压控制标准操作规程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SOP-XF1-448/0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培养罐温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度</w:t>
            </w: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控制标准操作规程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SOP-XF1-449/0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保压罐接收标准操作规程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0" w:name="OLE_LINK3"/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SOP-XF1-450/0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4</w:t>
            </w:r>
            <w:bookmarkEnd w:id="0"/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染菌罐批处理标准操作规程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OLE_LINK4"/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SOP-XF1-451/03</w:t>
            </w:r>
            <w:bookmarkEnd w:id="1"/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泡沫处理标准操作规程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OLE_LINK5"/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SOP-XF1-452/03</w:t>
            </w:r>
            <w:bookmarkEnd w:id="2"/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料液取样标准操作规程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SOP-XF1-453/03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培养过程中停电停气异常处理标准操作规程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SOP-XF1-454/03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培养罐空气过滤器常检试漏及灭菌标准操作规程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3" w:name="OLE_LINK6"/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SOP-XF1-455/0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5</w:t>
            </w:r>
            <w:bookmarkEnd w:id="3"/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培养罐常检试漏标准操作规程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SOP-XF1-456/0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</w:rPr>
              <w:t>培养罐空消标准操作规程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SOP-XF1-457/0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jc w:val="both"/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</w:rPr>
              <w:t>培养罐培养基灭菌标准操作规程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0"/>
                <w:sz w:val="21"/>
                <w:szCs w:val="21"/>
              </w:rPr>
              <w:t>SOP-XF1-458/0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LV培养工程生产工艺调整标准操作规程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SOP-XF1（LV）-401/0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.2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LV培养过程中停电停气异常处理标准操作规程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SOP-XF1（LV）-402/03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葡萄糖液配制输送标准操作规程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SOP-XF1（LV）-403/0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4" w:name="OLE_LINK7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11.01</w:t>
            </w:r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LV-25KL补料葡萄糖液灭菌标准操作规程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SOP-XF1（LV）-404/03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LV-25KL补糖罐至150kL发酵罐补糖管道灭菌标准操作规程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SOP-XF1（LV）-405/0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LV-25KL罐至150kL发酵罐葡萄糖补加标准操作规程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SOP-XF1（LV）-406/03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MV培养工程生产工艺调整标准操作规程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SOP-XF1（MV）-401/04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MV培养过程中停电停气异常处理标准操作规程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SOP-XF1（MV）-402/03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MV-25KL补料甘油灭菌标准操作规程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SOP-XF1（MV）-403/0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MV-25KL补糖罐至150kL发酵罐补糖管道灭菌标准操作规程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SOP-XF1（MV）-404/03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MV-25KL罐至150kL发酵罐无菌甘油标准操作规程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SOP-XF1（MV）-405/04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MC培养工程生产工艺调整标准操作规程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SOP-XF1（MC）-401/0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葡萄糖液配制及输送标准操作规程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SOP-XF1（MC）-402/0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MC-25KL补料葡萄糖液灭菌标准操作规程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SOP-XF1（MC）-403/0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4.08.01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bookmarkStart w:id="5" w:name="OLE_LINK1" w:colFirst="0" w:colLast="2"/>
          </w:p>
        </w:tc>
        <w:tc>
          <w:tcPr>
            <w:tcW w:w="5595" w:type="dxa"/>
            <w:noWrap w:val="0"/>
            <w:vAlign w:val="center"/>
          </w:tcPr>
          <w:p>
            <w:pPr>
              <w:spacing w:line="240" w:lineRule="auto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MC-25kL补糖罐至150kL发酵罐补糖管道灭菌标准操作规程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SOP-XF1（MC）-404/0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MC-25kL罐至150kL发酵罐葡萄糖补加标准操作规程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spacing w:line="480" w:lineRule="auto"/>
              <w:jc w:val="center"/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SOP-XF1（MC）-405/0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bookmarkStart w:id="6" w:name="OLE_LINK2"/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5.04.01</w:t>
            </w:r>
            <w:bookmarkEnd w:id="6"/>
          </w:p>
        </w:tc>
      </w:tr>
      <w:bookmarkEnd w:id="5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LN培养工程生产工艺控制标准操作规程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SOP-XF1（LN）-401/0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150KL罐发酵液预放标准操作规程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SOP-XF1（LN）-402/03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LN液化糖制备标准操作规程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SOP-XF1（LN）-403/0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4KL配料罐硫酸铵配制溶解及输送标准操作规程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SOP-XF1（LN）-409/0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稀料配制及输送标准操作规程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SOP-XF1（LN）-413/0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2024.09.26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3KL补料罐稀料灭菌及补加至80kL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种子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SOP-XF1（LN）-414/0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25KL补料罐稀料灭菌及补加至150kL发酵罐标准操作规程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SOP-XF1（LN）-415/0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补料配制操作指令标准操作规程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SOP-XF1（LN）-416/03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BT-100-2J蠕动泵使用及维护保养标准操作规程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SOP-XF1（LN）-417/03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bidi="ar"/>
              </w:rPr>
              <w:t>2024.07.18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补料罐液化糖灭菌及补加标准操作规程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SOP-XF1（LN）-418/0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10KL补料罐硫酸铵灭菌及补加标准操作规程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SOP-XF1（LN）-419/0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发酵</w:t>
            </w:r>
            <w:r>
              <w:rPr>
                <w:rFonts w:hint="eastAsia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工段培养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工程生产工艺调整标准操作规程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bookmarkStart w:id="7" w:name="OLE_LINK8"/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SOP-XF1(DR)-401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  <w:bookmarkEnd w:id="7"/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.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培养基溶解及输送标准操作规程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SOP-XF1(DR)-402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培养基灭菌标准操作规程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SOP-XF1(DR)-403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01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管道灭菌标准操作规程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SOP-XF1(DR)-404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01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麦芽糊精溶液补加标准操作规程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SOP-XF1(DR)-405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01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5.02.11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79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595" w:type="dxa"/>
            <w:noWrap w:val="0"/>
            <w:vAlign w:val="center"/>
          </w:tcPr>
          <w:p>
            <w:pPr>
              <w:spacing w:line="480" w:lineRule="auto"/>
              <w:jc w:val="both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培养罐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空气过滤器</w:t>
            </w:r>
            <w:r>
              <w:rPr>
                <w:rFonts w:hint="eastAsia" w:cs="Times New Roman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常检试漏及</w:t>
            </w: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灭菌标准操作规程</w:t>
            </w:r>
          </w:p>
        </w:tc>
        <w:tc>
          <w:tcPr>
            <w:tcW w:w="2280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SOP-XF1(DR)-406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01</w:t>
            </w:r>
          </w:p>
        </w:tc>
        <w:tc>
          <w:tcPr>
            <w:tcW w:w="1451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5.02.11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5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5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vxJiG6ievcNnrYQXeCsGNHj52sg=" w:salt="ZFoMIY3tvzExvA/5J3QoVw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02547D"/>
    <w:rsid w:val="0030227C"/>
    <w:rsid w:val="003B4367"/>
    <w:rsid w:val="00B27278"/>
    <w:rsid w:val="00B36208"/>
    <w:rsid w:val="00DF270F"/>
    <w:rsid w:val="00F16856"/>
    <w:rsid w:val="03695674"/>
    <w:rsid w:val="03882E57"/>
    <w:rsid w:val="03AF6AAA"/>
    <w:rsid w:val="04477D9B"/>
    <w:rsid w:val="05367045"/>
    <w:rsid w:val="0549140A"/>
    <w:rsid w:val="055D75CA"/>
    <w:rsid w:val="05E24E74"/>
    <w:rsid w:val="06716DB3"/>
    <w:rsid w:val="06792239"/>
    <w:rsid w:val="069225BC"/>
    <w:rsid w:val="07955379"/>
    <w:rsid w:val="079A3C1A"/>
    <w:rsid w:val="081964D9"/>
    <w:rsid w:val="08A148D6"/>
    <w:rsid w:val="08BA49DD"/>
    <w:rsid w:val="08DD2181"/>
    <w:rsid w:val="08E04C1D"/>
    <w:rsid w:val="08EA4D62"/>
    <w:rsid w:val="09241E8E"/>
    <w:rsid w:val="09B24828"/>
    <w:rsid w:val="09F81E67"/>
    <w:rsid w:val="0A3140E2"/>
    <w:rsid w:val="0A61478C"/>
    <w:rsid w:val="0A632D3D"/>
    <w:rsid w:val="0B3F6E68"/>
    <w:rsid w:val="0BCC4E14"/>
    <w:rsid w:val="0BE95E9A"/>
    <w:rsid w:val="0CA73625"/>
    <w:rsid w:val="0CD728CD"/>
    <w:rsid w:val="0D8B40A8"/>
    <w:rsid w:val="0DBB5D95"/>
    <w:rsid w:val="0F790DA2"/>
    <w:rsid w:val="0FBB6B5F"/>
    <w:rsid w:val="10193862"/>
    <w:rsid w:val="10252FE7"/>
    <w:rsid w:val="10765519"/>
    <w:rsid w:val="11DA520E"/>
    <w:rsid w:val="11DE49D9"/>
    <w:rsid w:val="120C1BBC"/>
    <w:rsid w:val="12586A34"/>
    <w:rsid w:val="127E7668"/>
    <w:rsid w:val="12961434"/>
    <w:rsid w:val="130645D2"/>
    <w:rsid w:val="149F4DE3"/>
    <w:rsid w:val="14B7278A"/>
    <w:rsid w:val="14F76B07"/>
    <w:rsid w:val="151E000C"/>
    <w:rsid w:val="15B06226"/>
    <w:rsid w:val="1701087F"/>
    <w:rsid w:val="1778372B"/>
    <w:rsid w:val="177C0994"/>
    <w:rsid w:val="179C641E"/>
    <w:rsid w:val="18640C92"/>
    <w:rsid w:val="19191123"/>
    <w:rsid w:val="191B5CF5"/>
    <w:rsid w:val="197C175F"/>
    <w:rsid w:val="199E49FC"/>
    <w:rsid w:val="19A4583E"/>
    <w:rsid w:val="1A045413"/>
    <w:rsid w:val="1B6B0AF7"/>
    <w:rsid w:val="1BC405DC"/>
    <w:rsid w:val="1BC51208"/>
    <w:rsid w:val="1CDC7B67"/>
    <w:rsid w:val="1D4B2295"/>
    <w:rsid w:val="1D787722"/>
    <w:rsid w:val="1DB530CD"/>
    <w:rsid w:val="1E333126"/>
    <w:rsid w:val="1E576392"/>
    <w:rsid w:val="1E962422"/>
    <w:rsid w:val="1F582B95"/>
    <w:rsid w:val="1F9F7043"/>
    <w:rsid w:val="1FAB03DC"/>
    <w:rsid w:val="1FD2703D"/>
    <w:rsid w:val="201C6FBB"/>
    <w:rsid w:val="20795DD4"/>
    <w:rsid w:val="21415493"/>
    <w:rsid w:val="21843D08"/>
    <w:rsid w:val="223B5C36"/>
    <w:rsid w:val="22786503"/>
    <w:rsid w:val="22BB5089"/>
    <w:rsid w:val="22E74C19"/>
    <w:rsid w:val="22E90157"/>
    <w:rsid w:val="232F4DEE"/>
    <w:rsid w:val="2348423C"/>
    <w:rsid w:val="23AB0215"/>
    <w:rsid w:val="241B68FB"/>
    <w:rsid w:val="247B18F6"/>
    <w:rsid w:val="25D23FCA"/>
    <w:rsid w:val="26B76031"/>
    <w:rsid w:val="26E30E77"/>
    <w:rsid w:val="2759252B"/>
    <w:rsid w:val="278A6CEA"/>
    <w:rsid w:val="27FE1EAD"/>
    <w:rsid w:val="2867483A"/>
    <w:rsid w:val="2868435B"/>
    <w:rsid w:val="29131821"/>
    <w:rsid w:val="29AA5DF6"/>
    <w:rsid w:val="2A275C48"/>
    <w:rsid w:val="2A64557B"/>
    <w:rsid w:val="2B922289"/>
    <w:rsid w:val="2C123240"/>
    <w:rsid w:val="2C191206"/>
    <w:rsid w:val="2C681EAA"/>
    <w:rsid w:val="2D5D05FB"/>
    <w:rsid w:val="2D9A0118"/>
    <w:rsid w:val="2DE23E71"/>
    <w:rsid w:val="2E090714"/>
    <w:rsid w:val="2E460579"/>
    <w:rsid w:val="2E691A32"/>
    <w:rsid w:val="2E755845"/>
    <w:rsid w:val="2F447DC1"/>
    <w:rsid w:val="2FED6F9A"/>
    <w:rsid w:val="30006650"/>
    <w:rsid w:val="304F356A"/>
    <w:rsid w:val="30A844DF"/>
    <w:rsid w:val="319D2470"/>
    <w:rsid w:val="33DF5173"/>
    <w:rsid w:val="348A013C"/>
    <w:rsid w:val="34F45097"/>
    <w:rsid w:val="3505070C"/>
    <w:rsid w:val="3585695C"/>
    <w:rsid w:val="35AE133C"/>
    <w:rsid w:val="360C20B8"/>
    <w:rsid w:val="365F1B59"/>
    <w:rsid w:val="36FD0613"/>
    <w:rsid w:val="372C1BA3"/>
    <w:rsid w:val="374A6D76"/>
    <w:rsid w:val="377B6DEC"/>
    <w:rsid w:val="37BA324F"/>
    <w:rsid w:val="37D35442"/>
    <w:rsid w:val="393206E7"/>
    <w:rsid w:val="39E7368D"/>
    <w:rsid w:val="3A0C6BFA"/>
    <w:rsid w:val="3A180A7D"/>
    <w:rsid w:val="3B085969"/>
    <w:rsid w:val="3BDA7340"/>
    <w:rsid w:val="3BF972C8"/>
    <w:rsid w:val="3C133EDE"/>
    <w:rsid w:val="3C197C33"/>
    <w:rsid w:val="3C602E9E"/>
    <w:rsid w:val="3C8269E8"/>
    <w:rsid w:val="3CF70A12"/>
    <w:rsid w:val="3D6A3F6B"/>
    <w:rsid w:val="3DFC30D0"/>
    <w:rsid w:val="3E606561"/>
    <w:rsid w:val="3EB035E6"/>
    <w:rsid w:val="3EDB5C00"/>
    <w:rsid w:val="3F986A35"/>
    <w:rsid w:val="3FF67181"/>
    <w:rsid w:val="411B117E"/>
    <w:rsid w:val="41B403DB"/>
    <w:rsid w:val="420845E2"/>
    <w:rsid w:val="42532B34"/>
    <w:rsid w:val="42DC29A3"/>
    <w:rsid w:val="43A674D5"/>
    <w:rsid w:val="43C10BCD"/>
    <w:rsid w:val="43CB3811"/>
    <w:rsid w:val="44127F21"/>
    <w:rsid w:val="44630C1B"/>
    <w:rsid w:val="44703AD7"/>
    <w:rsid w:val="44896B96"/>
    <w:rsid w:val="44A80532"/>
    <w:rsid w:val="44BD4C47"/>
    <w:rsid w:val="44D856CC"/>
    <w:rsid w:val="4550521C"/>
    <w:rsid w:val="45BF5CB3"/>
    <w:rsid w:val="46780629"/>
    <w:rsid w:val="46CA4BB0"/>
    <w:rsid w:val="46F17070"/>
    <w:rsid w:val="470D4324"/>
    <w:rsid w:val="47C81250"/>
    <w:rsid w:val="48D2121A"/>
    <w:rsid w:val="4951283F"/>
    <w:rsid w:val="49A928CA"/>
    <w:rsid w:val="4A5D6295"/>
    <w:rsid w:val="4AF93731"/>
    <w:rsid w:val="4B9653BB"/>
    <w:rsid w:val="4B9E1491"/>
    <w:rsid w:val="4C703825"/>
    <w:rsid w:val="4CCB5B0A"/>
    <w:rsid w:val="4D0D1DF7"/>
    <w:rsid w:val="4E122953"/>
    <w:rsid w:val="4E146C7E"/>
    <w:rsid w:val="4F643F6B"/>
    <w:rsid w:val="510430D4"/>
    <w:rsid w:val="5218567D"/>
    <w:rsid w:val="53E41AB0"/>
    <w:rsid w:val="53F92666"/>
    <w:rsid w:val="546D7940"/>
    <w:rsid w:val="54BD5016"/>
    <w:rsid w:val="553F42EB"/>
    <w:rsid w:val="554D1B45"/>
    <w:rsid w:val="55716133"/>
    <w:rsid w:val="559F1D86"/>
    <w:rsid w:val="571508CE"/>
    <w:rsid w:val="57684BF4"/>
    <w:rsid w:val="57ED2733"/>
    <w:rsid w:val="57F562C3"/>
    <w:rsid w:val="58921AD3"/>
    <w:rsid w:val="58FB540F"/>
    <w:rsid w:val="5993123A"/>
    <w:rsid w:val="599946C4"/>
    <w:rsid w:val="5A024538"/>
    <w:rsid w:val="5A380A58"/>
    <w:rsid w:val="5AF37C8C"/>
    <w:rsid w:val="5BE14CC5"/>
    <w:rsid w:val="5C405D6F"/>
    <w:rsid w:val="5CBB1D3D"/>
    <w:rsid w:val="5D331782"/>
    <w:rsid w:val="5DDC5E8E"/>
    <w:rsid w:val="5E003109"/>
    <w:rsid w:val="5F321794"/>
    <w:rsid w:val="5F9C0938"/>
    <w:rsid w:val="5FCB4B56"/>
    <w:rsid w:val="6080285E"/>
    <w:rsid w:val="60FD0653"/>
    <w:rsid w:val="62390CB6"/>
    <w:rsid w:val="638C7E95"/>
    <w:rsid w:val="64C612E4"/>
    <w:rsid w:val="65842CD1"/>
    <w:rsid w:val="659800EB"/>
    <w:rsid w:val="659E0440"/>
    <w:rsid w:val="65CE1B16"/>
    <w:rsid w:val="65D45C1E"/>
    <w:rsid w:val="65DD5F65"/>
    <w:rsid w:val="668722B8"/>
    <w:rsid w:val="67D44D99"/>
    <w:rsid w:val="6838670D"/>
    <w:rsid w:val="69AA1F80"/>
    <w:rsid w:val="69AE4AFF"/>
    <w:rsid w:val="6A254C33"/>
    <w:rsid w:val="6B333AEC"/>
    <w:rsid w:val="6B4B3507"/>
    <w:rsid w:val="6BC27ED8"/>
    <w:rsid w:val="6BCD756D"/>
    <w:rsid w:val="6BF306A7"/>
    <w:rsid w:val="6E9425B3"/>
    <w:rsid w:val="6E987D31"/>
    <w:rsid w:val="7012638F"/>
    <w:rsid w:val="70276AC0"/>
    <w:rsid w:val="70B032F0"/>
    <w:rsid w:val="71B05AAB"/>
    <w:rsid w:val="726109AB"/>
    <w:rsid w:val="726D7D49"/>
    <w:rsid w:val="72946B2C"/>
    <w:rsid w:val="730E0CE1"/>
    <w:rsid w:val="734C067E"/>
    <w:rsid w:val="747D3588"/>
    <w:rsid w:val="748C3843"/>
    <w:rsid w:val="750C7CD8"/>
    <w:rsid w:val="758B65DA"/>
    <w:rsid w:val="75A3300B"/>
    <w:rsid w:val="766A79FB"/>
    <w:rsid w:val="766D6A00"/>
    <w:rsid w:val="772D794A"/>
    <w:rsid w:val="777E27D3"/>
    <w:rsid w:val="78494A18"/>
    <w:rsid w:val="78913A5E"/>
    <w:rsid w:val="79572523"/>
    <w:rsid w:val="79B57026"/>
    <w:rsid w:val="7A3F3528"/>
    <w:rsid w:val="7A9054D4"/>
    <w:rsid w:val="7C291699"/>
    <w:rsid w:val="7C724F29"/>
    <w:rsid w:val="7CC059B7"/>
    <w:rsid w:val="7CF30790"/>
    <w:rsid w:val="7CFA4897"/>
    <w:rsid w:val="7CFB5B8E"/>
    <w:rsid w:val="7DBA4CD5"/>
    <w:rsid w:val="7DD60C80"/>
    <w:rsid w:val="7ECB2594"/>
    <w:rsid w:val="7ED379A0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uiPriority w:val="0"/>
    <w:pPr>
      <w:jc w:val="left"/>
    </w:pPr>
  </w:style>
  <w:style w:type="paragraph" w:styleId="3">
    <w:name w:val="Balloon Text"/>
    <w:basedOn w:val="1"/>
    <w:link w:val="12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</Words>
  <Characters>27</Characters>
  <Lines>1</Lines>
  <Paragraphs>1</Paragraphs>
  <TotalTime>19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2026-08-03T02:23:49Z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C9170898F2B14FB9A5EF1B78014A3789_13</vt:lpwstr>
  </property>
</Properties>
</file>