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Arial" w:hAnsi="Arial" w:eastAsia="宋体"/>
          <w:b/>
          <w:sz w:val="40"/>
        </w:rPr>
        <w:t>偏差报告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总结概述 Executive Summary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偏差描述：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{{偏差描述内容}}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1.2. 根本原因：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{{根本原因内容}}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1.3. 纠正预防措施：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1）{{纠正预防措施1}}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2）{{纠正预防措施2}}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3）{{纠正预防措施3}}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4）{{纠正预防措施4}}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根本原因调查 Root Cause Investigation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背景介绍 Background Introduction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检测方法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{{检测方法内容}}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溶液制备过程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{{溶液制备过程内容}}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检测结果（附件1）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{{检测结果内容}}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偏差根本原因分析及调查 Root Cause Analysis and Investigation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初步原因分析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{{初步原因分析内容}}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影响评估Impact Assessment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对目前批次产品质量的影响：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{{目前批次产品质量影响}}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对偏差产品相邻批次质量的影响：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{{相邻批次质量影响}}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对其他产品质量或系统的影响：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{{其他产品质量影响}}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回顾过去6个月内的重复性偏差发生情况：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{{历史偏差情况}}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其他方面，如对客户、复验期/有效期、稳定性研究、验证/确认状态等的影响：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{{其他方面影响}}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调查结论Investigation Conclusion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{{调查结论内容}}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根本原因类别The Root Cause Categorzations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□ 过程控制缺陷 □ 外来异物  □ 校验/预防维修  □ 混淆  □ 物料质量缺陷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□ 人员失误     □ OOS 结果 □ 文件记录缺陷   □ 设备故障/过程中断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□ 环境         □ 其他({{其他原因}})</w:t>
      </w:r>
    </w:p>
    <w:p>
      <w:pPr>
        <w:spacing w:line="360" w:lineRule="auto"/>
        <w:jc w:val="both"/>
      </w:pPr>
      <w:r>
        <w:rPr>
          <w:rFonts w:ascii="Arial" w:hAnsi="Arial" w:eastAsia="宋体"/>
          <w:b/>
          <w:sz w:val="24"/>
        </w:rPr>
        <w:t>纠正预防措施CA PA</w:t>
      </w:r>
    </w:p>
    <w:p>
      <w:pPr>
        <w:spacing w:line="360" w:lineRule="auto"/>
        <w:jc w:val="both"/>
      </w:pPr>
      <w:r>
        <w:rPr>
          <w:rFonts w:ascii="Arial" w:hAnsi="Arial" w:eastAsia="宋体"/>
          <w:b w:val="0"/>
          <w:sz w:val="24"/>
        </w:rPr>
        <w:t>{{纠正预防措施内容}}</w:t>
      </w:r>
    </w:p>
    <w:p>
      <w:pPr>
        <w:spacing w:line="360" w:lineRule="auto"/>
        <w:jc w:val="left"/>
      </w:pPr>
      <w:r>
        <w:rPr>
          <w:rFonts w:ascii="Arial" w:hAnsi="Arial" w:eastAsia="宋体"/>
          <w:b w:val="0"/>
          <w:sz w:val="24"/>
        </w:rPr>
        <w:t>调查人/日期：</w:t>
      </w:r>
    </w:p>
    <w:p>
      <w:pPr>
        <w:spacing w:line="360" w:lineRule="auto"/>
        <w:jc w:val="left"/>
      </w:pPr>
      <w:r>
        <w:rPr>
          <w:rFonts w:ascii="Arial" w:hAnsi="Arial" w:eastAsia="宋体"/>
          <w:b w:val="0"/>
          <w:sz w:val="24"/>
        </w:rPr>
        <w:t>QA 调查人/日期：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