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tbl>
      <w:tblPr>
        <w:tblStyle w:val="7"/>
        <w:tblW w:w="9382" w:type="dxa"/>
        <w:tblInd w:w="13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2"/>
        <w:gridCol w:w="2348"/>
        <w:gridCol w:w="825"/>
        <w:gridCol w:w="1530"/>
        <w:gridCol w:w="1395"/>
        <w:gridCol w:w="209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82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szCs w:val="21"/>
              </w:rPr>
              <w:t>第一部分：新员工概况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姓名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82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性别</w:t>
            </w:r>
          </w:p>
        </w:tc>
        <w:tc>
          <w:tcPr>
            <w:tcW w:w="15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39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工作卡号</w:t>
            </w:r>
          </w:p>
        </w:tc>
        <w:tc>
          <w:tcPr>
            <w:tcW w:w="20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部门</w:t>
            </w:r>
          </w:p>
        </w:tc>
        <w:tc>
          <w:tcPr>
            <w:tcW w:w="317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15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拟定岗位</w:t>
            </w:r>
          </w:p>
        </w:tc>
        <w:tc>
          <w:tcPr>
            <w:tcW w:w="348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报到日期</w:t>
            </w:r>
          </w:p>
        </w:tc>
        <w:tc>
          <w:tcPr>
            <w:tcW w:w="317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530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拟定转正日期</w:t>
            </w:r>
          </w:p>
        </w:tc>
        <w:tc>
          <w:tcPr>
            <w:tcW w:w="348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82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1"/>
                <w:szCs w:val="21"/>
              </w:rPr>
              <w:t>第二部分：培训记录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6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培训内容</w:t>
            </w:r>
          </w:p>
        </w:tc>
        <w:tc>
          <w:tcPr>
            <w:tcW w:w="292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员工签名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/日期</w:t>
            </w:r>
          </w:p>
        </w:tc>
        <w:tc>
          <w:tcPr>
            <w:tcW w:w="20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考核人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/日期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82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人事行政部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 xml:space="preserve">                                              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 xml:space="preserve">   考核成绩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6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公司历史、企业文化、职业道德等</w:t>
            </w:r>
          </w:p>
        </w:tc>
        <w:tc>
          <w:tcPr>
            <w:tcW w:w="292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20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6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公司用工管理制度</w:t>
            </w:r>
          </w:p>
        </w:tc>
        <w:tc>
          <w:tcPr>
            <w:tcW w:w="292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20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6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公司其它规章制度</w:t>
            </w:r>
          </w:p>
        </w:tc>
        <w:tc>
          <w:tcPr>
            <w:tcW w:w="292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20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82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质量保证部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 xml:space="preserve">                         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 xml:space="preserve">                    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考核成绩：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6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人员卫生要求</w:t>
            </w:r>
          </w:p>
        </w:tc>
        <w:tc>
          <w:tcPr>
            <w:tcW w:w="292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20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6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《药品生产质量管理规范》（GMP）</w:t>
            </w:r>
          </w:p>
        </w:tc>
        <w:tc>
          <w:tcPr>
            <w:tcW w:w="292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20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6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《药品管理法》</w:t>
            </w:r>
            <w:r>
              <w:rPr>
                <w:rFonts w:hint="eastAsia" w:cs="Times New Roman"/>
                <w:color w:val="000000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EU GMP、PIC/S GMP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等药品生产相关法律法规</w:t>
            </w:r>
          </w:p>
        </w:tc>
        <w:tc>
          <w:tcPr>
            <w:tcW w:w="292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20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82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药物警戒部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 xml:space="preserve">                         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 xml:space="preserve">                    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考核成绩：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6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药物警戒基本概念</w:t>
            </w:r>
          </w:p>
        </w:tc>
        <w:tc>
          <w:tcPr>
            <w:tcW w:w="292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20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6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药品不良反应收集与传递</w:t>
            </w:r>
          </w:p>
        </w:tc>
        <w:tc>
          <w:tcPr>
            <w:tcW w:w="292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20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6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相关部门药物警戒工作及要求</w:t>
            </w:r>
          </w:p>
        </w:tc>
        <w:tc>
          <w:tcPr>
            <w:tcW w:w="292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20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82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  <w:t>EHS部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 xml:space="preserve">                                             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考核成绩：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u w:val="single"/>
                <w:lang w:val="en-US" w:eastAsia="zh-CN"/>
              </w:rPr>
              <w:t xml:space="preserve">        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6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公司安全生产制度和相关要求</w:t>
            </w:r>
          </w:p>
        </w:tc>
        <w:tc>
          <w:tcPr>
            <w:tcW w:w="292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20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6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公司职业健康方面知识</w:t>
            </w:r>
          </w:p>
        </w:tc>
        <w:tc>
          <w:tcPr>
            <w:tcW w:w="292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20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6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安全生产、劳动保护的意义</w:t>
            </w:r>
          </w:p>
        </w:tc>
        <w:tc>
          <w:tcPr>
            <w:tcW w:w="292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209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82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</w:rPr>
              <w:t>其他培训内容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365" w:type="dxa"/>
            <w:gridSpan w:val="3"/>
            <w:tcBorders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2925" w:type="dxa"/>
            <w:gridSpan w:val="2"/>
            <w:tcBorders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  <w:tc>
          <w:tcPr>
            <w:tcW w:w="2092" w:type="dxa"/>
            <w:tcBorders>
              <w:bottom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</w:p>
        </w:tc>
      </w:tr>
    </w:tbl>
    <w:p/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7" w:right="1134" w:bottom="1134" w:left="1417" w:header="1134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wordWrap w:val="0"/>
      <w:ind w:right="480"/>
      <w:rPr>
        <w:rFonts w:hint="default"/>
        <w:lang w:val="en-US" w:eastAsia="zh-CN"/>
      </w:rPr>
    </w:pPr>
    <w:r>
      <w:rPr>
        <w:rFonts w:hint="eastAsia"/>
        <w:sz w:val="24"/>
      </w:rPr>
      <w:t>注：此表格中的部分填写内容以打印格式输入，每页表格格式如上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34"/>
      <w:gridCol w:w="3679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334" w:type="dxa"/>
          <w:vAlign w:val="center"/>
        </w:tcPr>
        <w:p>
          <w:pPr>
            <w:keepNext w:val="0"/>
            <w:keepLines w:val="0"/>
            <w:widowControl/>
            <w:suppressLineNumbers w:val="0"/>
            <w:tabs>
              <w:tab w:val="left" w:pos="855"/>
            </w:tabs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b/>
              <w:color w:val="FF0000"/>
            </w:rPr>
          </w:pPr>
          <w:r>
            <w:rPr>
              <w:rFonts w:hint="default"/>
            </w:rPr>
            <w:drawing>
              <wp:inline distT="0" distB="0" distL="114300" distR="114300">
                <wp:extent cx="678815" cy="257810"/>
                <wp:effectExtent l="0" t="0" r="6985" b="8890"/>
                <wp:docPr id="1" name="图片 1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91" w:type="dxa"/>
          <w:gridSpan w:val="3"/>
          <w:vAlign w:val="center"/>
        </w:tcPr>
        <w:p>
          <w:pPr>
            <w:pStyle w:val="9"/>
            <w:keepNext w:val="0"/>
            <w:keepLines w:val="0"/>
            <w:widowControl/>
            <w:suppressLineNumbers w:val="0"/>
            <w:spacing w:before="0" w:beforeAutospacing="0" w:after="0" w:afterAutospacing="0" w:line="320" w:lineRule="exact"/>
            <w:ind w:left="0" w:right="0"/>
            <w:jc w:val="center"/>
            <w:rPr>
              <w:rFonts w:hint="default" w:eastAsia="黑体"/>
              <w:sz w:val="21"/>
              <w:szCs w:val="21"/>
              <w:lang w:eastAsia="zh-CN"/>
            </w:rPr>
          </w:pPr>
          <w:r>
            <w:rPr>
              <w:rFonts w:hint="default"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keepNext w:val="0"/>
            <w:keepLines w:val="0"/>
            <w:widowControl/>
            <w:suppressLineNumbers w:val="0"/>
            <w:tabs>
              <w:tab w:val="left" w:pos="855"/>
            </w:tabs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18"/>
              <w:szCs w:val="18"/>
              <w:lang w:eastAsia="zh-CN"/>
            </w:rPr>
          </w:pPr>
          <w:r>
            <w:rPr>
              <w:rFonts w:hint="default"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keepNext w:val="0"/>
            <w:keepLines w:val="0"/>
            <w:widowControl/>
            <w:suppressLineNumbers w:val="0"/>
            <w:snapToGrid w:val="0"/>
            <w:spacing w:before="0" w:beforeAutospacing="0" w:after="0" w:afterAutospacing="0"/>
            <w:ind w:left="0" w:right="0"/>
            <w:jc w:val="center"/>
            <w:rPr>
              <w:rFonts w:hint="eastAsia" w:eastAsia="宋体"/>
              <w:b/>
              <w:lang w:val="en-US" w:eastAsia="zh-CN"/>
            </w:rPr>
          </w:pPr>
          <w:r>
            <w:rPr>
              <w:rFonts w:hint="eastAsia"/>
              <w:b/>
              <w:bCs w:val="0"/>
              <w:lang w:val="en-US" w:eastAsia="zh-CN"/>
            </w:rPr>
            <w:t>新员工入职培训</w:t>
          </w:r>
          <w:r>
            <w:rPr>
              <w:rFonts w:hint="eastAsia"/>
              <w:b/>
              <w:bCs w:val="0"/>
              <w:sz w:val="24"/>
              <w:szCs w:val="24"/>
              <w:lang w:val="en-US" w:eastAsia="zh-CN"/>
            </w:rPr>
            <w:t>记录</w:t>
          </w:r>
        </w:p>
      </w:tc>
      <w:tc>
        <w:tcPr>
          <w:tcW w:w="2827" w:type="dxa"/>
          <w:vAlign w:val="center"/>
        </w:tcPr>
        <w:p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18"/>
              <w:szCs w:val="18"/>
              <w:lang w:eastAsia="zh-CN"/>
            </w:rPr>
          </w:pPr>
          <w:r>
            <w:rPr>
              <w:rFonts w:hint="default"/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2002</w:t>
          </w:r>
          <w:r>
            <w:rPr>
              <w:rFonts w:hint="default"/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B</w:t>
          </w:r>
        </w:p>
      </w:tc>
      <w:tc>
        <w:tcPr>
          <w:tcW w:w="1485" w:type="dxa"/>
          <w:vAlign w:val="center"/>
        </w:tcPr>
        <w:p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rFonts w:hint="default"/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keepNext w:val="0"/>
            <w:keepLines w:val="0"/>
            <w:widowControl/>
            <w:suppressLineNumbers w:val="0"/>
            <w:snapToGrid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18"/>
              <w:szCs w:val="18"/>
              <w:lang w:eastAsia="zh-CN"/>
            </w:rPr>
          </w:pPr>
          <w:r>
            <w:rPr>
              <w:rFonts w:hint="default"/>
              <w:sz w:val="18"/>
              <w:szCs w:val="18"/>
              <w:lang w:eastAsia="zh-CN"/>
            </w:rPr>
            <w:t>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1 </w:t>
          </w:r>
          <w:r>
            <w:rPr>
              <w:rFonts w:hint="default"/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1</w:t>
          </w:r>
        </w:p>
      </w:tc>
    </w:tr>
  </w:tbl>
  <w:p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568" w:tblpY="738"/>
      <w:tblOverlap w:val="never"/>
      <w:tblW w:w="9313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9"/>
      <w:gridCol w:w="4142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859" w:type="dxa"/>
          <w:vAlign w:val="center"/>
        </w:tcPr>
        <w:p>
          <w:pPr>
            <w:keepNext w:val="0"/>
            <w:keepLines w:val="0"/>
            <w:widowControl/>
            <w:suppressLineNumbers w:val="0"/>
            <w:tabs>
              <w:tab w:val="left" w:pos="855"/>
            </w:tabs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b/>
              <w:color w:val="FF0000"/>
            </w:rPr>
          </w:pPr>
          <w:r>
            <w:rPr>
              <w:rFonts w:hint="default"/>
              <w:sz w:val="18"/>
              <w:szCs w:val="18"/>
              <w:lang w:eastAsia="zh-CN"/>
            </w:rPr>
            <w:drawing>
              <wp:inline distT="0" distB="0" distL="114300" distR="114300">
                <wp:extent cx="438785" cy="295275"/>
                <wp:effectExtent l="0" t="0" r="18415" b="9525"/>
                <wp:docPr id="2" name="图片 2" descr="e97e453da8b118830ea7c74e34db0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e97e453da8b118830ea7c74e34db0dd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4" w:type="dxa"/>
          <w:gridSpan w:val="3"/>
          <w:vAlign w:val="center"/>
        </w:tcPr>
        <w:p>
          <w:pPr>
            <w:pStyle w:val="9"/>
            <w:keepNext w:val="0"/>
            <w:keepLines w:val="0"/>
            <w:widowControl/>
            <w:suppressLineNumbers w:val="0"/>
            <w:spacing w:before="0" w:beforeAutospacing="0" w:after="0" w:afterAutospacing="0" w:line="320" w:lineRule="exact"/>
            <w:ind w:left="0" w:right="0"/>
            <w:jc w:val="center"/>
            <w:rPr>
              <w:rFonts w:hint="default" w:eastAsia="黑体"/>
              <w:sz w:val="21"/>
              <w:szCs w:val="21"/>
              <w:lang w:eastAsia="zh-CN"/>
            </w:rPr>
          </w:pPr>
          <w:r>
            <w:rPr>
              <w:rFonts w:hint="default"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keepNext w:val="0"/>
            <w:keepLines w:val="0"/>
            <w:widowControl/>
            <w:suppressLineNumbers w:val="0"/>
            <w:tabs>
              <w:tab w:val="left" w:pos="855"/>
            </w:tabs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18"/>
              <w:szCs w:val="18"/>
              <w:lang w:eastAsia="zh-CN"/>
            </w:rPr>
          </w:pPr>
          <w:r>
            <w:rPr>
              <w:rFonts w:hint="default"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01" w:type="dxa"/>
          <w:gridSpan w:val="2"/>
          <w:vMerge w:val="restart"/>
          <w:vAlign w:val="center"/>
        </w:tcPr>
        <w:p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</w:rPr>
          </w:pPr>
          <w:r>
            <w:rPr>
              <w:rFonts w:hint="default"/>
              <w:b/>
            </w:rPr>
            <w:t xml:space="preserve">File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rFonts w:hint="default"/>
              <w:b/>
            </w:rPr>
            <w:t xml:space="preserve">hange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rFonts w:hint="default"/>
              <w:b/>
            </w:rPr>
            <w:t xml:space="preserve">ontrol </w:t>
          </w:r>
          <w:r>
            <w:rPr>
              <w:rFonts w:hint="eastAsia"/>
              <w:b/>
              <w:lang w:eastAsia="zh-CN"/>
            </w:rPr>
            <w:t>T</w:t>
          </w:r>
          <w:r>
            <w:rPr>
              <w:rFonts w:hint="default"/>
              <w:b/>
            </w:rPr>
            <w:t>able</w:t>
          </w:r>
        </w:p>
        <w:p>
          <w:pPr>
            <w:keepNext w:val="0"/>
            <w:keepLines w:val="0"/>
            <w:widowControl/>
            <w:suppressLineNumbers w:val="0"/>
            <w:snapToGrid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lang w:eastAsia="zh-CN"/>
            </w:rPr>
          </w:pPr>
          <w:r>
            <w:rPr>
              <w:rFonts w:hint="default"/>
              <w:b/>
              <w:lang w:eastAsia="zh-CN"/>
            </w:rPr>
            <w:t>文件变更控制表</w:t>
          </w:r>
        </w:p>
      </w:tc>
      <w:tc>
        <w:tcPr>
          <w:tcW w:w="2827" w:type="dxa"/>
          <w:vAlign w:val="center"/>
        </w:tcPr>
        <w:p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18"/>
              <w:szCs w:val="18"/>
              <w:lang w:eastAsia="zh-CN"/>
            </w:rPr>
          </w:pPr>
          <w:r>
            <w:rPr>
              <w:rFonts w:hint="default"/>
              <w:sz w:val="18"/>
              <w:szCs w:val="18"/>
              <w:lang w:eastAsia="zh-CN"/>
            </w:rPr>
            <w:t>No./记录编码：R-GN-</w:t>
          </w:r>
          <w:r>
            <w:rPr>
              <w:rFonts w:hint="eastAsia"/>
              <w:sz w:val="18"/>
              <w:szCs w:val="18"/>
              <w:lang w:eastAsia="zh-CN"/>
            </w:rPr>
            <w:t>3001</w:t>
          </w:r>
          <w:r>
            <w:rPr>
              <w:rFonts w:hint="default"/>
              <w:sz w:val="18"/>
              <w:szCs w:val="18"/>
              <w:lang w:eastAsia="zh-CN"/>
            </w:rPr>
            <w:t xml:space="preserve"> A</w:t>
          </w:r>
        </w:p>
      </w:tc>
      <w:tc>
        <w:tcPr>
          <w:tcW w:w="1485" w:type="dxa"/>
          <w:vAlign w:val="center"/>
        </w:tcPr>
        <w:p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18"/>
              <w:szCs w:val="18"/>
              <w:lang w:eastAsia="zh-CN"/>
            </w:rPr>
          </w:pPr>
          <w:r>
            <w:rPr>
              <w:rFonts w:hint="default"/>
              <w:sz w:val="18"/>
              <w:szCs w:val="18"/>
              <w:lang w:eastAsia="zh-CN"/>
            </w:rPr>
            <w:t>Version/版本：00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01" w:type="dxa"/>
          <w:gridSpan w:val="2"/>
          <w:vMerge w:val="continue"/>
          <w:vAlign w:val="center"/>
        </w:tcPr>
        <w:p>
          <w:pPr>
            <w:keepNext w:val="0"/>
            <w:keepLines w:val="0"/>
            <w:widowControl/>
            <w:suppressLineNumbers w:val="0"/>
            <w:snapToGrid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18"/>
              <w:szCs w:val="18"/>
              <w:lang w:eastAsia="zh-CN"/>
            </w:rPr>
          </w:pPr>
          <w:r>
            <w:rPr>
              <w:rFonts w:hint="default"/>
              <w:sz w:val="18"/>
              <w:szCs w:val="18"/>
              <w:lang w:eastAsia="zh-CN"/>
            </w:rPr>
            <w:t>Page No./页码：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2 </w:t>
          </w:r>
          <w:r>
            <w:rPr>
              <w:rFonts w:hint="default"/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2</w:t>
          </w:r>
        </w:p>
      </w:tc>
    </w:tr>
  </w:tbl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15EEC"/>
    <w:rsid w:val="007040F3"/>
    <w:rsid w:val="008C0180"/>
    <w:rsid w:val="01562AF0"/>
    <w:rsid w:val="027B55B0"/>
    <w:rsid w:val="02A44AC1"/>
    <w:rsid w:val="039D296A"/>
    <w:rsid w:val="049B7B5D"/>
    <w:rsid w:val="06BA57D1"/>
    <w:rsid w:val="08D17E86"/>
    <w:rsid w:val="0A4121BD"/>
    <w:rsid w:val="0A5C579A"/>
    <w:rsid w:val="0A87246A"/>
    <w:rsid w:val="0CAB7BC9"/>
    <w:rsid w:val="0F191D81"/>
    <w:rsid w:val="0F25335B"/>
    <w:rsid w:val="0F5059BC"/>
    <w:rsid w:val="0FD21C10"/>
    <w:rsid w:val="0FFC41E0"/>
    <w:rsid w:val="103706E9"/>
    <w:rsid w:val="10373B84"/>
    <w:rsid w:val="1049336B"/>
    <w:rsid w:val="10F81CFB"/>
    <w:rsid w:val="10FD666E"/>
    <w:rsid w:val="14980FE9"/>
    <w:rsid w:val="15270D7F"/>
    <w:rsid w:val="16AF35F2"/>
    <w:rsid w:val="17D87B22"/>
    <w:rsid w:val="18AD5962"/>
    <w:rsid w:val="19F92143"/>
    <w:rsid w:val="1BED0A55"/>
    <w:rsid w:val="1F315A11"/>
    <w:rsid w:val="1F8B117B"/>
    <w:rsid w:val="1FB05AC3"/>
    <w:rsid w:val="20223138"/>
    <w:rsid w:val="20742652"/>
    <w:rsid w:val="22423994"/>
    <w:rsid w:val="24E82DF8"/>
    <w:rsid w:val="251D5F5F"/>
    <w:rsid w:val="25876594"/>
    <w:rsid w:val="258867D2"/>
    <w:rsid w:val="25D76777"/>
    <w:rsid w:val="27165983"/>
    <w:rsid w:val="273156E5"/>
    <w:rsid w:val="289B2473"/>
    <w:rsid w:val="28E61D2A"/>
    <w:rsid w:val="297C7BD0"/>
    <w:rsid w:val="2EF67D26"/>
    <w:rsid w:val="2F0745A3"/>
    <w:rsid w:val="2F666228"/>
    <w:rsid w:val="323336CE"/>
    <w:rsid w:val="327D765B"/>
    <w:rsid w:val="33BE76B1"/>
    <w:rsid w:val="36C50CE0"/>
    <w:rsid w:val="3ABB4BA1"/>
    <w:rsid w:val="3CB6777B"/>
    <w:rsid w:val="3E282899"/>
    <w:rsid w:val="401A528C"/>
    <w:rsid w:val="404C2CAF"/>
    <w:rsid w:val="40CC6581"/>
    <w:rsid w:val="42401323"/>
    <w:rsid w:val="42E047BF"/>
    <w:rsid w:val="436C722A"/>
    <w:rsid w:val="45143735"/>
    <w:rsid w:val="46D31771"/>
    <w:rsid w:val="477A1772"/>
    <w:rsid w:val="48333D79"/>
    <w:rsid w:val="488A3208"/>
    <w:rsid w:val="4B9E798F"/>
    <w:rsid w:val="4E19364D"/>
    <w:rsid w:val="4ECF106D"/>
    <w:rsid w:val="50EB5A3E"/>
    <w:rsid w:val="51F63F3C"/>
    <w:rsid w:val="523C04F6"/>
    <w:rsid w:val="525F686B"/>
    <w:rsid w:val="5602344A"/>
    <w:rsid w:val="583D434F"/>
    <w:rsid w:val="596C711F"/>
    <w:rsid w:val="59A353C0"/>
    <w:rsid w:val="5E1115F5"/>
    <w:rsid w:val="5F515A8F"/>
    <w:rsid w:val="66C1514C"/>
    <w:rsid w:val="67AA7BC4"/>
    <w:rsid w:val="67BC11C6"/>
    <w:rsid w:val="67CC0874"/>
    <w:rsid w:val="693D64E0"/>
    <w:rsid w:val="6E64243F"/>
    <w:rsid w:val="6F6E6F12"/>
    <w:rsid w:val="70294AE2"/>
    <w:rsid w:val="70961BD1"/>
    <w:rsid w:val="71D53CA2"/>
    <w:rsid w:val="721C04EE"/>
    <w:rsid w:val="738F25F9"/>
    <w:rsid w:val="73A50A7D"/>
    <w:rsid w:val="75A669E2"/>
    <w:rsid w:val="76246A05"/>
    <w:rsid w:val="775D5058"/>
    <w:rsid w:val="778A2716"/>
    <w:rsid w:val="78203A25"/>
    <w:rsid w:val="784C16CC"/>
    <w:rsid w:val="7B9F3D7D"/>
    <w:rsid w:val="7DBA558F"/>
    <w:rsid w:val="7EFF49F9"/>
    <w:rsid w:val="7F1D07F5"/>
    <w:rsid w:val="7F81683F"/>
    <w:rsid w:val="B7C76E14"/>
    <w:rsid w:val="F3F7F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9">
    <w:name w:val="p0"/>
    <w:basedOn w:val="1"/>
    <w:qFormat/>
    <w:uiPriority w:val="0"/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DoubleOX</Company>
  <Pages>1</Pages>
  <Words>196</Words>
  <Characters>200</Characters>
  <Lines>2</Lines>
  <Paragraphs>1</Paragraphs>
  <TotalTime>14</TotalTime>
  <ScaleCrop>false</ScaleCrop>
  <LinksUpToDate>false</LinksUpToDate>
  <CharactersWithSpaces>402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2020-05-26T18:42:00Z</dcterms:created>
  <dc:creator>zuowenguo</dc:creator>
  <cp:lastModifiedBy>汤雪莹</cp:lastModifiedBy>
  <cp:lastPrinted>2025-12-09T08:07:00Z</cp:lastPrinted>
  <dcterms:modified xsi:type="dcterms:W3CDTF">2025-12-24T07:06:16Z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7DBBF1EF16974CF8AB2F1E7FEABCC2A8</vt:lpwstr>
  </property>
</Properties>
</file>