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04BFB">
      <w:pPr>
        <w:pStyle w:val="3"/>
        <w:tabs>
          <w:tab w:val="left" w:pos="840"/>
        </w:tabs>
        <w:bidi w:val="0"/>
        <w:adjustRightInd/>
        <w:spacing w:before="0" w:line="360" w:lineRule="auto"/>
        <w:ind w:left="1124" w:hanging="1124"/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酯化反应   </w:t>
      </w:r>
      <w:bookmarkStart w:id="0" w:name="_GoBack"/>
      <w:bookmarkEnd w:id="0"/>
    </w:p>
    <w:p w14:paraId="01F4386A">
      <w:pPr>
        <w:pStyle w:val="4"/>
        <w:numPr>
          <w:ilvl w:val="1"/>
          <w:numId w:val="1"/>
        </w:numPr>
        <w:tabs>
          <w:tab w:val="clear" w:pos="1124"/>
          <w:tab w:val="clear" w:pos="960"/>
        </w:tabs>
        <w:bidi w:val="0"/>
        <w:adjustRightInd/>
        <w:spacing w:before="0" w:line="360" w:lineRule="auto"/>
        <w:ind w:left="1124" w:leftChars="0" w:hanging="1124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2#母液罐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5#反应罐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6#反应罐、三乙胺高位罐</w:t>
      </w:r>
      <w:r>
        <w:rPr>
          <w:rFonts w:hint="eastAsia" w:ascii="宋体" w:hAnsi="宋体" w:eastAsia="宋体" w:cs="宋体"/>
          <w:sz w:val="24"/>
          <w:szCs w:val="24"/>
        </w:rPr>
        <w:t>用纯化水清洁干净。</w:t>
      </w:r>
    </w:p>
    <w:p w14:paraId="6943757D">
      <w:pPr>
        <w:pStyle w:val="4"/>
        <w:bidi w:val="0"/>
        <w:rPr>
          <w:rFonts w:hint="eastAsia"/>
        </w:rPr>
      </w:pPr>
      <w:r>
        <w:rPr>
          <w:rFonts w:hint="eastAsia"/>
        </w:rPr>
        <w:t>确认本次所投酯化粉所对应批号的母核粉数量，将数量输入至制备电脑上《合成物料计算表》后，依据化学反应方程式和物料衡算方法，计算得到本次反应所需相关物料的具体数量。</w:t>
      </w:r>
    </w:p>
    <w:p w14:paraId="062EAF92">
      <w:pPr>
        <w:pStyle w:val="4"/>
        <w:bidi w:val="0"/>
        <w:rPr>
          <w:rFonts w:hint="eastAsia"/>
        </w:rPr>
      </w:pPr>
      <w:r>
        <w:rPr>
          <w:rFonts w:hint="eastAsia"/>
        </w:rPr>
        <w:t>物料准备：将纯化水软管连接至</w:t>
      </w:r>
      <w:r>
        <w:rPr>
          <w:rFonts w:hint="eastAsia"/>
          <w:lang w:eastAsia="zh-CN"/>
        </w:rPr>
        <w:t>2#母液罐</w:t>
      </w:r>
      <w:r>
        <w:rPr>
          <w:rFonts w:hint="eastAsia"/>
        </w:rPr>
        <w:t>的纯化水加注口，随后</w:t>
      </w:r>
      <w:r>
        <w:rPr>
          <w:rFonts w:hint="eastAsia"/>
          <w:lang w:eastAsia="zh-CN"/>
        </w:rPr>
        <w:t>打开</w:t>
      </w:r>
      <w:r>
        <w:rPr>
          <w:rFonts w:hint="eastAsia"/>
        </w:rPr>
        <w:t>纯化水阀门及加注口阀门，向罐内注入纯化水，完成后关闭纯化水阀门。打开</w:t>
      </w:r>
      <w:r>
        <w:rPr>
          <w:rFonts w:hint="eastAsia"/>
          <w:lang w:eastAsia="zh-CN"/>
        </w:rPr>
        <w:t>2#母液罐</w:t>
      </w:r>
      <w:r>
        <w:rPr>
          <w:rFonts w:hint="eastAsia"/>
        </w:rPr>
        <w:t>冰水阀门进行预冷，待用。使用纯化水清洗抽料铜管，随后用卡扣进行连接。按照（7.2.7）要求对</w:t>
      </w:r>
      <w:r>
        <w:rPr>
          <w:rFonts w:hint="eastAsia"/>
          <w:lang w:eastAsia="zh-CN"/>
        </w:rPr>
        <w:t>三乙胺高位罐</w:t>
      </w:r>
      <w:r>
        <w:rPr>
          <w:rFonts w:hint="eastAsia"/>
        </w:rPr>
        <w:t>进行氮气置换3次。佩戴好医用橡胶手套、防毒半面罩（</w:t>
      </w:r>
      <w:r>
        <w:rPr>
          <w:rFonts w:hint="eastAsia"/>
          <w:lang w:eastAsia="zh-CN"/>
        </w:rPr>
        <w:t>3M 6006</w:t>
      </w:r>
      <w:r>
        <w:rPr>
          <w:rFonts w:hint="eastAsia"/>
        </w:rPr>
        <w:t>）及防静电手环，并确保静电夹已夹紧</w:t>
      </w:r>
      <w:r>
        <w:rPr>
          <w:rFonts w:hint="eastAsia"/>
          <w:lang w:val="en-US"/>
        </w:rPr>
        <w:t>并接上抽料铜管</w:t>
      </w:r>
      <w:r>
        <w:rPr>
          <w:rFonts w:hint="eastAsia"/>
        </w:rPr>
        <w:t>。打开</w:t>
      </w:r>
      <w:r>
        <w:rPr>
          <w:rFonts w:hint="eastAsia"/>
          <w:lang w:val="en-US"/>
        </w:rPr>
        <w:t>隔膜泵至三乙胺高位罐进料阀门、三乙胺高位罐排空阀门，铜管接入三乙胺桶中，启动隔膜泵</w:t>
      </w:r>
      <w:r>
        <w:rPr>
          <w:rFonts w:hint="eastAsia"/>
        </w:rPr>
        <w:t>，抽入5桶三乙胺。抽取结束后，关闭</w:t>
      </w:r>
      <w:r>
        <w:rPr>
          <w:rFonts w:hint="eastAsia"/>
          <w:lang w:val="en-US"/>
        </w:rPr>
        <w:t>隔膜泵、隔膜泵至</w:t>
      </w:r>
      <w:r>
        <w:rPr>
          <w:rFonts w:hint="eastAsia"/>
          <w:lang w:eastAsia="zh-CN"/>
        </w:rPr>
        <w:t>三乙胺高位罐</w:t>
      </w:r>
      <w:r>
        <w:rPr>
          <w:rFonts w:hint="default"/>
          <w:lang w:val="en-US" w:eastAsia="zh-CN"/>
        </w:rPr>
        <w:t>进料阀门</w:t>
      </w:r>
      <w:r>
        <w:rPr>
          <w:rFonts w:hint="eastAsia"/>
        </w:rPr>
        <w:t>，待用。按照（7.2.7）要求对</w:t>
      </w:r>
      <w:r>
        <w:rPr>
          <w:rFonts w:hint="eastAsia"/>
          <w:lang w:val="en-US" w:eastAsia="zh-CN"/>
        </w:rPr>
        <w:t>盐酸</w:t>
      </w:r>
      <w:r>
        <w:rPr>
          <w:rFonts w:hint="eastAsia"/>
          <w:lang w:eastAsia="zh-CN"/>
        </w:rPr>
        <w:t>高位罐</w:t>
      </w:r>
      <w:r>
        <w:rPr>
          <w:rFonts w:hint="eastAsia"/>
        </w:rPr>
        <w:t>进行氮气置换3次，</w:t>
      </w:r>
      <w:r>
        <w:rPr>
          <w:rFonts w:hint="eastAsia"/>
          <w:lang w:val="en-US" w:eastAsia="zh-CN"/>
        </w:rPr>
        <w:t>打开盐酸</w:t>
      </w:r>
      <w:r>
        <w:rPr>
          <w:rFonts w:hint="eastAsia"/>
          <w:lang w:eastAsia="zh-CN"/>
        </w:rPr>
        <w:t>高位罐</w:t>
      </w:r>
      <w:r>
        <w:rPr>
          <w:rFonts w:hint="eastAsia"/>
          <w:lang w:val="en-US" w:eastAsia="zh-CN"/>
        </w:rPr>
        <w:t>盐酸接收阀门、盐酸</w:t>
      </w:r>
      <w:r>
        <w:rPr>
          <w:rFonts w:hint="eastAsia"/>
          <w:lang w:eastAsia="zh-CN"/>
        </w:rPr>
        <w:t>高位罐</w:t>
      </w:r>
      <w:r>
        <w:rPr>
          <w:rFonts w:hint="eastAsia"/>
        </w:rPr>
        <w:t>排空阀门。</w:t>
      </w:r>
      <w:r>
        <w:rPr>
          <w:rFonts w:hint="eastAsia"/>
          <w:lang w:val="en-US" w:eastAsia="zh-CN"/>
        </w:rPr>
        <w:t>确认阀门打开后，</w:t>
      </w:r>
      <w:r>
        <w:rPr>
          <w:rFonts w:hint="default"/>
          <w:lang w:val="en-US" w:eastAsia="zh-CN"/>
        </w:rPr>
        <w:t>通过</w:t>
      </w:r>
      <w:r>
        <w:rPr>
          <w:rFonts w:hint="eastAsia"/>
          <w:lang w:val="en-US" w:eastAsia="zh-CN"/>
        </w:rPr>
        <w:t>对讲机通知车间一</w:t>
      </w:r>
      <w:r>
        <w:rPr>
          <w:rFonts w:hint="default"/>
          <w:lang w:val="en-US" w:eastAsia="zh-CN"/>
        </w:rPr>
        <w:t>（开始输送盐酸），</w:t>
      </w:r>
      <w:r>
        <w:rPr>
          <w:rFonts w:hint="eastAsia"/>
          <w:lang w:val="en-US" w:eastAsia="zh-CN"/>
        </w:rPr>
        <w:t>输送盐酸至盐酸</w:t>
      </w:r>
      <w:r>
        <w:rPr>
          <w:rFonts w:hint="eastAsia"/>
          <w:lang w:eastAsia="zh-CN"/>
        </w:rPr>
        <w:t>高位罐</w:t>
      </w:r>
      <w:r>
        <w:rPr>
          <w:rFonts w:hint="eastAsia"/>
        </w:rPr>
        <w:t>直至达到本次合成所需的量</w:t>
      </w:r>
      <w:r>
        <w:rPr>
          <w:rFonts w:hint="eastAsia"/>
          <w:lang w:val="en-US" w:eastAsia="zh-CN"/>
        </w:rPr>
        <w:t>，进料</w:t>
      </w:r>
      <w:r>
        <w:rPr>
          <w:rFonts w:hint="eastAsia"/>
        </w:rPr>
        <w:t>结束后</w:t>
      </w:r>
      <w:r>
        <w:rPr>
          <w:rFonts w:hint="eastAsia"/>
          <w:lang w:eastAsia="zh-CN"/>
        </w:rPr>
        <w:t>，</w:t>
      </w:r>
      <w:r>
        <w:rPr>
          <w:rFonts w:hint="default"/>
          <w:lang w:val="en-US" w:eastAsia="zh-CN"/>
        </w:rPr>
        <w:t>通过</w:t>
      </w:r>
      <w:r>
        <w:rPr>
          <w:rFonts w:hint="eastAsia"/>
          <w:lang w:val="en-US" w:eastAsia="zh-CN"/>
        </w:rPr>
        <w:t>对讲机通知车间一</w:t>
      </w:r>
      <w:r>
        <w:rPr>
          <w:rFonts w:hint="default"/>
          <w:lang w:val="en-US" w:eastAsia="zh-CN"/>
        </w:rPr>
        <w:t>（停止输送盐酸），</w:t>
      </w:r>
      <w:r>
        <w:rPr>
          <w:rFonts w:hint="eastAsia"/>
          <w:lang w:val="en-US" w:eastAsia="zh-CN"/>
        </w:rPr>
        <w:t>停止盐酸输送</w:t>
      </w:r>
      <w:r>
        <w:rPr>
          <w:rFonts w:hint="eastAsia"/>
        </w:rPr>
        <w:t>，关闭</w:t>
      </w:r>
      <w:r>
        <w:rPr>
          <w:rFonts w:hint="eastAsia"/>
          <w:lang w:val="en-US" w:eastAsia="zh-CN"/>
        </w:rPr>
        <w:t>盐酸</w:t>
      </w:r>
      <w:r>
        <w:rPr>
          <w:rFonts w:hint="eastAsia"/>
          <w:lang w:eastAsia="zh-CN"/>
        </w:rPr>
        <w:t>高位罐</w:t>
      </w:r>
      <w:r>
        <w:rPr>
          <w:rFonts w:hint="eastAsia"/>
          <w:lang w:val="en-US" w:eastAsia="zh-CN"/>
        </w:rPr>
        <w:t>盐酸接收阀门，</w:t>
      </w:r>
      <w:r>
        <w:rPr>
          <w:rFonts w:hint="eastAsia"/>
        </w:rPr>
        <w:t>待用。设备处于待用状态。</w:t>
      </w:r>
    </w:p>
    <w:p w14:paraId="30F82543">
      <w:pPr>
        <w:pStyle w:val="4"/>
        <w:bidi w:val="0"/>
        <w:rPr>
          <w:rFonts w:hint="eastAsia"/>
        </w:rPr>
      </w:pPr>
      <w:r>
        <w:rPr>
          <w:rFonts w:hint="eastAsia"/>
        </w:rPr>
        <w:t>吹干：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罐底阀门用卡扣连接上防静电软管，防静电软管另一端插入地漏口。关闭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排空阀门，打开氮气阀门。打开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罐底阀门，利用氮气把罐内残留的纯化水吹干。</w:t>
      </w:r>
    </w:p>
    <w:p w14:paraId="16FDC31D">
      <w:pPr>
        <w:pStyle w:val="4"/>
        <w:bidi w:val="0"/>
        <w:rPr>
          <w:rFonts w:hint="eastAsia"/>
        </w:rPr>
      </w:pPr>
      <w:r>
        <w:rPr>
          <w:rFonts w:hint="eastAsia"/>
        </w:rPr>
        <w:t>溶媒抽取和预冷：通过视镜观察口观察确认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罐内吹干无纯化水残留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检查隔膜泵完好，各管路链接无泄露</w:t>
      </w:r>
      <w:r>
        <w:rPr>
          <w:rFonts w:hint="eastAsia"/>
          <w:lang w:val="en-US"/>
        </w:rPr>
        <w:t>。</w:t>
      </w:r>
      <w:r>
        <w:rPr>
          <w:rFonts w:hint="eastAsia"/>
        </w:rPr>
        <w:t>按照（7.2.7）要求对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进行氮气置换3次，</w:t>
      </w:r>
      <w:r>
        <w:rPr>
          <w:rFonts w:hint="default"/>
        </w:rPr>
        <w:t>佩戴好医用橡胶手套、防毒半面罩</w:t>
      </w:r>
      <w:r>
        <w:rPr>
          <w:rFonts w:hint="default"/>
          <w:lang w:eastAsia="zh-CN"/>
        </w:rPr>
        <w:t>3M 6006</w:t>
      </w:r>
      <w:r>
        <w:rPr>
          <w:rFonts w:hint="default"/>
        </w:rPr>
        <w:t>以及防静电手环。</w:t>
      </w:r>
      <w:r>
        <w:rPr>
          <w:rFonts w:hint="eastAsia"/>
          <w:lang w:val="en-US"/>
        </w:rPr>
        <w:t>使用纯化水清洗</w:t>
      </w:r>
      <w:r>
        <w:rPr>
          <w:rFonts w:hint="eastAsia"/>
        </w:rPr>
        <w:t>防静电软管</w:t>
      </w:r>
      <w:r>
        <w:rPr>
          <w:rFonts w:hint="eastAsia"/>
          <w:lang w:val="en-US"/>
        </w:rPr>
        <w:t>，</w:t>
      </w:r>
      <w:r>
        <w:rPr>
          <w:rFonts w:hint="eastAsia"/>
          <w:lang w:val="en-US" w:eastAsia="zh-CN"/>
        </w:rPr>
        <w:t>隔膜泵进料口处</w:t>
      </w:r>
      <w:r>
        <w:rPr>
          <w:rFonts w:hint="eastAsia"/>
        </w:rPr>
        <w:t>用卡扣连接上防静电软管</w:t>
      </w:r>
      <w:r>
        <w:rPr>
          <w:rFonts w:hint="eastAsia"/>
          <w:lang w:eastAsia="zh-CN"/>
        </w:rPr>
        <w:t>，</w:t>
      </w:r>
      <w:r>
        <w:rPr>
          <w:rFonts w:hint="eastAsia"/>
        </w:rPr>
        <w:t>防静电软管</w:t>
      </w:r>
      <w:r>
        <w:rPr>
          <w:rFonts w:hint="eastAsia"/>
          <w:lang w:val="en-US" w:eastAsia="zh-CN"/>
        </w:rPr>
        <w:t>另一端放入物料桶中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/>
        </w:rPr>
        <w:t>打开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排空阀门</w:t>
      </w:r>
      <w:r>
        <w:rPr>
          <w:rFonts w:hint="eastAsia"/>
          <w:lang w:val="en-US"/>
        </w:rPr>
        <w:t>，关闭6</w:t>
      </w:r>
      <w:r>
        <w:rPr>
          <w:rFonts w:hint="eastAsia"/>
          <w:lang w:eastAsia="zh-CN"/>
        </w:rPr>
        <w:t>#反应罐</w:t>
      </w:r>
      <w:r>
        <w:rPr>
          <w:rFonts w:hint="eastAsia"/>
        </w:rPr>
        <w:t>氮气阀门与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罐底阀门后</w:t>
      </w:r>
      <w:r>
        <w:rPr>
          <w:rFonts w:hint="eastAsia"/>
          <w:lang w:val="en-US" w:eastAsia="zh-CN"/>
        </w:rPr>
        <w:t>，缓慢打开隔膜泵压缩空气进气阀，调节气源压力（0.2~0.4 MPa），通过调节进气量控制流速，禁止泵空转，</w:t>
      </w:r>
      <w:r>
        <w:rPr>
          <w:rFonts w:hint="default"/>
          <w:lang w:val="en-US" w:eastAsia="zh-CN"/>
        </w:rPr>
        <w:t>开始抽入甲醇、异丙醇。</w:t>
      </w:r>
      <w:r>
        <w:rPr>
          <w:rFonts w:hint="eastAsia"/>
        </w:rPr>
        <w:t>作业完成后，关闭</w:t>
      </w:r>
      <w:r>
        <w:rPr>
          <w:rFonts w:hint="eastAsia"/>
          <w:lang w:val="en-US" w:eastAsia="zh-CN"/>
        </w:rPr>
        <w:t>隔膜泵压缩空气进气阀</w:t>
      </w:r>
      <w:r>
        <w:rPr>
          <w:rFonts w:hint="eastAsia"/>
        </w:rPr>
        <w:t>、</w:t>
      </w:r>
      <w:r>
        <w:rPr>
          <w:rFonts w:hint="eastAsia"/>
          <w:lang w:val="en-US"/>
        </w:rPr>
        <w:t>隔膜泵至</w:t>
      </w:r>
      <w:r>
        <w:rPr>
          <w:rFonts w:hint="eastAsia"/>
          <w:lang w:eastAsia="zh-CN"/>
        </w:rPr>
        <w:t>6#反应罐</w:t>
      </w:r>
      <w:r>
        <w:rPr>
          <w:rFonts w:hint="default"/>
          <w:lang w:val="en-US" w:eastAsia="zh-CN"/>
        </w:rPr>
        <w:t>进料</w:t>
      </w:r>
      <w:r>
        <w:rPr>
          <w:rFonts w:hint="eastAsia"/>
        </w:rPr>
        <w:t>阀门。打开冰水阀门，开始对物料进行降温预冷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待用</w:t>
      </w:r>
      <w:r>
        <w:rPr>
          <w:rFonts w:hint="eastAsia"/>
        </w:rPr>
        <w:t>。</w:t>
      </w:r>
    </w:p>
    <w:p w14:paraId="28CE7487">
      <w:pPr>
        <w:pStyle w:val="4"/>
        <w:bidi w:val="0"/>
        <w:rPr>
          <w:rFonts w:hint="eastAsia"/>
        </w:rPr>
      </w:pPr>
      <w:r>
        <w:rPr>
          <w:rFonts w:hint="eastAsia"/>
        </w:rPr>
        <w:t>投入母核粉：观察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温度表，当温度≤2.5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℃，准备投入母核粉。按照（7.2.7）要求对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进行氮气置换3次，打开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搅拌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开启罐口将</w:t>
      </w:r>
      <w:r>
        <w:rPr>
          <w:rFonts w:hint="eastAsia"/>
        </w:rPr>
        <w:t>母核粉缓缓投入罐内。</w:t>
      </w:r>
      <w:r>
        <w:rPr>
          <w:rFonts w:hint="eastAsia"/>
          <w:lang w:val="en-US" w:eastAsia="zh-CN"/>
        </w:rPr>
        <w:t>投粉结束</w:t>
      </w:r>
      <w:r>
        <w:rPr>
          <w:rFonts w:hint="eastAsia"/>
        </w:rPr>
        <w:t>继续搅拌进行降温。投粉结束后锁紧</w:t>
      </w:r>
      <w:r>
        <w:rPr>
          <w:rFonts w:hint="eastAsia"/>
          <w:lang w:val="en-US"/>
        </w:rPr>
        <w:t>6#反应罐</w:t>
      </w:r>
      <w:r>
        <w:rPr>
          <w:rFonts w:hint="eastAsia"/>
        </w:rPr>
        <w:t>罐盖</w:t>
      </w:r>
      <w:r>
        <w:rPr>
          <w:rFonts w:hint="eastAsia"/>
          <w:lang w:val="en-US"/>
        </w:rPr>
        <w:t>，</w:t>
      </w:r>
      <w:r>
        <w:rPr>
          <w:rFonts w:hint="eastAsia"/>
        </w:rPr>
        <w:t>按照（7.2.7）要求进行氮气置换3次。</w:t>
      </w:r>
    </w:p>
    <w:p w14:paraId="477BE665">
      <w:pPr>
        <w:pStyle w:val="4"/>
        <w:bidi w:val="0"/>
        <w:rPr>
          <w:rFonts w:hint="eastAsia"/>
        </w:rPr>
      </w:pPr>
      <w:r>
        <w:rPr>
          <w:rFonts w:hint="eastAsia"/>
        </w:rPr>
        <w:t>滴加浓硫酸：拆卸罐上的滴加漏斗和阀门，与量筒一同使用纯化水彻底清洗，随后利用高压空气将其吹干，以备使用。观察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温度表，当温度≤2.5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℃，准备滴加浓硫酸。把吹干后的漏斗和阀门装回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。通过对讲机告知中控（达巴万星准备开始滴加浓硫酸）。检查耐酸碱手套是否有破损（向手套内部鼓气，旋紧套口，确认无漏气），佩戴好医用橡胶手套、耐酸碱手套、防飞溅面罩。把量筒放置于防泄漏盘内，量取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L浓硫酸倒入漏斗内，待用。一人负责缓慢</w:t>
      </w:r>
      <w:r>
        <w:rPr>
          <w:rFonts w:hint="eastAsia"/>
          <w:lang w:eastAsia="zh-CN"/>
        </w:rPr>
        <w:t>打开</w:t>
      </w:r>
      <w:r>
        <w:rPr>
          <w:rFonts w:hint="eastAsia"/>
        </w:rPr>
        <w:t>阀门，另一人则通过视镜观察口进行指挥，确保滴加的硫酸保持连续且稳定的细流（约2.5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L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h</w:t>
      </w:r>
      <w:r>
        <w:rPr>
          <w:rFonts w:hint="eastAsia"/>
        </w:rPr>
        <w:t>），待漏斗内硫酸完全滴加完毕后，操作人员需重新佩戴好劳保用品，再向漏斗内加入一瓶2.5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L</w:t>
      </w:r>
      <w:r>
        <w:rPr>
          <w:rFonts w:hint="eastAsia"/>
        </w:rPr>
        <w:t>的浓硫酸。滴加过程需关注温度，温度控制在≤5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℃。</w:t>
      </w:r>
    </w:p>
    <w:p w14:paraId="68B1B141">
      <w:pPr>
        <w:pStyle w:val="4"/>
        <w:bidi w:val="0"/>
        <w:rPr>
          <w:rFonts w:hint="eastAsia"/>
        </w:rPr>
      </w:pPr>
      <w:r>
        <w:rPr>
          <w:rFonts w:hint="eastAsia"/>
        </w:rPr>
        <w:t>反应过程：硫酸滴加结束后，通过对讲机告知中控（达巴万星硫酸滴加结束）。关闭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冰水阀门，控制罐内反应液温度保持在4.5~5.5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℃之间。（温度高了，</w:t>
      </w:r>
      <w:r>
        <w:rPr>
          <w:rFonts w:hint="eastAsia"/>
          <w:lang w:eastAsia="zh-CN"/>
        </w:rPr>
        <w:t>打开</w:t>
      </w:r>
      <w:r>
        <w:rPr>
          <w:rFonts w:hint="eastAsia"/>
        </w:rPr>
        <w:t>冰水降温，当温度处于要求范围内时，关闭冰水阀门）。反应过程需要22</w:t>
      </w:r>
      <w:r>
        <w:rPr>
          <w:rFonts w:hint="eastAsia"/>
          <w:lang w:val="en-US" w:eastAsia="zh-CN"/>
        </w:rPr>
        <w:t xml:space="preserve"> h</w:t>
      </w:r>
      <w:r>
        <w:rPr>
          <w:rFonts w:hint="eastAsia"/>
        </w:rPr>
        <w:t>。</w:t>
      </w:r>
    </w:p>
    <w:p w14:paraId="2964F377">
      <w:pPr>
        <w:pStyle w:val="4"/>
        <w:bidi w:val="0"/>
        <w:rPr>
          <w:rFonts w:hint="eastAsia"/>
        </w:rPr>
      </w:pPr>
      <w:r>
        <w:rPr>
          <w:rFonts w:hint="eastAsia"/>
        </w:rPr>
        <w:t>取样检测步骤：在反应液反应进行22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h</w:t>
      </w:r>
      <w:r>
        <w:rPr>
          <w:rFonts w:hint="eastAsia"/>
        </w:rPr>
        <w:t>后，开始准备进行取样检测。纯化水清洗取样勺并吹干，按照（7.2.7）要求对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进行氮气置换3次。佩戴好医用橡胶手套、防毒半面罩。关闭搅拌，打开罐盖取样检测（中控25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min）。取样结束后，锁紧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罐盖后按照（7.2.7）要求进行氮气置换3次。打开搅拌开关，继续搅拌。等待检测结果，再做下一步处理。反应终点控制标准：起始物含量需低于</w:t>
      </w:r>
      <w:r>
        <w:rPr>
          <w:rFonts w:hint="eastAsia"/>
          <w:lang w:val="en-US" w:eastAsia="zh-CN"/>
        </w:rPr>
        <w:t xml:space="preserve">3 </w:t>
      </w:r>
      <w:r>
        <w:rPr>
          <w:rFonts w:hint="eastAsia"/>
        </w:rPr>
        <w:t>%；若不足，则根据起始物的残留情况适量补加浓硫酸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继续反应，每2 h取样</w:t>
      </w:r>
      <w:r>
        <w:rPr>
          <w:rFonts w:hint="eastAsia"/>
        </w:rPr>
        <w:t>检测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检测结果合格则停止反应</w:t>
      </w:r>
      <w:r>
        <w:rPr>
          <w:rFonts w:hint="eastAsia"/>
        </w:rPr>
        <w:t>。</w:t>
      </w:r>
    </w:p>
    <w:p w14:paraId="43F9EEDE">
      <w:pPr>
        <w:pStyle w:val="4"/>
        <w:bidi w:val="0"/>
        <w:rPr>
          <w:rFonts w:hint="eastAsia"/>
        </w:rPr>
      </w:pPr>
      <w:r>
        <w:rPr>
          <w:rFonts w:hint="eastAsia"/>
        </w:rPr>
        <w:t>反应后处理：按照（7.2.7）要求对</w:t>
      </w:r>
      <w:r>
        <w:rPr>
          <w:rFonts w:hint="eastAsia"/>
          <w:lang w:eastAsia="zh-CN"/>
        </w:rPr>
        <w:t>5#反应罐</w:t>
      </w:r>
      <w:r>
        <w:rPr>
          <w:rFonts w:hint="eastAsia"/>
        </w:rPr>
        <w:t>进行氮气置换3次。打开</w:t>
      </w:r>
      <w:r>
        <w:rPr>
          <w:rFonts w:hint="eastAsia"/>
          <w:lang w:eastAsia="zh-CN"/>
        </w:rPr>
        <w:t>5#反应罐</w:t>
      </w:r>
      <w:r>
        <w:rPr>
          <w:rFonts w:hint="eastAsia"/>
        </w:rPr>
        <w:t>冰水阀门，对</w:t>
      </w:r>
      <w:r>
        <w:rPr>
          <w:rFonts w:hint="eastAsia"/>
          <w:lang w:eastAsia="zh-CN"/>
        </w:rPr>
        <w:t>5#反应罐</w:t>
      </w:r>
      <w:r>
        <w:rPr>
          <w:rFonts w:hint="eastAsia"/>
        </w:rPr>
        <w:t>进行降温预冷。关闭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排空阀门，打开氮气阀门、打开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至</w:t>
      </w:r>
      <w:r>
        <w:rPr>
          <w:rFonts w:hint="eastAsia"/>
          <w:lang w:eastAsia="zh-CN"/>
        </w:rPr>
        <w:t>5#反应罐</w:t>
      </w:r>
      <w:r>
        <w:rPr>
          <w:rFonts w:hint="eastAsia"/>
        </w:rPr>
        <w:t>阀门，将反应液全部压至</w:t>
      </w:r>
      <w:r>
        <w:rPr>
          <w:rFonts w:hint="eastAsia"/>
          <w:lang w:val="en-US" w:eastAsia="zh-CN"/>
        </w:rPr>
        <w:t>5#反应罐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关闭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氮气阀门，打开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排空阀门。关闭</w:t>
      </w:r>
      <w:r>
        <w:rPr>
          <w:rFonts w:hint="eastAsia"/>
          <w:lang w:eastAsia="zh-CN"/>
        </w:rPr>
        <w:t>2#母液罐</w:t>
      </w:r>
      <w:r>
        <w:rPr>
          <w:rFonts w:hint="eastAsia"/>
        </w:rPr>
        <w:t>的排空阀门，</w:t>
      </w:r>
      <w:r>
        <w:rPr>
          <w:rFonts w:hint="eastAsia"/>
          <w:lang w:eastAsia="zh-CN"/>
        </w:rPr>
        <w:t>打开2#母液罐</w:t>
      </w:r>
      <w:r>
        <w:rPr>
          <w:rFonts w:hint="eastAsia"/>
        </w:rPr>
        <w:t>的氮气阀门、</w:t>
      </w:r>
      <w:r>
        <w:rPr>
          <w:rFonts w:hint="eastAsia"/>
          <w:lang w:eastAsia="zh-CN"/>
        </w:rPr>
        <w:t>2#母液罐</w:t>
      </w:r>
      <w:r>
        <w:rPr>
          <w:rFonts w:hint="eastAsia"/>
        </w:rPr>
        <w:t>罐底阀门以及</w:t>
      </w:r>
      <w:r>
        <w:rPr>
          <w:rFonts w:hint="eastAsia"/>
          <w:lang w:eastAsia="zh-CN"/>
        </w:rPr>
        <w:t>2#母液罐</w:t>
      </w:r>
      <w:r>
        <w:rPr>
          <w:rFonts w:hint="eastAsia"/>
        </w:rPr>
        <w:t>至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阀门，将</w:t>
      </w:r>
      <w:r>
        <w:rPr>
          <w:rFonts w:hint="eastAsia"/>
          <w:lang w:eastAsia="zh-CN"/>
        </w:rPr>
        <w:t>2#母液罐</w:t>
      </w:r>
      <w:r>
        <w:rPr>
          <w:rFonts w:hint="eastAsia"/>
        </w:rPr>
        <w:t>中的纯化水缓缓压入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#反应罐</w:t>
      </w:r>
      <w:r>
        <w:rPr>
          <w:rFonts w:hint="eastAsia"/>
        </w:rPr>
        <w:t>，依次关闭</w:t>
      </w:r>
      <w:r>
        <w:rPr>
          <w:rFonts w:hint="eastAsia"/>
          <w:lang w:eastAsia="zh-CN"/>
        </w:rPr>
        <w:t>2#母液罐</w:t>
      </w:r>
      <w:r>
        <w:rPr>
          <w:rFonts w:hint="eastAsia"/>
        </w:rPr>
        <w:t>的氮气阀门、</w:t>
      </w:r>
      <w:r>
        <w:rPr>
          <w:rFonts w:hint="eastAsia"/>
          <w:lang w:eastAsia="zh-CN"/>
        </w:rPr>
        <w:t>2#母液罐</w:t>
      </w:r>
      <w:r>
        <w:rPr>
          <w:rFonts w:hint="eastAsia"/>
        </w:rPr>
        <w:t>罐底阀门以及</w:t>
      </w:r>
      <w:r>
        <w:rPr>
          <w:rFonts w:hint="eastAsia"/>
          <w:lang w:eastAsia="zh-CN"/>
        </w:rPr>
        <w:t>2#母液罐</w:t>
      </w:r>
      <w:r>
        <w:rPr>
          <w:rFonts w:hint="eastAsia"/>
        </w:rPr>
        <w:t>至</w:t>
      </w:r>
      <w:r>
        <w:rPr>
          <w:rFonts w:hint="eastAsia"/>
          <w:lang w:eastAsia="zh-CN"/>
        </w:rPr>
        <w:t>6#反应罐</w:t>
      </w:r>
      <w:r>
        <w:rPr>
          <w:rFonts w:hint="eastAsia"/>
        </w:rPr>
        <w:t>阀门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打开</w:t>
      </w:r>
      <w:r>
        <w:rPr>
          <w:rFonts w:hint="eastAsia"/>
          <w:lang w:eastAsia="zh-CN"/>
        </w:rPr>
        <w:t>2#母液罐</w:t>
      </w:r>
      <w:r>
        <w:rPr>
          <w:rFonts w:hint="eastAsia"/>
        </w:rPr>
        <w:t>的排空阀门</w:t>
      </w:r>
      <w:r>
        <w:rPr>
          <w:rFonts w:hint="eastAsia"/>
          <w:lang w:eastAsia="zh-CN"/>
        </w:rPr>
        <w:t>，</w:t>
      </w:r>
      <w:r>
        <w:rPr>
          <w:rFonts w:hint="eastAsia"/>
        </w:rPr>
        <w:t>对</w:t>
      </w:r>
      <w:r>
        <w:rPr>
          <w:rFonts w:hint="eastAsia"/>
          <w:lang w:eastAsia="zh-CN"/>
        </w:rPr>
        <w:t>6#反应罐</w:t>
      </w:r>
      <w:r>
        <w:rPr>
          <w:rFonts w:hint="eastAsia"/>
          <w:lang w:val="en-US" w:eastAsia="zh-CN"/>
        </w:rPr>
        <w:t>内进行预洗</w:t>
      </w:r>
      <w:r>
        <w:rPr>
          <w:rFonts w:hint="eastAsia"/>
        </w:rPr>
        <w:t>。启动</w:t>
      </w:r>
      <w:r>
        <w:rPr>
          <w:rFonts w:hint="eastAsia"/>
          <w:lang w:eastAsia="zh-CN"/>
        </w:rPr>
        <w:t>5#反应罐</w:t>
      </w:r>
      <w:r>
        <w:rPr>
          <w:rFonts w:hint="eastAsia"/>
        </w:rPr>
        <w:t>的搅拌装置，关闭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#反应罐</w:t>
      </w:r>
      <w:r>
        <w:rPr>
          <w:rFonts w:hint="eastAsia"/>
        </w:rPr>
        <w:t>的排空阀门，并</w:t>
      </w:r>
      <w:r>
        <w:rPr>
          <w:rFonts w:hint="eastAsia"/>
          <w:lang w:eastAsia="zh-CN"/>
        </w:rPr>
        <w:t>打开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#反应罐</w:t>
      </w:r>
      <w:r>
        <w:rPr>
          <w:rFonts w:hint="eastAsia"/>
        </w:rPr>
        <w:t>的氮气阀门、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#反应罐</w:t>
      </w:r>
      <w:r>
        <w:rPr>
          <w:rFonts w:hint="eastAsia"/>
        </w:rPr>
        <w:t>罐底阀门以及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#反应罐</w:t>
      </w:r>
      <w:r>
        <w:rPr>
          <w:rFonts w:hint="eastAsia"/>
        </w:rPr>
        <w:t>至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#反应罐</w:t>
      </w:r>
      <w:r>
        <w:rPr>
          <w:rFonts w:hint="eastAsia"/>
        </w:rPr>
        <w:t>阀门，将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#反应罐</w:t>
      </w:r>
      <w:r>
        <w:rPr>
          <w:rFonts w:hint="eastAsia"/>
        </w:rPr>
        <w:t>中的纯化水缓缓压入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#反应罐</w:t>
      </w:r>
      <w:r>
        <w:rPr>
          <w:rFonts w:hint="eastAsia"/>
        </w:rPr>
        <w:t>实施淬灭处理（通过控制阀门的开度控制纯化水压入的时长应</w:t>
      </w:r>
      <w:r>
        <w:rPr>
          <w:rFonts w:hint="eastAsia"/>
          <w:lang w:val="en-US"/>
        </w:rPr>
        <w:t>≥</w:t>
      </w:r>
      <w:r>
        <w:rPr>
          <w:rFonts w:hint="eastAsia"/>
        </w:rPr>
        <w:t>40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min</w:t>
      </w:r>
      <w:r>
        <w:rPr>
          <w:rFonts w:hint="eastAsia"/>
        </w:rPr>
        <w:t>），依次关闭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#反应罐</w:t>
      </w:r>
      <w:r>
        <w:rPr>
          <w:rFonts w:hint="eastAsia"/>
        </w:rPr>
        <w:t>的氮气阀门、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#反应罐</w:t>
      </w:r>
      <w:r>
        <w:rPr>
          <w:rFonts w:hint="eastAsia"/>
        </w:rPr>
        <w:t>罐底阀门以及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#反应罐</w:t>
      </w:r>
      <w:r>
        <w:rPr>
          <w:rFonts w:hint="eastAsia"/>
        </w:rPr>
        <w:t>至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#反应罐</w:t>
      </w:r>
      <w:r>
        <w:rPr>
          <w:rFonts w:hint="eastAsia"/>
        </w:rPr>
        <w:t>阀门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打开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#反应罐</w:t>
      </w:r>
      <w:r>
        <w:rPr>
          <w:rFonts w:hint="eastAsia"/>
        </w:rPr>
        <w:t>的排空阀门。</w:t>
      </w:r>
      <w:r>
        <w:rPr>
          <w:rFonts w:hint="eastAsia"/>
          <w:lang w:val="en-US"/>
        </w:rPr>
        <w:t>打开</w:t>
      </w:r>
      <w:r>
        <w:rPr>
          <w:rFonts w:hint="eastAsia"/>
          <w:lang w:eastAsia="zh-CN"/>
        </w:rPr>
        <w:t>三乙胺高位罐</w:t>
      </w:r>
      <w:r>
        <w:rPr>
          <w:rFonts w:hint="eastAsia"/>
        </w:rPr>
        <w:t>排空阀门</w:t>
      </w:r>
      <w:r>
        <w:rPr>
          <w:rFonts w:hint="eastAsia"/>
          <w:lang w:val="en-US"/>
        </w:rPr>
        <w:t>、</w:t>
      </w:r>
      <w:r>
        <w:rPr>
          <w:rFonts w:hint="eastAsia"/>
          <w:lang w:eastAsia="zh-CN"/>
        </w:rPr>
        <w:t>三乙胺高位罐</w:t>
      </w:r>
      <w:r>
        <w:rPr>
          <w:rFonts w:hint="eastAsia"/>
        </w:rPr>
        <w:t>至</w:t>
      </w:r>
      <w:r>
        <w:rPr>
          <w:rFonts w:hint="eastAsia"/>
          <w:lang w:eastAsia="zh-CN"/>
        </w:rPr>
        <w:t>5#反应罐</w:t>
      </w:r>
      <w:r>
        <w:rPr>
          <w:rFonts w:hint="eastAsia"/>
        </w:rPr>
        <w:t>的阀门，将</w:t>
      </w:r>
      <w:r>
        <w:rPr>
          <w:rFonts w:hint="eastAsia"/>
          <w:lang w:eastAsia="zh-CN"/>
        </w:rPr>
        <w:t>三乙胺高位罐</w:t>
      </w:r>
      <w:r>
        <w:rPr>
          <w:rFonts w:hint="eastAsia"/>
        </w:rPr>
        <w:t>内的三乙胺缓缓</w:t>
      </w:r>
      <w:r>
        <w:rPr>
          <w:rFonts w:hint="eastAsia"/>
          <w:lang w:val="en-US" w:eastAsia="zh-CN"/>
        </w:rPr>
        <w:t>流到</w:t>
      </w:r>
      <w:r>
        <w:rPr>
          <w:rFonts w:hint="eastAsia"/>
          <w:lang w:eastAsia="zh-CN"/>
        </w:rPr>
        <w:t>5#反应罐</w:t>
      </w:r>
      <w:r>
        <w:rPr>
          <w:rFonts w:hint="eastAsia"/>
        </w:rPr>
        <w:t>，通过精确控制，将pH值调节至5.2</w:t>
      </w:r>
      <w:r>
        <w:rPr>
          <w:rFonts w:hint="eastAsia"/>
          <w:lang w:val="en-US" w:eastAsia="zh-CN"/>
        </w:rPr>
        <w:t>~</w:t>
      </w:r>
      <w:r>
        <w:rPr>
          <w:rFonts w:hint="eastAsia"/>
        </w:rPr>
        <w:t>5.5之间，整个滴加过程需持续至少3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h</w:t>
      </w:r>
      <w:r>
        <w:rPr>
          <w:rFonts w:hint="default"/>
          <w:lang w:val="en-US" w:eastAsia="zh-CN"/>
        </w:rPr>
        <w:t>，</w:t>
      </w:r>
      <w:r>
        <w:rPr>
          <w:rFonts w:hint="eastAsia"/>
        </w:rPr>
        <w:t>通过阀门开度控制pH</w:t>
      </w:r>
      <w:r>
        <w:rPr>
          <w:rFonts w:hint="eastAsia"/>
          <w:lang w:val="en-US"/>
        </w:rPr>
        <w:t>的</w:t>
      </w:r>
      <w:r>
        <w:rPr>
          <w:rFonts w:hint="eastAsia"/>
        </w:rPr>
        <w:t>调节</w:t>
      </w:r>
      <w:r>
        <w:rPr>
          <w:rFonts w:hint="eastAsia"/>
          <w:lang w:val="en-US"/>
        </w:rPr>
        <w:t>，</w:t>
      </w:r>
      <w:r>
        <w:rPr>
          <w:rFonts w:hint="eastAsia"/>
        </w:rPr>
        <w:t>过程需控制酸碱中和温度</w:t>
      </w:r>
      <w:r>
        <w:rPr>
          <w:rFonts w:hint="eastAsia"/>
          <w:lang w:val="en-US" w:eastAsia="zh-CN"/>
        </w:rPr>
        <w:t xml:space="preserve">≤25 </w:t>
      </w:r>
      <w:r>
        <w:rPr>
          <w:rFonts w:hint="eastAsia"/>
        </w:rPr>
        <w:t>℃，当在线pH的数值达到要求后，停止加入三乙胺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关闭</w:t>
      </w:r>
      <w:r>
        <w:rPr>
          <w:rFonts w:hint="eastAsia"/>
          <w:lang w:eastAsia="zh-CN"/>
        </w:rPr>
        <w:t>三乙胺高位罐</w:t>
      </w:r>
      <w:r>
        <w:rPr>
          <w:rFonts w:hint="eastAsia"/>
        </w:rPr>
        <w:t>至</w:t>
      </w:r>
      <w:r>
        <w:rPr>
          <w:rFonts w:hint="eastAsia"/>
          <w:lang w:eastAsia="zh-CN"/>
        </w:rPr>
        <w:t>5#反应罐</w:t>
      </w:r>
      <w:r>
        <w:rPr>
          <w:rFonts w:hint="eastAsia"/>
        </w:rPr>
        <w:t>阀门</w:t>
      </w:r>
      <w:r>
        <w:rPr>
          <w:rFonts w:hint="eastAsia"/>
          <w:lang w:val="en-US"/>
        </w:rPr>
        <w:t>。</w:t>
      </w:r>
      <w:r>
        <w:rPr>
          <w:rFonts w:hint="eastAsia"/>
          <w:lang w:eastAsia="zh-CN"/>
        </w:rPr>
        <w:t>三乙胺高位罐</w:t>
      </w:r>
      <w:r>
        <w:rPr>
          <w:rFonts w:hint="eastAsia"/>
        </w:rPr>
        <w:t>按照（7.2.7）要求进行氮气置换3次。继续搅拌30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min。</w:t>
      </w:r>
    </w:p>
    <w:p w14:paraId="509A163D">
      <w:pPr>
        <w:pStyle w:val="4"/>
        <w:bidi w:val="0"/>
        <w:rPr>
          <w:rFonts w:hint="eastAsia"/>
        </w:rPr>
      </w:pPr>
      <w:r>
        <w:rPr>
          <w:rFonts w:hint="eastAsia"/>
        </w:rPr>
        <w:t>抽滤准备：佩戴好医用橡胶手套，确认</w:t>
      </w:r>
      <w:r>
        <w:rPr>
          <w:rFonts w:hint="eastAsia"/>
          <w:lang w:val="en-US" w:eastAsia="zh-CN"/>
        </w:rPr>
        <w:t>花板</w:t>
      </w:r>
      <w:r>
        <w:rPr>
          <w:rFonts w:hint="eastAsia"/>
        </w:rPr>
        <w:t>过滤器、中转桶、软管等器具已清洁干净。在</w:t>
      </w:r>
      <w:r>
        <w:rPr>
          <w:rFonts w:hint="eastAsia"/>
          <w:lang w:val="en-US" w:eastAsia="zh-CN"/>
        </w:rPr>
        <w:t>花板</w:t>
      </w:r>
      <w:r>
        <w:rPr>
          <w:rFonts w:hint="eastAsia"/>
        </w:rPr>
        <w:t>过滤器上铺上干净的滤膜，使用铜扳手对角锁紧待用。将</w:t>
      </w:r>
      <w:r>
        <w:rPr>
          <w:rFonts w:hint="eastAsia"/>
          <w:lang w:eastAsia="zh-CN"/>
        </w:rPr>
        <w:t>5#反应罐</w:t>
      </w:r>
      <w:r>
        <w:rPr>
          <w:rFonts w:hint="eastAsia"/>
        </w:rPr>
        <w:t>放料软管接好，</w:t>
      </w:r>
      <w:r>
        <w:rPr>
          <w:rFonts w:hint="eastAsia"/>
          <w:lang w:eastAsia="zh-CN"/>
        </w:rPr>
        <w:t>花板过滤器</w:t>
      </w:r>
      <w:r>
        <w:rPr>
          <w:rFonts w:hint="eastAsia"/>
        </w:rPr>
        <w:t>出料口相连接</w:t>
      </w:r>
      <w:r>
        <w:rPr>
          <w:rFonts w:hint="eastAsia"/>
          <w:lang w:val="en-US" w:eastAsia="zh-CN"/>
        </w:rPr>
        <w:t>花板</w:t>
      </w:r>
      <w:r>
        <w:rPr>
          <w:rFonts w:hint="eastAsia"/>
        </w:rPr>
        <w:t>过滤器至</w:t>
      </w:r>
      <w:r>
        <w:rPr>
          <w:rFonts w:hint="eastAsia"/>
          <w:lang w:eastAsia="zh-CN"/>
        </w:rPr>
        <w:t>2#母液罐</w:t>
      </w:r>
      <w:r>
        <w:rPr>
          <w:rFonts w:hint="eastAsia"/>
        </w:rPr>
        <w:t>的抽口管道。将</w:t>
      </w:r>
      <w:r>
        <w:rPr>
          <w:rFonts w:hint="eastAsia"/>
          <w:lang w:eastAsia="zh-CN"/>
        </w:rPr>
        <w:t>花板过滤器</w:t>
      </w:r>
      <w:r>
        <w:rPr>
          <w:rFonts w:hint="eastAsia"/>
        </w:rPr>
        <w:t>分别接上静电夹。先关闭</w:t>
      </w:r>
      <w:r>
        <w:rPr>
          <w:rFonts w:hint="eastAsia"/>
          <w:lang w:eastAsia="zh-CN"/>
        </w:rPr>
        <w:t>2#母液罐</w:t>
      </w:r>
      <w:r>
        <w:rPr>
          <w:rFonts w:hint="eastAsia"/>
        </w:rPr>
        <w:t>的排空阀门，随后打开其真空阀门，并打开</w:t>
      </w:r>
      <w:r>
        <w:rPr>
          <w:rFonts w:hint="eastAsia"/>
          <w:lang w:eastAsia="zh-CN"/>
        </w:rPr>
        <w:t>2#母液罐</w:t>
      </w:r>
      <w:r>
        <w:rPr>
          <w:rFonts w:hint="eastAsia"/>
        </w:rPr>
        <w:t>的抽口阀门。</w:t>
      </w:r>
    </w:p>
    <w:p w14:paraId="1A737D30">
      <w:pPr>
        <w:pStyle w:val="4"/>
        <w:bidi w:val="0"/>
        <w:rPr>
          <w:rFonts w:hint="eastAsia"/>
        </w:rPr>
      </w:pPr>
      <w:r>
        <w:rPr>
          <w:rFonts w:hint="eastAsia"/>
        </w:rPr>
        <w:t>抽滤：佩戴好医用橡胶手套以及防毒半面罩，戴防上静电手环，</w:t>
      </w:r>
      <w:r>
        <w:rPr>
          <w:rFonts w:hint="eastAsia"/>
          <w:lang w:eastAsia="zh-CN"/>
        </w:rPr>
        <w:t>打开5#反应罐</w:t>
      </w:r>
      <w:r>
        <w:rPr>
          <w:rFonts w:hint="eastAsia"/>
        </w:rPr>
        <w:t>罐底阀门。将夹有静电夹的软管出料口置于</w:t>
      </w:r>
      <w:r>
        <w:rPr>
          <w:rFonts w:hint="eastAsia"/>
          <w:lang w:eastAsia="zh-CN"/>
        </w:rPr>
        <w:t>花板过滤器</w:t>
      </w:r>
      <w:r>
        <w:rPr>
          <w:rFonts w:hint="eastAsia"/>
        </w:rPr>
        <w:t>中，随后打开出料口阀门，缓慢地将析晶母液加入</w:t>
      </w:r>
      <w:r>
        <w:rPr>
          <w:rFonts w:hint="eastAsia"/>
          <w:lang w:eastAsia="zh-CN"/>
        </w:rPr>
        <w:t>花板过滤器</w:t>
      </w:r>
      <w:r>
        <w:rPr>
          <w:rFonts w:hint="eastAsia"/>
        </w:rPr>
        <w:t>进行过滤，确保体积在20~40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L</w:t>
      </w:r>
      <w:r>
        <w:rPr>
          <w:rFonts w:hint="eastAsia"/>
        </w:rPr>
        <w:t>之间，加料完成后，及时关闭出料口阀门及罐底阀门。待母液抽干后得到滤饼，使用不锈钢铲子轻轻铲起粉末（过程中需轻拿轻放，严禁敲击或刮擦），然后将其转移至中转桶中，并用聚乙烯袋密封中转桶口，最终得到酯化湿粉。（注：双人操作）</w:t>
      </w:r>
    </w:p>
    <w:p w14:paraId="4948B15A">
      <w:pPr>
        <w:pStyle w:val="4"/>
        <w:bidi w:val="0"/>
        <w:rPr>
          <w:rFonts w:hint="eastAsia"/>
        </w:rPr>
      </w:pPr>
      <w:r>
        <w:rPr>
          <w:rFonts w:hint="eastAsia"/>
        </w:rPr>
        <w:t>淋洗</w:t>
      </w:r>
      <w:r>
        <w:rPr>
          <w:rFonts w:hint="eastAsia"/>
          <w:lang w:val="en-US" w:eastAsia="zh-CN"/>
        </w:rPr>
        <w:t>与母液处理</w:t>
      </w:r>
      <w:r>
        <w:rPr>
          <w:rFonts w:hint="eastAsia"/>
        </w:rPr>
        <w:t>：当</w:t>
      </w:r>
      <w:r>
        <w:rPr>
          <w:rFonts w:hint="eastAsia"/>
          <w:lang w:eastAsia="zh-CN"/>
        </w:rPr>
        <w:t>5#反应罐</w:t>
      </w:r>
      <w:r>
        <w:rPr>
          <w:rFonts w:hint="eastAsia"/>
        </w:rPr>
        <w:t>母液全部抽滤结束，佩戴好医用橡胶手套以及防毒半面罩，将酯化湿粉重新倒入</w:t>
      </w:r>
      <w:r>
        <w:rPr>
          <w:rFonts w:hint="eastAsia"/>
          <w:lang w:eastAsia="zh-CN"/>
        </w:rPr>
        <w:t>花板过滤器</w:t>
      </w:r>
      <w:r>
        <w:rPr>
          <w:rFonts w:hint="eastAsia"/>
        </w:rPr>
        <w:t>内，并加入20~30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L纯化水，继续进行抽滤。当滤饼抽干，佩戴好医用橡胶手套以及防毒半面罩，戴防上静电手环，将</w:t>
      </w:r>
      <w:r>
        <w:rPr>
          <w:rFonts w:hint="eastAsia"/>
          <w:lang w:eastAsia="zh-CN"/>
        </w:rPr>
        <w:t>氢氧化钠配制罐</w:t>
      </w:r>
      <w:r>
        <w:rPr>
          <w:rFonts w:hint="eastAsia"/>
        </w:rPr>
        <w:t>放料软管接好，将罐内异丙醇放入不锈钢量杯内，对湿粉进行2次淋洗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2#母液罐中取样检测残留，残留合格，</w:t>
      </w:r>
      <w:r>
        <w:rPr>
          <w:rFonts w:hint="eastAsia"/>
        </w:rPr>
        <w:t>使用纯化水软管连接纯化水点至</w:t>
      </w:r>
      <w:r>
        <w:rPr>
          <w:rFonts w:hint="eastAsia"/>
          <w:lang w:eastAsia="zh-CN"/>
        </w:rPr>
        <w:t>2#母液罐</w:t>
      </w:r>
      <w:r>
        <w:rPr>
          <w:rFonts w:hint="eastAsia"/>
        </w:rPr>
        <w:t>纯化水加注口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2#母液罐</w:t>
      </w:r>
      <w:r>
        <w:rPr>
          <w:rFonts w:hint="eastAsia"/>
        </w:rPr>
        <w:t>罐底阀门用卡扣连接上防静电软管</w:t>
      </w:r>
      <w:r>
        <w:rPr>
          <w:rFonts w:hint="eastAsia"/>
          <w:lang w:val="en-US" w:eastAsia="zh-CN"/>
        </w:rPr>
        <w:t>，</w:t>
      </w:r>
      <w:r>
        <w:rPr>
          <w:rFonts w:hint="eastAsia"/>
        </w:rPr>
        <w:t>夹好静电夹。</w:t>
      </w:r>
      <w:r>
        <w:rPr>
          <w:rFonts w:hint="eastAsia"/>
          <w:lang w:val="en-US" w:eastAsia="zh-CN"/>
        </w:rPr>
        <w:t>将母液转移至200 L桶，转移结束用纯化水清洗，清洗废液也移转移至200 L桶，交予环保部门作为危废处理。拆除</w:t>
      </w:r>
      <w:r>
        <w:rPr>
          <w:rFonts w:hint="eastAsia"/>
        </w:rPr>
        <w:t>纯化水软管、防静电软管</w:t>
      </w:r>
      <w:r>
        <w:rPr>
          <w:rFonts w:hint="eastAsia"/>
          <w:lang w:eastAsia="zh-CN"/>
        </w:rPr>
        <w:t>。</w:t>
      </w:r>
      <w:r>
        <w:rPr>
          <w:rFonts w:hint="eastAsia"/>
        </w:rPr>
        <w:t>（注：双人操作）</w:t>
      </w:r>
    </w:p>
    <w:p w14:paraId="745DEEE3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烘</w:t>
      </w:r>
      <w:r>
        <w:rPr>
          <w:rFonts w:hint="eastAsia"/>
        </w:rPr>
        <w:t>干和磨粉：佩戴好医用橡胶手套以及防毒半面罩，用不锈钢铲子将酯化湿粉转移至烘干盘内。将烘干盘放置于</w:t>
      </w:r>
      <w:r>
        <w:rPr>
          <w:rFonts w:hint="eastAsia"/>
          <w:lang w:val="en-US" w:eastAsia="zh-CN"/>
        </w:rPr>
        <w:t>烘干箱</w:t>
      </w:r>
      <w:r>
        <w:rPr>
          <w:rFonts w:hint="eastAsia"/>
        </w:rPr>
        <w:t>内，开启</w:t>
      </w:r>
      <w:r>
        <w:rPr>
          <w:rFonts w:hint="eastAsia"/>
          <w:lang w:val="en-US" w:eastAsia="zh-CN"/>
        </w:rPr>
        <w:t>烘干，控制烘干温度在40~45 ℃间，</w:t>
      </w:r>
      <w:r>
        <w:rPr>
          <w:rFonts w:hint="eastAsia"/>
        </w:rPr>
        <w:t>（酯化粉不得被阳光直射，07:30~12:00需关闭备用间窗户，其余时间段开启加强通风）。佩戴好医用橡胶手套和防毒半面罩后，将水分含量</w:t>
      </w:r>
      <w:r>
        <w:rPr>
          <w:rFonts w:hint="eastAsia"/>
          <w:lang w:val="en-US" w:eastAsia="zh-CN"/>
        </w:rPr>
        <w:t>≤</w:t>
      </w:r>
      <w:r>
        <w:rPr>
          <w:rFonts w:hint="eastAsia"/>
        </w:rPr>
        <w:t>30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%的合格酯化粉进行研磨，装袋并贴上标签，然后转移至铁皮房内的冰箱中暂存，以备后续使用。</w:t>
      </w:r>
    </w:p>
    <w:p w14:paraId="547BC9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3"/>
    <w:multiLevelType w:val="multilevel"/>
    <w:tmpl w:val="00000003"/>
    <w:lvl w:ilvl="0" w:tentative="0">
      <w:start w:val="1"/>
      <w:numFmt w:val="decimal"/>
      <w:pStyle w:val="2"/>
      <w:lvlText w:val="%1"/>
      <w:lvlJc w:val="left"/>
      <w:pPr>
        <w:tabs>
          <w:tab w:val="left" w:pos="960"/>
        </w:tabs>
        <w:ind w:left="960" w:hanging="840"/>
      </w:pPr>
      <w:rPr>
        <w:rFonts w:hint="eastAsia"/>
      </w:rPr>
    </w:lvl>
    <w:lvl w:ilvl="1" w:tentative="0">
      <w:start w:val="1"/>
      <w:numFmt w:val="decimal"/>
      <w:pStyle w:val="4"/>
      <w:isLgl/>
      <w:lvlText w:val="%1.%2"/>
      <w:lvlJc w:val="left"/>
      <w:pPr>
        <w:tabs>
          <w:tab w:val="left" w:pos="1124"/>
        </w:tabs>
        <w:ind w:left="1124" w:hanging="840"/>
      </w:pPr>
      <w:rPr>
        <w:rFonts w:hint="default"/>
        <w:b/>
        <w:bCs w:val="0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960"/>
        </w:tabs>
        <w:ind w:left="960" w:hanging="840"/>
      </w:pPr>
      <w:rPr>
        <w:rFonts w:hint="default" w:ascii="Times New Roman" w:hAnsi="Times New Roman"/>
        <w:b w:val="0"/>
        <w:bCs w:val="0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960"/>
        </w:tabs>
        <w:ind w:left="1050" w:hanging="840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200"/>
        </w:tabs>
        <w:ind w:left="1200" w:hanging="1080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200"/>
        </w:tabs>
        <w:ind w:left="1200" w:hanging="1080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560"/>
        </w:tabs>
        <w:ind w:left="1560" w:hanging="1440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560"/>
        </w:tabs>
        <w:ind w:left="156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920"/>
        </w:tabs>
        <w:ind w:left="1920" w:hanging="18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54438B"/>
    <w:rsid w:val="66A952BF"/>
    <w:rsid w:val="6736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line="360" w:lineRule="auto"/>
      <w:ind w:left="840" w:hanging="84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basedOn w:val="3"/>
    <w:next w:val="1"/>
    <w:unhideWhenUsed/>
    <w:qFormat/>
    <w:uiPriority w:val="0"/>
    <w:pPr>
      <w:numPr>
        <w:ilvl w:val="1"/>
      </w:numPr>
      <w:tabs>
        <w:tab w:val="left" w:pos="840"/>
      </w:tabs>
      <w:adjustRightInd/>
      <w:spacing w:before="0" w:line="360" w:lineRule="auto"/>
      <w:ind w:left="844" w:hanging="844"/>
      <w:outlineLvl w:val="2"/>
    </w:pPr>
    <w:rPr>
      <w:rFonts w:ascii="宋体" w:hAnsi="宋体" w:eastAsia="宋体" w:cs="宋体"/>
      <w:b w:val="0"/>
      <w:sz w:val="24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qFormat/>
    <w:uiPriority w:val="0"/>
    <w:pPr>
      <w:widowControl w:val="0"/>
      <w:adjustRightInd w:val="0"/>
      <w:spacing w:before="100" w:after="10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3035</Words>
  <Characters>3221</Characters>
  <Lines>0</Lines>
  <Paragraphs>0</Paragraphs>
  <TotalTime>2</TotalTime>
  <ScaleCrop>false</ScaleCrop>
  <LinksUpToDate>false</LinksUpToDate>
  <CharactersWithSpaces>3249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2026-04-16T01:11:00Z</dcterms:created>
  <dc:creator>Xu</dc:creator>
  <cp:lastModifiedBy>晚风</cp:lastModifiedBy>
  <dcterms:modified xsi:type="dcterms:W3CDTF">2026-04-16T01:22:01Z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eyJoZGlkIjoiOTI2ZjAwZDQwMmIxNGI2Mjg2MmRhOTVjZTFiMmQyNTYiLCJ1c2VySWQiOiI0NTI3NTYxODgifQ==</vt:lpwstr>
  </property>
  <property fmtid="{D5CDD505-2E9C-101B-9397-08002B2CF9AE}" pid="4" name="ICV">
    <vt:lpwstr>E32FACB03B614C62B007EA472EB1743F_12</vt:lpwstr>
  </property>
</Properties>
</file>