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9"/>
        <w:tblW w:w="9918" w:type="dxa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8"/>
        <w:gridCol w:w="3160"/>
        <w:gridCol w:w="2517"/>
        <w:gridCol w:w="3383"/>
      </w:tblGrid>
      <w:tr w14:paraId="552F5BE6">
        <w:trPr>
          <w:trHeight w:val="320" w:hRule="atLeast"/>
          <w:tblHeader/>
        </w:trPr>
        <w:tc>
          <w:tcPr>
            <w:tcW w:w="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noWrap/>
            <w:vAlign w:val="center"/>
          </w:tcPr>
          <w:p w14:paraId="1DC27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3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noWrap/>
            <w:vAlign w:val="center"/>
          </w:tcPr>
          <w:p w14:paraId="1964F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姓名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noWrap/>
            <w:vAlign w:val="center"/>
          </w:tcPr>
          <w:p w14:paraId="47ADF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部门</w:t>
            </w:r>
          </w:p>
        </w:tc>
        <w:tc>
          <w:tcPr>
            <w:tcW w:w="3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noWrap/>
            <w:vAlign w:val="center"/>
          </w:tcPr>
          <w:p w14:paraId="78416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成绩</w:t>
            </w:r>
          </w:p>
        </w:tc>
      </w:tr>
      <w:tr w14:paraId="752E8799">
        <w:trPr>
          <w:trHeight w:val="380" w:hRule="atLeast"/>
        </w:trPr>
        <w:tc>
          <w:tcPr>
            <w:tcW w:w="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642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3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6BF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张小春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4E4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仓储部</w:t>
            </w:r>
          </w:p>
        </w:tc>
        <w:tc>
          <w:tcPr>
            <w:tcW w:w="3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F859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95</w:t>
            </w:r>
          </w:p>
        </w:tc>
      </w:tr>
      <w:tr w14:paraId="1EA6F5B9">
        <w:trPr>
          <w:trHeight w:val="380" w:hRule="atLeast"/>
        </w:trPr>
        <w:tc>
          <w:tcPr>
            <w:tcW w:w="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C06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3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2BC4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郭成夷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A6B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仓储部</w:t>
            </w:r>
          </w:p>
        </w:tc>
        <w:tc>
          <w:tcPr>
            <w:tcW w:w="3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0E0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97</w:t>
            </w:r>
          </w:p>
        </w:tc>
      </w:tr>
      <w:tr w14:paraId="0CE6CDE8">
        <w:trPr>
          <w:trHeight w:val="380" w:hRule="atLeast"/>
        </w:trPr>
        <w:tc>
          <w:tcPr>
            <w:tcW w:w="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EAE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3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651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张亚丽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EB49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仓储部</w:t>
            </w:r>
          </w:p>
        </w:tc>
        <w:tc>
          <w:tcPr>
            <w:tcW w:w="3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BBB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94</w:t>
            </w:r>
          </w:p>
        </w:tc>
      </w:tr>
      <w:tr w14:paraId="646FAB82">
        <w:trPr>
          <w:trHeight w:val="380" w:hRule="atLeast"/>
        </w:trPr>
        <w:tc>
          <w:tcPr>
            <w:tcW w:w="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6D24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3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477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高跃庆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1806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仓储部</w:t>
            </w:r>
          </w:p>
        </w:tc>
        <w:tc>
          <w:tcPr>
            <w:tcW w:w="3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950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95</w:t>
            </w:r>
          </w:p>
        </w:tc>
      </w:tr>
      <w:tr w14:paraId="3A15C833">
        <w:trPr>
          <w:trHeight w:val="380" w:hRule="atLeast"/>
        </w:trPr>
        <w:tc>
          <w:tcPr>
            <w:tcW w:w="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F7A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3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9C68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黄钰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278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仓储部</w:t>
            </w:r>
          </w:p>
        </w:tc>
        <w:tc>
          <w:tcPr>
            <w:tcW w:w="3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626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86</w:t>
            </w:r>
          </w:p>
        </w:tc>
      </w:tr>
      <w:tr w14:paraId="4B61C59C">
        <w:trPr>
          <w:trHeight w:val="380" w:hRule="atLeast"/>
        </w:trPr>
        <w:tc>
          <w:tcPr>
            <w:tcW w:w="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50C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  <w:tc>
          <w:tcPr>
            <w:tcW w:w="3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BE6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林世伟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8BD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仓储部</w:t>
            </w:r>
          </w:p>
        </w:tc>
        <w:tc>
          <w:tcPr>
            <w:tcW w:w="3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87E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94</w:t>
            </w:r>
          </w:p>
        </w:tc>
      </w:tr>
      <w:tr w14:paraId="28274C72">
        <w:trPr>
          <w:trHeight w:val="380" w:hRule="atLeast"/>
        </w:trPr>
        <w:tc>
          <w:tcPr>
            <w:tcW w:w="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6EB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</w:p>
        </w:tc>
        <w:tc>
          <w:tcPr>
            <w:tcW w:w="3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86B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王香姣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D13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仓储部</w:t>
            </w:r>
          </w:p>
        </w:tc>
        <w:tc>
          <w:tcPr>
            <w:tcW w:w="3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AEE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94</w:t>
            </w:r>
          </w:p>
        </w:tc>
      </w:tr>
      <w:tr w14:paraId="296F52D0">
        <w:trPr>
          <w:trHeight w:val="380" w:hRule="atLeast"/>
        </w:trPr>
        <w:tc>
          <w:tcPr>
            <w:tcW w:w="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547C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</w:t>
            </w:r>
          </w:p>
        </w:tc>
        <w:tc>
          <w:tcPr>
            <w:tcW w:w="3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933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任成清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5FE5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仓储部</w:t>
            </w:r>
          </w:p>
        </w:tc>
        <w:tc>
          <w:tcPr>
            <w:tcW w:w="3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3FA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89</w:t>
            </w:r>
          </w:p>
        </w:tc>
      </w:tr>
      <w:tr w14:paraId="133876E5">
        <w:trPr>
          <w:trHeight w:val="380" w:hRule="atLeast"/>
        </w:trPr>
        <w:tc>
          <w:tcPr>
            <w:tcW w:w="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384A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  <w:tc>
          <w:tcPr>
            <w:tcW w:w="3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D10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王朱宝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393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仓储部</w:t>
            </w:r>
          </w:p>
        </w:tc>
        <w:tc>
          <w:tcPr>
            <w:tcW w:w="3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E4FC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94</w:t>
            </w:r>
          </w:p>
        </w:tc>
      </w:tr>
      <w:tr w14:paraId="2FA6CFAE">
        <w:trPr>
          <w:trHeight w:val="380" w:hRule="atLeast"/>
        </w:trPr>
        <w:tc>
          <w:tcPr>
            <w:tcW w:w="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FE9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3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DE26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郑娉婷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FFB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仓储部</w:t>
            </w:r>
          </w:p>
        </w:tc>
        <w:tc>
          <w:tcPr>
            <w:tcW w:w="3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116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95</w:t>
            </w:r>
          </w:p>
        </w:tc>
      </w:tr>
      <w:tr w14:paraId="162442D3">
        <w:trPr>
          <w:trHeight w:val="380" w:hRule="atLeast"/>
        </w:trPr>
        <w:tc>
          <w:tcPr>
            <w:tcW w:w="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226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3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B8D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陈晨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D9FC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仓储部</w:t>
            </w:r>
          </w:p>
        </w:tc>
        <w:tc>
          <w:tcPr>
            <w:tcW w:w="3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5A7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86</w:t>
            </w:r>
          </w:p>
        </w:tc>
      </w:tr>
      <w:tr w14:paraId="1914CB79">
        <w:trPr>
          <w:trHeight w:val="380" w:hRule="atLeast"/>
        </w:trPr>
        <w:tc>
          <w:tcPr>
            <w:tcW w:w="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F309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3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90C1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姚薇娜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931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仓储部</w:t>
            </w:r>
          </w:p>
        </w:tc>
        <w:tc>
          <w:tcPr>
            <w:tcW w:w="3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C79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94</w:t>
            </w:r>
          </w:p>
        </w:tc>
      </w:tr>
      <w:tr w14:paraId="074E1E10">
        <w:trPr>
          <w:trHeight w:val="380" w:hRule="atLeast"/>
        </w:trPr>
        <w:tc>
          <w:tcPr>
            <w:tcW w:w="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F197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13</w:t>
            </w:r>
          </w:p>
        </w:tc>
        <w:tc>
          <w:tcPr>
            <w:tcW w:w="3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C86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陈玉英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1A1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仓储部</w:t>
            </w:r>
          </w:p>
        </w:tc>
        <w:tc>
          <w:tcPr>
            <w:tcW w:w="3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812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94</w:t>
            </w:r>
          </w:p>
        </w:tc>
      </w:tr>
      <w:tr w14:paraId="211334E4">
        <w:trPr>
          <w:trHeight w:val="380" w:hRule="atLeast"/>
        </w:trPr>
        <w:tc>
          <w:tcPr>
            <w:tcW w:w="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E92A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3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9C3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武春霞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6A47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仓储部</w:t>
            </w:r>
          </w:p>
        </w:tc>
        <w:tc>
          <w:tcPr>
            <w:tcW w:w="3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82D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92</w:t>
            </w:r>
          </w:p>
        </w:tc>
      </w:tr>
      <w:tr w14:paraId="072AE80E">
        <w:trPr>
          <w:trHeight w:val="380" w:hRule="atLeast"/>
        </w:trPr>
        <w:tc>
          <w:tcPr>
            <w:tcW w:w="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A3F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3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7526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郑钰清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DADD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仓储部</w:t>
            </w:r>
          </w:p>
        </w:tc>
        <w:tc>
          <w:tcPr>
            <w:tcW w:w="3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335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95</w:t>
            </w:r>
          </w:p>
        </w:tc>
      </w:tr>
      <w:tr w14:paraId="7F65BA29">
        <w:trPr>
          <w:trHeight w:val="380" w:hRule="atLeast"/>
        </w:trPr>
        <w:tc>
          <w:tcPr>
            <w:tcW w:w="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C50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3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9F2C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陆丽英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E2E0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仓储部</w:t>
            </w:r>
          </w:p>
        </w:tc>
        <w:tc>
          <w:tcPr>
            <w:tcW w:w="3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462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94</w:t>
            </w:r>
          </w:p>
        </w:tc>
      </w:tr>
      <w:tr w14:paraId="47187185">
        <w:trPr>
          <w:trHeight w:val="380" w:hRule="atLeast"/>
        </w:trPr>
        <w:tc>
          <w:tcPr>
            <w:tcW w:w="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D3A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</w:t>
            </w:r>
          </w:p>
        </w:tc>
        <w:tc>
          <w:tcPr>
            <w:tcW w:w="3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8091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高恩珠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D23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仓储部</w:t>
            </w:r>
          </w:p>
        </w:tc>
        <w:tc>
          <w:tcPr>
            <w:tcW w:w="3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033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92</w:t>
            </w:r>
          </w:p>
        </w:tc>
      </w:tr>
      <w:tr w14:paraId="108F85A0">
        <w:trPr>
          <w:trHeight w:val="380" w:hRule="atLeast"/>
        </w:trPr>
        <w:tc>
          <w:tcPr>
            <w:tcW w:w="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75D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</w:t>
            </w:r>
          </w:p>
        </w:tc>
        <w:tc>
          <w:tcPr>
            <w:tcW w:w="3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E2F5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冷莉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775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仓储部</w:t>
            </w:r>
          </w:p>
        </w:tc>
        <w:tc>
          <w:tcPr>
            <w:tcW w:w="3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99F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94</w:t>
            </w:r>
          </w:p>
        </w:tc>
      </w:tr>
      <w:tr w14:paraId="5436A01F">
        <w:trPr>
          <w:trHeight w:val="380" w:hRule="atLeast"/>
        </w:trPr>
        <w:tc>
          <w:tcPr>
            <w:tcW w:w="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237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</w:t>
            </w:r>
          </w:p>
        </w:tc>
        <w:tc>
          <w:tcPr>
            <w:tcW w:w="3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005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何福平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BF6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仓储部</w:t>
            </w:r>
          </w:p>
        </w:tc>
        <w:tc>
          <w:tcPr>
            <w:tcW w:w="3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70E7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97</w:t>
            </w:r>
          </w:p>
        </w:tc>
      </w:tr>
      <w:tr w14:paraId="148BD007">
        <w:trPr>
          <w:trHeight w:val="380" w:hRule="atLeast"/>
        </w:trPr>
        <w:tc>
          <w:tcPr>
            <w:tcW w:w="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BB0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</w:t>
            </w:r>
          </w:p>
        </w:tc>
        <w:tc>
          <w:tcPr>
            <w:tcW w:w="3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0B9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吴荣君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26B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仓储部</w:t>
            </w:r>
          </w:p>
        </w:tc>
        <w:tc>
          <w:tcPr>
            <w:tcW w:w="3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533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91</w:t>
            </w:r>
          </w:p>
        </w:tc>
      </w:tr>
      <w:tr w14:paraId="66B97BB6">
        <w:trPr>
          <w:trHeight w:val="380" w:hRule="atLeast"/>
        </w:trPr>
        <w:tc>
          <w:tcPr>
            <w:tcW w:w="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5199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</w:t>
            </w:r>
          </w:p>
        </w:tc>
        <w:tc>
          <w:tcPr>
            <w:tcW w:w="3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9E3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黄周忠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48C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仓储部</w:t>
            </w:r>
          </w:p>
        </w:tc>
        <w:tc>
          <w:tcPr>
            <w:tcW w:w="3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0BE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89</w:t>
            </w:r>
          </w:p>
        </w:tc>
      </w:tr>
      <w:tr w14:paraId="7AD7C4F7">
        <w:trPr>
          <w:trHeight w:val="380" w:hRule="atLeast"/>
        </w:trPr>
        <w:tc>
          <w:tcPr>
            <w:tcW w:w="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426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</w:t>
            </w:r>
          </w:p>
        </w:tc>
        <w:tc>
          <w:tcPr>
            <w:tcW w:w="3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61D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罗文洁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535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仓储部</w:t>
            </w:r>
          </w:p>
        </w:tc>
        <w:tc>
          <w:tcPr>
            <w:tcW w:w="3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F30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94</w:t>
            </w:r>
          </w:p>
        </w:tc>
      </w:tr>
      <w:tr w14:paraId="771282AE">
        <w:trPr>
          <w:trHeight w:val="380" w:hRule="atLeast"/>
        </w:trPr>
        <w:tc>
          <w:tcPr>
            <w:tcW w:w="618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67D839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</w:t>
            </w:r>
          </w:p>
        </w:tc>
        <w:tc>
          <w:tcPr>
            <w:tcW w:w="316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0873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殷霞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482F4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仓储部</w:t>
            </w:r>
          </w:p>
        </w:tc>
        <w:tc>
          <w:tcPr>
            <w:tcW w:w="3383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67264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87</w:t>
            </w:r>
          </w:p>
        </w:tc>
      </w:tr>
      <w:tr w14:paraId="77A1FA34">
        <w:trPr>
          <w:trHeight w:val="38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F955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BF9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何梓铖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33E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仓储部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C197C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87</w:t>
            </w:r>
          </w:p>
        </w:tc>
      </w:tr>
      <w:tr w14:paraId="2AF94CAC">
        <w:trPr>
          <w:trHeight w:val="38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A51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A4C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陈娇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A70C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仓储部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8715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94</w:t>
            </w:r>
          </w:p>
        </w:tc>
      </w:tr>
      <w:tr w14:paraId="26B0CDE3">
        <w:trPr>
          <w:trHeight w:val="38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81E0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639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孔微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FD8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仓储部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28FC0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94</w:t>
            </w:r>
          </w:p>
        </w:tc>
      </w:tr>
      <w:tr w14:paraId="16D06BC3">
        <w:trPr>
          <w:trHeight w:val="38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860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3DC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王桥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C36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仓储部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676F4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94</w:t>
            </w:r>
          </w:p>
        </w:tc>
      </w:tr>
      <w:tr w14:paraId="45DA071A">
        <w:trPr>
          <w:trHeight w:val="38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844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65F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王国江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2A2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仓储部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AD058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94</w:t>
            </w:r>
          </w:p>
        </w:tc>
      </w:tr>
    </w:tbl>
    <w:p w14:paraId="057E4D6A">
      <w:pPr>
        <w:rPr>
          <w:rFonts w:hint="eastAsia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418" w:header="851" w:footer="992" w:gutter="0"/>
      <w:cols w:space="720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0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">
    <w:altName w:val="Times New Roman"/>
    <w:panose1 w:val="02020603050405020304"/>
    <w:charset w:val="00"/>
    <w:family w:val="roman"/>
    <w:pitch w:val="default"/>
    <w:sig w:usb0="E0002AFF" w:usb1="C0007841" w:usb2="00000009" w:usb3="00000000" w:csb0="0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D396F">
    <w:pPr>
      <w:pBdr>
        <w:top w:val="single" w:color="auto" w:sz="4" w:space="1"/>
      </w:pBdr>
      <w:spacing w:before="240" w:beforeLines="100"/>
      <w:jc w:val="left"/>
      <w:rPr>
        <w:b/>
      </w:rPr>
    </w:pPr>
    <w:r>
      <w:rPr>
        <w:b/>
      </w:rPr>
      <w:t>LIVZON GROUP FUZHOU FUXING PHARMACEUTICAL CO., LTD.</w:t>
    </w:r>
  </w:p>
  <w:p w14:paraId="75F85DAF">
    <w:pPr>
      <w:pBdr>
        <w:top w:val="single" w:color="auto" w:sz="4" w:space="1"/>
      </w:pBdr>
    </w:pPr>
    <w:r>
      <w:rPr>
        <w:b/>
      </w:rPr>
      <w:t>ADD:</w:t>
    </w:r>
    <w:r>
      <w:t xml:space="preserve"> No. 8 Nangang Road, Jiangyin Industrial Concentration Zone, Fuqing, Fuzhou City, Fujian Province, P. R. China. 350309</w:t>
    </w:r>
  </w:p>
  <w:p w14:paraId="13C2477B">
    <w:pPr>
      <w:pBdr>
        <w:top w:val="single" w:color="auto" w:sz="4" w:space="1"/>
      </w:pBdr>
    </w:pPr>
    <w:r>
      <w:t>TEL: +86-591-85966932; FAX:+86-591-85966925</w:t>
    </w:r>
  </w:p>
  <w:p w14:paraId="62365BF4">
    <w:pPr>
      <w:pBdr>
        <w:top w:val="single" w:color="auto" w:sz="4" w:space="1"/>
      </w:pBdr>
    </w:pPr>
    <w:r>
      <w:t xml:space="preserve">E-MAIL: regulation@fxpharm.com; </w:t>
    </w:r>
    <w:r>
      <w:rPr>
        <w:rFonts w:hint="eastAsia"/>
      </w:rPr>
      <w:t>fxqa</w:t>
    </w:r>
    <w:r>
      <w:t>@fxpharm.com</w:t>
    </w:r>
  </w:p>
  <w:p w14:paraId="4E307AA3">
    <w:pPr>
      <w:pBdr>
        <w:top w:val="single" w:color="auto" w:sz="4" w:space="1"/>
      </w:pBdr>
    </w:pPr>
    <w:r>
      <w:t>Website: www.fxpharm.com</w:t>
    </w:r>
  </w:p>
  <w:p w14:paraId="3C62D424">
    <w:pPr>
      <w:pStyle w:val="7"/>
      <w:pBdr>
        <w:top w:val="single" w:color="auto" w:sz="4" w:space="1"/>
      </w:pBdr>
      <w:jc w:val="center"/>
      <w:rPr>
        <w:rFonts w:hint="eastAsia"/>
        <w:b/>
        <w:sz w:val="21"/>
        <w:szCs w:val="21"/>
      </w:rPr>
    </w:pPr>
    <w:r>
      <w:rPr>
        <w:rFonts w:hint="eastAsia"/>
        <w:b/>
        <w:sz w:val="21"/>
        <w:szCs w:val="21"/>
      </w:rPr>
      <w:t xml:space="preserve">Page </w:t>
    </w:r>
    <w:r>
      <w:rPr>
        <w:rFonts w:hint="eastAsia"/>
        <w:b/>
        <w:sz w:val="21"/>
        <w:szCs w:val="21"/>
      </w:rPr>
      <w:fldChar w:fldCharType="begin"/>
    </w:r>
    <w:r>
      <w:rPr>
        <w:rFonts w:hint="eastAsia"/>
        <w:b/>
        <w:sz w:val="21"/>
        <w:szCs w:val="21"/>
      </w:rPr>
      <w:instrText xml:space="preserve"> PAGE  \* MERGEFORMAT </w:instrText>
    </w:r>
    <w:r>
      <w:rPr>
        <w:rFonts w:hint="eastAsia"/>
        <w:b/>
        <w:sz w:val="21"/>
        <w:szCs w:val="21"/>
      </w:rPr>
      <w:fldChar w:fldCharType="separate"/>
    </w:r>
    <w:r>
      <w:rPr>
        <w:b/>
        <w:sz w:val="21"/>
        <w:szCs w:val="21"/>
        <w:lang/>
      </w:rPr>
      <w:t>1</w:t>
    </w:r>
    <w:r>
      <w:rPr>
        <w:rFonts w:hint="eastAsia"/>
        <w:b/>
        <w:sz w:val="21"/>
        <w:szCs w:val="21"/>
      </w:rPr>
      <w:fldChar w:fldCharType="end"/>
    </w:r>
    <w:r>
      <w:rPr>
        <w:rFonts w:hint="eastAsia"/>
        <w:b/>
        <w:sz w:val="21"/>
        <w:szCs w:val="21"/>
      </w:rPr>
      <w:t xml:space="preserve"> of </w:t>
    </w:r>
    <w:r>
      <w:rPr>
        <w:rFonts w:hint="eastAsia"/>
        <w:b/>
        <w:sz w:val="21"/>
        <w:szCs w:val="21"/>
      </w:rPr>
      <w:fldChar w:fldCharType="begin"/>
    </w:r>
    <w:r>
      <w:rPr>
        <w:rFonts w:hint="eastAsia"/>
        <w:b/>
        <w:sz w:val="21"/>
        <w:szCs w:val="21"/>
      </w:rPr>
      <w:instrText xml:space="preserve"> NUMPAGES  \* MERGEFORMAT </w:instrText>
    </w:r>
    <w:r>
      <w:rPr>
        <w:rFonts w:hint="eastAsia"/>
        <w:b/>
        <w:sz w:val="21"/>
        <w:szCs w:val="21"/>
      </w:rPr>
      <w:fldChar w:fldCharType="separate"/>
    </w:r>
    <w:r>
      <w:rPr>
        <w:b/>
        <w:sz w:val="21"/>
        <w:szCs w:val="21"/>
        <w:lang/>
      </w:rPr>
      <w:t>1</w:t>
    </w:r>
    <w:r>
      <w:rPr>
        <w:rFonts w:hint="eastAsia"/>
        <w:b/>
        <w:sz w:val="21"/>
        <w:szCs w:val="21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0F06ED">
    <w:pPr>
      <w:pBdr>
        <w:bottom w:val="none" w:color="auto" w:sz="0" w:space="1"/>
      </w:pBdr>
      <w:jc w:val="left"/>
      <w:rPr>
        <w:u w:val="single"/>
      </w:rPr>
    </w:pPr>
    <w:r>
      <w:rPr>
        <w:rFonts w:hint="eastAsia"/>
      </w:rPr>
      <w:t>TEM.02.1206.00</w:t>
    </w:r>
    <w:r>
      <w:rPr>
        <w:rFonts w:hint="eastAsia"/>
        <w:lang w:val="en-US" w:eastAsia="zh-CN"/>
      </w:rPr>
      <w:t>2</w:t>
    </w:r>
    <w:r>
      <w:rPr>
        <w:rFonts w:hint="eastAsia"/>
      </w:rPr>
      <w:t xml:space="preserve">                                                                  </w:t>
    </w:r>
    <w:r>
      <w:rPr>
        <w:rFonts w:hint="eastAsia"/>
        <w:u w:val="single"/>
      </w:rPr>
      <w:t xml:space="preserve">              </w:t>
    </w:r>
  </w:p>
  <w:p w14:paraId="07D55CE3">
    <w:pPr>
      <w:pBdr>
        <w:bottom w:val="none" w:color="auto" w:sz="0" w:space="1"/>
      </w:pBdr>
      <w:jc w:val="center"/>
      <w:rPr>
        <w:rFonts w:hint="eastAsia"/>
        <w:b/>
        <w:sz w:val="28"/>
      </w:rPr>
    </w:pPr>
    <w:r>
      <w:rPr>
        <w:rFonts w:hint="eastAsia"/>
        <w:b/>
        <w:sz w:val="28"/>
      </w:rPr>
      <w:t xml:space="preserve">LIVZON GROUP </w:t>
    </w:r>
    <w:r>
      <w:rPr>
        <w:b/>
        <w:sz w:val="28"/>
      </w:rPr>
      <w:t>FUZHOU FUXING</w:t>
    </w:r>
    <w:r>
      <w:rPr>
        <w:rFonts w:hint="eastAsia"/>
        <w:b/>
        <w:sz w:val="28"/>
      </w:rPr>
      <w:t xml:space="preserve"> </w:t>
    </w:r>
    <w:r>
      <w:rPr>
        <w:b/>
        <w:sz w:val="28"/>
      </w:rPr>
      <w:t>PHARMACEUTICAL</w:t>
    </w:r>
    <w:r>
      <w:rPr>
        <w:rFonts w:hint="eastAsia"/>
        <w:b/>
        <w:sz w:val="28"/>
      </w:rPr>
      <w:t xml:space="preserve"> </w:t>
    </w:r>
    <w:r>
      <w:rPr>
        <w:b/>
        <w:sz w:val="28"/>
      </w:rPr>
      <w:t>CO.,</w:t>
    </w:r>
    <w:r>
      <w:rPr>
        <w:rFonts w:hint="eastAsia"/>
        <w:b/>
        <w:sz w:val="28"/>
      </w:rPr>
      <w:t xml:space="preserve"> </w:t>
    </w:r>
    <w:r>
      <w:rPr>
        <w:b/>
        <w:sz w:val="28"/>
      </w:rPr>
      <w:t>LTD</w:t>
    </w:r>
    <w:r>
      <w:rPr>
        <w:rFonts w:hint="eastAsia"/>
        <w:b/>
        <w:sz w:val="28"/>
      </w:rPr>
      <w:t>.</w:t>
    </w:r>
  </w:p>
  <w:p w14:paraId="3F8DFF61">
    <w:pPr>
      <w:pBdr>
        <w:bottom w:val="single" w:color="auto" w:sz="4" w:space="0"/>
      </w:pBdr>
      <w:jc w:val="center"/>
    </w:pPr>
    <w:r>
      <w:rPr>
        <w:rFonts w:hint="eastAsia" w:ascii="宋体" w:hAnsi="宋体"/>
        <w:b/>
        <w:sz w:val="44"/>
      </w:rPr>
      <w:t>丽珠集团福州福兴医药有限公司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dit="readOnly" w:formatting="1" w:enforcement="0"/>
  <w:defaultTabStop w:val="420"/>
  <w:hyphenationZone w:val="360"/>
  <w:drawingGridHorizontalSpacing w:val="120"/>
  <w:drawingGridVerticalSpacing w:val="163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2F18"/>
    <w:rsid w:val="00037225"/>
    <w:rsid w:val="00045618"/>
    <w:rsid w:val="00075066"/>
    <w:rsid w:val="0009773F"/>
    <w:rsid w:val="000F0C00"/>
    <w:rsid w:val="00104C3F"/>
    <w:rsid w:val="00144FD7"/>
    <w:rsid w:val="001E2362"/>
    <w:rsid w:val="00241EDB"/>
    <w:rsid w:val="002C3541"/>
    <w:rsid w:val="002E320B"/>
    <w:rsid w:val="002F58E4"/>
    <w:rsid w:val="002F7D6A"/>
    <w:rsid w:val="00343913"/>
    <w:rsid w:val="003B441A"/>
    <w:rsid w:val="003B658E"/>
    <w:rsid w:val="003D456C"/>
    <w:rsid w:val="00447AF9"/>
    <w:rsid w:val="00486DAA"/>
    <w:rsid w:val="00496885"/>
    <w:rsid w:val="004D0830"/>
    <w:rsid w:val="0056171C"/>
    <w:rsid w:val="00574317"/>
    <w:rsid w:val="005B5B4D"/>
    <w:rsid w:val="005C4636"/>
    <w:rsid w:val="005F4F3B"/>
    <w:rsid w:val="005F7094"/>
    <w:rsid w:val="0068118C"/>
    <w:rsid w:val="006A3B26"/>
    <w:rsid w:val="006B1612"/>
    <w:rsid w:val="006B57FA"/>
    <w:rsid w:val="00797E65"/>
    <w:rsid w:val="007E13B3"/>
    <w:rsid w:val="00801CFA"/>
    <w:rsid w:val="008061FB"/>
    <w:rsid w:val="0083674D"/>
    <w:rsid w:val="00837691"/>
    <w:rsid w:val="0086666C"/>
    <w:rsid w:val="009077A2"/>
    <w:rsid w:val="00947917"/>
    <w:rsid w:val="00995189"/>
    <w:rsid w:val="009A4347"/>
    <w:rsid w:val="009B4914"/>
    <w:rsid w:val="009B7B87"/>
    <w:rsid w:val="009D5D91"/>
    <w:rsid w:val="009F2218"/>
    <w:rsid w:val="00A252C2"/>
    <w:rsid w:val="00A51425"/>
    <w:rsid w:val="00A66431"/>
    <w:rsid w:val="00A92AD6"/>
    <w:rsid w:val="00AD51AB"/>
    <w:rsid w:val="00AE7B80"/>
    <w:rsid w:val="00B63285"/>
    <w:rsid w:val="00BD3BF5"/>
    <w:rsid w:val="00BD7FBB"/>
    <w:rsid w:val="00BE7071"/>
    <w:rsid w:val="00C3685C"/>
    <w:rsid w:val="00C80277"/>
    <w:rsid w:val="00CA7F8F"/>
    <w:rsid w:val="00D141C9"/>
    <w:rsid w:val="00D20BC5"/>
    <w:rsid w:val="00D22A24"/>
    <w:rsid w:val="00D2651B"/>
    <w:rsid w:val="00D83D9D"/>
    <w:rsid w:val="00D96507"/>
    <w:rsid w:val="00DC71B0"/>
    <w:rsid w:val="00DE7F8E"/>
    <w:rsid w:val="00DF7477"/>
    <w:rsid w:val="00EA2D73"/>
    <w:rsid w:val="00EF2B46"/>
    <w:rsid w:val="00F340EC"/>
    <w:rsid w:val="00F73D72"/>
    <w:rsid w:val="00FA342C"/>
    <w:rsid w:val="00FB5D6B"/>
    <w:rsid w:val="00FC566E"/>
    <w:rsid w:val="00FF4B25"/>
    <w:rsid w:val="04027FA4"/>
    <w:rsid w:val="04B65431"/>
    <w:rsid w:val="061D5184"/>
    <w:rsid w:val="0B2C3664"/>
    <w:rsid w:val="11F0733F"/>
    <w:rsid w:val="12A42EBA"/>
    <w:rsid w:val="254102BE"/>
    <w:rsid w:val="26670677"/>
    <w:rsid w:val="2FE657E7"/>
    <w:rsid w:val="30A94BBF"/>
    <w:rsid w:val="41BB193C"/>
    <w:rsid w:val="48A60D90"/>
    <w:rsid w:val="49F5085A"/>
    <w:rsid w:val="51B37829"/>
    <w:rsid w:val="54622C6A"/>
    <w:rsid w:val="5BF07954"/>
    <w:rsid w:val="69E70748"/>
    <w:rsid w:val="6B6C7DF4"/>
    <w:rsid w:val="6F0859B7"/>
    <w:rsid w:val="719E27BD"/>
    <w:rsid w:val="731E4947"/>
    <w:rsid w:val="73DB091C"/>
    <w:rsid w:val="744334FE"/>
    <w:rsid w:val="778A23D9"/>
    <w:rsid w:val="7CBC73DA"/>
    <w:rsid w:val="EBD5BD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nhideWhenUsed="0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4"/>
      <w:lang w:val="en-US" w:eastAsia="zh-CN" w:bidi="ar-SA"/>
    </w:rPr>
  </w:style>
  <w:style w:type="paragraph" w:styleId="2">
    <w:name w:val="heading 7"/>
    <w:basedOn w:val="1"/>
    <w:next w:val="1"/>
    <w:qFormat/>
    <w:uiPriority w:val="0"/>
    <w:pPr>
      <w:keepNext/>
      <w:widowControl/>
      <w:jc w:val="left"/>
      <w:outlineLvl w:val="6"/>
    </w:pPr>
    <w:rPr>
      <w:rFonts w:ascii="Times" w:hAnsi="Times" w:eastAsia="Times New Roman"/>
      <w:color w:val="000000"/>
      <w:kern w:val="0"/>
      <w:sz w:val="24"/>
      <w:lang w:val="en-GB" w:eastAsia="fr-FR"/>
    </w:rPr>
  </w:style>
  <w:style w:type="character" w:default="1" w:styleId="10">
    <w:name w:val="Default Paragraph Font"/>
    <w:uiPriority w:val="0"/>
  </w:style>
  <w:style w:type="table" w:default="1" w:styleId="9">
    <w:name w:val="Normal Table"/>
    <w:semiHidden/>
    <w:uiPriority w:val="0"/>
    <w:tblPr>
      <w:tblStyle w:val="9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3"/>
    <w:unhideWhenUsed/>
    <w:uiPriority w:val="0"/>
    <w:pPr>
      <w:jc w:val="left"/>
    </w:pPr>
    <w:rPr>
      <w:sz w:val="21"/>
      <w:szCs w:val="24"/>
    </w:rPr>
  </w:style>
  <w:style w:type="paragraph" w:styleId="4">
    <w:name w:val="Body Text"/>
    <w:basedOn w:val="1"/>
    <w:unhideWhenUsed/>
    <w:qFormat/>
    <w:uiPriority w:val="0"/>
    <w:pPr>
      <w:spacing w:beforeLines="0" w:after="120"/>
    </w:pPr>
    <w:rPr>
      <w:rFonts w:hint="eastAsia"/>
      <w:sz w:val="21"/>
      <w:szCs w:val="24"/>
    </w:rPr>
  </w:style>
  <w:style w:type="paragraph" w:styleId="5">
    <w:name w:val="Date"/>
    <w:basedOn w:val="1"/>
    <w:next w:val="1"/>
    <w:link w:val="14"/>
    <w:uiPriority w:val="0"/>
    <w:pPr>
      <w:ind w:left="100" w:leftChars="2500"/>
    </w:pPr>
  </w:style>
  <w:style w:type="paragraph" w:styleId="6">
    <w:name w:val="Balloon Text"/>
    <w:basedOn w:val="1"/>
    <w:link w:val="15"/>
    <w:uiPriority w:val="0"/>
    <w:rPr>
      <w:sz w:val="18"/>
      <w:szCs w:val="18"/>
    </w:r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character" w:styleId="11">
    <w:name w:val="Hyperlink"/>
    <w:uiPriority w:val="0"/>
    <w:rPr>
      <w:color w:val="0000FF"/>
      <w:u w:val="single"/>
    </w:rPr>
  </w:style>
  <w:style w:type="character" w:styleId="12">
    <w:name w:val="annotation reference"/>
    <w:unhideWhenUsed/>
    <w:uiPriority w:val="0"/>
    <w:rPr>
      <w:sz w:val="18"/>
      <w:szCs w:val="18"/>
    </w:rPr>
  </w:style>
  <w:style w:type="character" w:customStyle="1" w:styleId="13">
    <w:name w:val="批注文字 字符"/>
    <w:link w:val="3"/>
    <w:uiPriority w:val="0"/>
    <w:rPr>
      <w:kern w:val="2"/>
      <w:sz w:val="21"/>
      <w:szCs w:val="24"/>
    </w:rPr>
  </w:style>
  <w:style w:type="character" w:customStyle="1" w:styleId="14">
    <w:name w:val="日期 字符"/>
    <w:link w:val="5"/>
    <w:uiPriority w:val="0"/>
    <w:rPr>
      <w:kern w:val="2"/>
      <w:sz w:val="24"/>
    </w:rPr>
  </w:style>
  <w:style w:type="character" w:customStyle="1" w:styleId="15">
    <w:name w:val="批注框文本 字符"/>
    <w:link w:val="6"/>
    <w:uiPriority w:val="0"/>
    <w:rPr>
      <w:kern w:val="2"/>
      <w:sz w:val="18"/>
      <w:szCs w:val="18"/>
    </w:rPr>
  </w:style>
  <w:style w:type="character" w:customStyle="1" w:styleId="16">
    <w:name w:val="pp-headline-item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chenjiangyue/Documents/Normal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Company>Livzon</Company>
  <Pages>1</Pages>
  <Words>225</Words>
  <Characters>272</Characters>
  <Lines>1</Lines>
  <Paragraphs>1</Paragraphs>
  <TotalTime>5</TotalTime>
  <ScaleCrop>false</ScaleCrop>
  <LinksUpToDate>false</LinksUpToDate>
  <CharactersWithSpaces>272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2018-12-13T11:01:00Z</dcterms:created>
  <dc:creator>qqx</dc:creator>
  <cp:lastModifiedBy>田螺</cp:lastModifiedBy>
  <cp:lastPrinted>2019-05-06T14:58:00Z</cp:lastPrinted>
  <dcterms:modified xsi:type="dcterms:W3CDTF">2026-07-23T03:40:15Z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29A4D85BADB636009F1C616AA154CF0B_43</vt:lpwstr>
  </property>
  <property fmtid="{D5CDD505-2E9C-101B-9397-08002B2CF9AE}" pid="4" name="KSOTemplateDocerSaveRecord">
    <vt:lpwstr>eyJoZGlkIjoiYzBmMDkwOGY1N2RkODhmZjYyYmUwZDcwZWNhYmUyZGYiLCJ1c2VySWQiOiIxNTQ0OTM4Nzg3In0=</vt:lpwstr>
  </property>
</Properties>
</file>