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3A44" w:rsidRPr="00E93A44" w:rsidRDefault="00E93A44" w:rsidP="00E93A44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E93A44">
        <w:rPr>
          <w:rFonts w:ascii="宋体" w:eastAsia="宋体" w:hAnsi="宋体" w:cs="宋体"/>
          <w:b/>
          <w:bCs/>
          <w:kern w:val="36"/>
          <w:sz w:val="42"/>
          <w:szCs w:val="42"/>
        </w:rPr>
        <w:t>1. 目标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本用户画像本质目的是为推荐系统做数据支撑，与常规的CDP等画像平台不同的是，本项目的用户画像颗粒度更多地是在“用户行为次数”、“用户行为触点”这一层面，更往上的，如基于行为次数封装形成标签，用于人群圈选等，并不是本项目画像开发的初衷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由于业务场景的特殊性，访问用户中新用户占比远比老用户高，交互数据较为稀疏，在此背景下，进行“用户-用户”之间的相似刻画，会带来一定难度，将画像刻画的重点，落在item属性的捕捉上，往往会得到更理想的效果，比如“根据您最近浏览，猜测您还喜欢”等。</w:t>
      </w:r>
    </w:p>
    <w:p w:rsidR="00E93A44" w:rsidRPr="00E93A44" w:rsidRDefault="00E93A44" w:rsidP="00E93A44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E93A44">
        <w:rPr>
          <w:rFonts w:ascii="宋体" w:eastAsia="宋体" w:hAnsi="宋体" w:cs="宋体"/>
          <w:b/>
          <w:bCs/>
          <w:kern w:val="36"/>
          <w:sz w:val="42"/>
          <w:szCs w:val="42"/>
        </w:rPr>
        <w:t>2. 画像设计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用户画像围绕用户基础属性、用户交互行为展开，刻画用户“是什么样的人”、“价值高低”、“风险大小”以及“偏好情况”。</w:t>
      </w:r>
    </w:p>
    <w:p w:rsidR="00E93A44" w:rsidRPr="00E93A44" w:rsidRDefault="00E93A44" w:rsidP="00E93A44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93A44">
        <w:rPr>
          <w:rFonts w:ascii="宋体" w:eastAsia="宋体" w:hAnsi="宋体" w:cs="宋体"/>
          <w:b/>
          <w:bCs/>
          <w:kern w:val="0"/>
          <w:sz w:val="36"/>
          <w:szCs w:val="36"/>
        </w:rPr>
        <w:t>2.1. 用户体系概况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用户访问站内时，埋点会分配一个distinct_id，用于跟踪和标记该用户，在现行逻辑下，distinct_id并未打通匿名和实名状态，且因业务要求，用户每次登录后，distinct_id会发生变化。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用户使用手机号在站内预约，或在站外落地页上留资时，商机系统会根据手机号分配一个客户id。同一个手机号，客户id相同。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用户在站内注册后，才会生成会员id。</w:t>
      </w:r>
    </w:p>
    <w:p w:rsidR="00E93A44" w:rsidRPr="00E93A44" w:rsidRDefault="00E93A44" w:rsidP="00E93A44">
      <w:pPr>
        <w:widowControl/>
        <w:jc w:val="center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lastRenderedPageBreak/>
        <w:fldChar w:fldCharType="begin"/>
      </w:r>
      <w:r w:rsidRPr="00E93A44">
        <w:rPr>
          <w:rFonts w:ascii="宋体" w:eastAsia="宋体" w:hAnsi="宋体" w:cs="宋体"/>
          <w:kern w:val="0"/>
        </w:rPr>
        <w:instrText xml:space="preserve"> INCLUDEPICTURE "https://cdn.nlark.com/yuque/0/2022/png/21560854/1653645894421-b1231bc8-633b-45ca-9d2b-0d96315ea272.png" \* MERGEFORMATINET </w:instrText>
      </w:r>
      <w:r w:rsidRPr="00E93A44">
        <w:rPr>
          <w:rFonts w:ascii="宋体" w:eastAsia="宋体" w:hAnsi="宋体" w:cs="宋体"/>
          <w:kern w:val="0"/>
        </w:rPr>
        <w:fldChar w:fldCharType="separate"/>
      </w:r>
      <w:r w:rsidRPr="00E93A44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23056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8efb43c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A44">
        <w:rPr>
          <w:rFonts w:ascii="宋体" w:eastAsia="宋体" w:hAnsi="宋体" w:cs="宋体"/>
          <w:kern w:val="0"/>
        </w:rPr>
        <w:fldChar w:fldCharType="end"/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当前唯一识别一个用户的逻辑为，优先取埋点上报的login_id（用户登录之后，埋点上报的客户id），若为空，则取distinct_id。</w:t>
      </w:r>
    </w:p>
    <w:p w:rsidR="00E93A44" w:rsidRPr="00E93A44" w:rsidRDefault="00E93A44" w:rsidP="00E93A44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93A44">
        <w:rPr>
          <w:rFonts w:ascii="宋体" w:eastAsia="宋体" w:hAnsi="宋体" w:cs="宋体"/>
          <w:b/>
          <w:bCs/>
          <w:kern w:val="0"/>
          <w:sz w:val="36"/>
          <w:szCs w:val="36"/>
        </w:rPr>
        <w:t>2.2. 设计思路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如下图所示，最底层为明细数据，包括用户基础属性信息、用户行为数据、用户保单数据等。数字标签为基于基础数据提取、加工的数据，包括用户年龄、性别、活跃天数等。高级抽象标签是基于数字标签结合业务信息给用户贴上的标签，也可以直接来源于业务人员打标。运策决策标签是基于高级抽象标签，进行实验沉淀或经验赋能，提取出来的标签，是最顶层的抽象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在本项目中，根据实际需要情况，主要完成数字标签抽取，酌情开发高级抽象标签，在此基础上，对外开放和合作，进行顶层标签的沉淀。</w:t>
      </w:r>
    </w:p>
    <w:p w:rsidR="00E93A44" w:rsidRPr="00E93A44" w:rsidRDefault="00E93A44" w:rsidP="00E93A44">
      <w:pPr>
        <w:widowControl/>
        <w:jc w:val="center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fldChar w:fldCharType="begin"/>
      </w:r>
      <w:r w:rsidRPr="00E93A44">
        <w:rPr>
          <w:rFonts w:ascii="宋体" w:eastAsia="宋体" w:hAnsi="宋体" w:cs="宋体"/>
          <w:kern w:val="0"/>
        </w:rPr>
        <w:instrText xml:space="preserve"> INCLUDEPICTURE "https://cdn.nlark.com/yuque/0/2022/png/21560854/1653646374667-7be53af1-6bd2-4b82-8513-edd391ac5605.png" \* MERGEFORMATINET </w:instrText>
      </w:r>
      <w:r w:rsidRPr="00E93A44">
        <w:rPr>
          <w:rFonts w:ascii="宋体" w:eastAsia="宋体" w:hAnsi="宋体" w:cs="宋体"/>
          <w:kern w:val="0"/>
        </w:rPr>
        <w:fldChar w:fldCharType="separate"/>
      </w:r>
      <w:r w:rsidRPr="00E93A44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2670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415b9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A44">
        <w:rPr>
          <w:rFonts w:ascii="宋体" w:eastAsia="宋体" w:hAnsi="宋体" w:cs="宋体"/>
          <w:kern w:val="0"/>
        </w:rPr>
        <w:fldChar w:fldCharType="end"/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初步设计如下图（此阶段未能接触到业务情况及数据，属于需求初期）：</w:t>
      </w:r>
    </w:p>
    <w:p w:rsidR="00E93A44" w:rsidRPr="00E93A44" w:rsidRDefault="00E93A44" w:rsidP="00E93A44">
      <w:pPr>
        <w:widowControl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lastRenderedPageBreak/>
        <w:fldChar w:fldCharType="begin"/>
      </w:r>
      <w:r w:rsidRPr="00E93A44">
        <w:rPr>
          <w:rFonts w:ascii="宋体" w:eastAsia="宋体" w:hAnsi="宋体" w:cs="宋体"/>
          <w:kern w:val="0"/>
        </w:rPr>
        <w:instrText xml:space="preserve"> INCLUDEPICTURE "https://cdn.nlark.com/yuque/0/2022/png/21560854/1653647212283-b5e0d694-cebf-41c9-a95b-a09f65578d62.png" \* MERGEFORMATINET </w:instrText>
      </w:r>
      <w:r w:rsidRPr="00E93A44">
        <w:rPr>
          <w:rFonts w:ascii="宋体" w:eastAsia="宋体" w:hAnsi="宋体" w:cs="宋体"/>
          <w:kern w:val="0"/>
        </w:rPr>
        <w:fldChar w:fldCharType="separate"/>
      </w:r>
      <w:r w:rsidRPr="00E93A44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4026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391c10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A44">
        <w:rPr>
          <w:rFonts w:ascii="宋体" w:eastAsia="宋体" w:hAnsi="宋体" w:cs="宋体"/>
          <w:kern w:val="0"/>
        </w:rPr>
        <w:fldChar w:fldCharType="end"/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细化设计后如下表：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965"/>
        <w:gridCol w:w="1965"/>
        <w:gridCol w:w="2732"/>
      </w:tblGrid>
      <w:tr w:rsidR="00E93A44" w:rsidRPr="00E93A44" w:rsidTr="00E93A44">
        <w:trPr>
          <w:trHeight w:val="495"/>
        </w:trPr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一级类别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二级类别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三级类别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标签举例</w:t>
            </w:r>
          </w:p>
        </w:tc>
      </w:tr>
      <w:tr w:rsidR="00E93A44" w:rsidRPr="00E93A44" w:rsidTr="00E93A44">
        <w:trPr>
          <w:trHeight w:val="600"/>
        </w:trPr>
        <w:tc>
          <w:tcPr>
            <w:tcW w:w="9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基础</w:t>
            </w:r>
          </w:p>
        </w:tc>
        <w:tc>
          <w:tcPr>
            <w:tcW w:w="11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自然属性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年龄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未成年/青年/壮年/中年/已退休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性别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男/女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社会属性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学历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高中/大学/硕士/博士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婚姻状态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未婚/已婚/离异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居住城市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一线城市/其他城市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籍贯城市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一线城市/其他城市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职业等级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低危/中危/高危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是否有社保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有/无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疾病大类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恶性肿瘤/心脑血管/白血病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家庭成员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子女数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0/1/n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老人数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1/2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配偶年龄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未成年/青年/壮年/中年/已退休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配偶职业等级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低危/中危/高危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配偶学历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高中/大学/硕士/博士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子女婚姻状态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未婚/已婚/离异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其他家庭成员年龄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有婴幼儿/有学龄前儿童/父母已退休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用户自选标签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/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（直取）</w:t>
            </w:r>
          </w:p>
        </w:tc>
      </w:tr>
      <w:tr w:rsidR="00E93A44" w:rsidRPr="00E93A44" w:rsidTr="00E93A44">
        <w:trPr>
          <w:trHeight w:val="495"/>
        </w:trPr>
        <w:tc>
          <w:tcPr>
            <w:tcW w:w="9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价值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沟通意向价值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意向情况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潜在价值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收入/房产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实际价值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投保笔数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观望小白/投保新手/投保老手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保单截止时间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高度/中度/低度待触达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标准保费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E93A44" w:rsidRPr="00E93A44" w:rsidTr="00E93A44">
        <w:trPr>
          <w:trHeight w:val="495"/>
        </w:trPr>
        <w:tc>
          <w:tcPr>
            <w:tcW w:w="9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风险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核保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核保情况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退保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退保情况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理赔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理赔情况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高/中/低</w:t>
            </w:r>
          </w:p>
        </w:tc>
      </w:tr>
      <w:tr w:rsidR="00E93A44" w:rsidRPr="00E93A44" w:rsidTr="00E93A44">
        <w:trPr>
          <w:trHeight w:val="495"/>
        </w:trPr>
        <w:tc>
          <w:tcPr>
            <w:tcW w:w="9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产品行为偏好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产品行为深度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泛目标/具象/强意向/强行动力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产品浏览偏好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浏览险种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一级险种分类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产品搜索偏好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搜索险种/保司/产品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一级险种分类</w:t>
            </w:r>
            <w:r w:rsidRPr="00E93A44">
              <w:rPr>
                <w:rFonts w:ascii="宋体" w:eastAsia="宋体" w:hAnsi="宋体" w:cs="宋体"/>
                <w:kern w:val="0"/>
              </w:rPr>
              <w:br/>
              <w:t>保司</w:t>
            </w:r>
            <w:r w:rsidRPr="00E93A44">
              <w:rPr>
                <w:rFonts w:ascii="宋体" w:eastAsia="宋体" w:hAnsi="宋体" w:cs="宋体"/>
                <w:kern w:val="0"/>
              </w:rPr>
              <w:br/>
              <w:t>产品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产品咨询偏好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咨询险种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一级险种分类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产品转化偏好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转化险种/被保对象/保障期限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一级险种分类</w:t>
            </w:r>
            <w:r w:rsidRPr="00E93A44">
              <w:rPr>
                <w:rFonts w:ascii="宋体" w:eastAsia="宋体" w:hAnsi="宋体" w:cs="宋体"/>
                <w:kern w:val="0"/>
              </w:rPr>
              <w:br/>
              <w:t>为子女/为父母/为自己/</w:t>
            </w:r>
            <w:r w:rsidRPr="00E93A44">
              <w:rPr>
                <w:rFonts w:ascii="宋体" w:eastAsia="宋体" w:hAnsi="宋体" w:cs="宋体"/>
                <w:kern w:val="0"/>
              </w:rPr>
              <w:lastRenderedPageBreak/>
              <w:t>为配偶</w:t>
            </w:r>
            <w:r w:rsidRPr="00E93A44">
              <w:rPr>
                <w:rFonts w:ascii="宋体" w:eastAsia="宋体" w:hAnsi="宋体" w:cs="宋体"/>
                <w:kern w:val="0"/>
              </w:rPr>
              <w:br/>
              <w:t>长险/1年期/短险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内容行为偏好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内容行为深度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偏好仅浏览/偏好收藏/偏好分享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内容浏览偏好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浏览文章大类/浏览文章子类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内容大类</w:t>
            </w:r>
            <w:r w:rsidRPr="00E93A44">
              <w:rPr>
                <w:rFonts w:ascii="宋体" w:eastAsia="宋体" w:hAnsi="宋体" w:cs="宋体"/>
                <w:kern w:val="0"/>
              </w:rPr>
              <w:br/>
              <w:t>内容子类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内容收藏偏好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收藏子类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内容子类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内容分享偏好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分享子类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内容子类</w:t>
            </w:r>
          </w:p>
        </w:tc>
      </w:tr>
    </w:tbl>
    <w:p w:rsidR="00E93A44" w:rsidRPr="00E93A44" w:rsidRDefault="00E93A44" w:rsidP="00E93A44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E93A44">
        <w:rPr>
          <w:rFonts w:ascii="宋体" w:eastAsia="宋体" w:hAnsi="宋体" w:cs="宋体"/>
          <w:b/>
          <w:bCs/>
          <w:kern w:val="36"/>
          <w:sz w:val="42"/>
          <w:szCs w:val="42"/>
        </w:rPr>
        <w:t>3. 开发过程</w:t>
      </w:r>
    </w:p>
    <w:p w:rsidR="00E93A44" w:rsidRPr="00E93A44" w:rsidRDefault="00E93A44" w:rsidP="00E93A44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93A44">
        <w:rPr>
          <w:rFonts w:ascii="宋体" w:eastAsia="宋体" w:hAnsi="宋体" w:cs="宋体"/>
          <w:b/>
          <w:bCs/>
          <w:kern w:val="0"/>
          <w:sz w:val="36"/>
          <w:szCs w:val="36"/>
        </w:rPr>
        <w:t>3.1. 数据探索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标签开发的第一步与常规的特征工程相同，需要进行数据探索，检查数据质量，包括数据量级、数据稳定性、数据字段缺失度等，在使用交互数据时，还需要关注数据的关联关系。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由于慧择并没有专门清洗用户的基础属性数据，用户的信息被零散记录在会员信息表、埋点属性、投保人信息等多张表中，且数据缺失度各不相同，因此在做此步探索时，除了比较数据覆盖度之外，还需要关注用户id串联的问题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用户交互数据，多从埋点抽取，直接使用事件表，结合埋点设计文档，确定行为提取口径。此外，还用到了业务系统的保单数据。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探索结果如下：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965"/>
        <w:gridCol w:w="1965"/>
        <w:gridCol w:w="2732"/>
      </w:tblGrid>
      <w:tr w:rsidR="00E93A44" w:rsidRPr="00E93A44" w:rsidTr="00E93A44">
        <w:trPr>
          <w:trHeight w:val="495"/>
        </w:trPr>
        <w:tc>
          <w:tcPr>
            <w:tcW w:w="9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一级类别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二级类别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三级类别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探索结果</w:t>
            </w:r>
          </w:p>
        </w:tc>
      </w:tr>
      <w:tr w:rsidR="00E93A44" w:rsidRPr="00E93A44" w:rsidTr="00E93A44">
        <w:trPr>
          <w:trHeight w:val="600"/>
        </w:trPr>
        <w:tc>
          <w:tcPr>
            <w:tcW w:w="9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基础</w:t>
            </w:r>
          </w:p>
        </w:tc>
        <w:tc>
          <w:tcPr>
            <w:tcW w:w="11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自然属性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年龄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性别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社会属性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学历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婚姻状态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空值率99%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居住城市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籍贯城市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职业等级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空值率99%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是否有社保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空值率99%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疾病大类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家庭成员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子女数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老人数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配偶年龄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配偶职业等级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配偶学历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子女婚姻状态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其他家庭成员年龄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用户自选标签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9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价值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沟通意向价值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意向情况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color w:val="262626"/>
                <w:kern w:val="0"/>
                <w:sz w:val="18"/>
                <w:szCs w:val="18"/>
              </w:rPr>
              <w:t>当前未定加工策略，无法精准将商机与商机意向关联起来。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潜在价值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收入/房产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实际价值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投保笔数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保单截止时间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标准保费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9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风险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核保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核保情况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退保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退保情况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有退保订单数据，关联率较低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理赔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理赔情况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无该数据</w:t>
            </w:r>
          </w:p>
        </w:tc>
      </w:tr>
      <w:tr w:rsidR="00E93A44" w:rsidRPr="00E93A44" w:rsidTr="00E93A44">
        <w:trPr>
          <w:trHeight w:val="495"/>
        </w:trPr>
        <w:tc>
          <w:tcPr>
            <w:tcW w:w="9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产品行为偏好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产品行为深度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产品浏览偏好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浏览险种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产品搜索偏好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搜索险种/保司/产品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产品咨询偏好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咨询险种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产品转化偏好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转化险种/被保对象/保障期限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内容行为偏好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内容行为深度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/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内容浏览偏好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浏览文章大类/浏览文章子类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可做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内容收藏偏好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收藏子类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收藏太稀疏，埋点暂时没计划上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内容分享偏好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分享子类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分享太稀疏，埋点暂时没计划上</w:t>
            </w:r>
          </w:p>
        </w:tc>
      </w:tr>
    </w:tbl>
    <w:p w:rsidR="00E93A44" w:rsidRPr="00E93A44" w:rsidRDefault="00E93A44" w:rsidP="00E93A44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93A44">
        <w:rPr>
          <w:rFonts w:ascii="宋体" w:eastAsia="宋体" w:hAnsi="宋体" w:cs="宋体"/>
          <w:b/>
          <w:bCs/>
          <w:kern w:val="0"/>
          <w:sz w:val="36"/>
          <w:szCs w:val="36"/>
        </w:rPr>
        <w:t>3.2. 特征加工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经过数据探索之后，进一步跟数据所属方确认供数来源和取数口径，确认字段的业务含义，就可以进行特征加工了。特征加工主要分为两部分：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 xml:space="preserve">1）对基础信息进行抽取、分组 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2）对交互信息进行统计、分组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最终保证每个用户在单个特征上，只有一个值。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在推荐系统进行用户画像开发的同时，慧择数科也在进行用户标签加工，建立CDP平台。当前推荐系统对CDP标签数据的应用在“基于运营策略召回”环节中，即策略后台可以配置对“人群A”召回/插排/过滤“item 列表”，推荐系统通过解析该条策略，调用CDP查询接口，判断当前用户是否属于策略人群，命中哪些策略，并按顺序执行相应的召回/插排/过滤策略。CDP用户标签不纳入本项目用户画像范围。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此外，app还上线了“用户首次启动app，可进行选择个性化标签”的功能，个性化标签包括：关心健康、担心意外等。此类标签数据，推荐系统初期计划是等数据回流沉淀稳定后，再进行应用，经过一段时间沉淀后，探索发现此类数据质量较差，存在大量用户id为0、数据重复等情况，故目前也不将此部分标签纳入本项目用户画像体系，系统线上仅会在“基于用户个性化标签召回”环节中，用到此类标签。</w:t>
      </w:r>
    </w:p>
    <w:p w:rsidR="00E93A44" w:rsidRPr="00E93A44" w:rsidRDefault="00E93A44" w:rsidP="00E93A44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E93A44">
        <w:rPr>
          <w:rFonts w:ascii="宋体" w:eastAsia="宋体" w:hAnsi="宋体" w:cs="宋体"/>
          <w:b/>
          <w:bCs/>
          <w:kern w:val="0"/>
          <w:sz w:val="30"/>
          <w:szCs w:val="30"/>
        </w:rPr>
        <w:t>1. 基础属性抽取、衍生</w:t>
      </w:r>
    </w:p>
    <w:p w:rsidR="00E93A44" w:rsidRPr="00E93A44" w:rsidRDefault="00E93A44" w:rsidP="00E93A44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基础属性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lastRenderedPageBreak/>
        <w:t>基础属性中，包含用户的自然属性信息，如性别、年龄、籍贯城市等，也包含从埋点行为处采集到的用户行为发生时的所在位置、所使用的设备，是否是新用户等。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人的自然属性中的年龄，是具有连续性质的特征。跟性别不一样的地方在于，单个年龄值也可以作为单独一类，但此种划分方式，并不具备很好的将人群区分开的能力。不同的年龄阶层，行为之间会有一定差异，因此会再基于用户的年龄做分桶，划分不同的年龄阶层。城市、设备同理，消费水平与生产力都会影响着个体的行为水平，因此也会基于原始值，按一定规则或标准再做分桶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对于用户所在位置、使用设备、是否新用户等属性，属于用户社会属性，即随着时间或外界因素变化会发生状态变化的属性，在本项目的用户画像中，此类信息取的是当下最新的状态，即瞬时状态。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40"/>
        <w:gridCol w:w="2220"/>
        <w:gridCol w:w="2558"/>
      </w:tblGrid>
      <w:tr w:rsidR="00E93A44" w:rsidRPr="00E93A44" w:rsidTr="00E93A44">
        <w:trPr>
          <w:trHeight w:val="495"/>
        </w:trPr>
        <w:tc>
          <w:tcPr>
            <w:tcW w:w="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特征中文名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</w:tr>
      <w:tr w:rsidR="00E93A44" w:rsidRPr="00E93A44" w:rsidTr="00E93A44">
        <w:trPr>
          <w:trHeight w:val="495"/>
        </w:trPr>
        <w:tc>
          <w:tcPr>
            <w:tcW w:w="6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基础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province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用户所在省份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埋点表，取最近一条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manufacturer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用户使用设备的制造商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埋点表，取最近一条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gender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用户性别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会员表，直接取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birthdate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用户生日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会员表，直接取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birth_group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用户出生年代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会员表，提取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age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用户年龄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会员表，提取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age_gp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用户年龄分桶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会员表，提取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birth_city_code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籍贯城市编码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会员表，直接取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birth_city_gp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籍贯城市分桶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会员表，提取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signup_source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注册来源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会员表，直接取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login_province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用户所在省份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埋点表，ip解析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login_province_is_guangdong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用户所在省份是否为广东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埋点表，ip解析再判断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login_city_is_first_tier_city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用户所在城市是否为1线城市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埋点表，ip解析再分类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login_device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用户使用设备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埋点表取值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login_device_is_apple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设备是否为苹果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埋点表取值、判断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login_device_is_Huawei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设备是否为华为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埋点表取值、判断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login_device_is_OV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设备是否为oppo或者vivo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埋点表取值、判断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is_first_day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是否第一天来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埋点表取值</w:t>
            </w:r>
          </w:p>
        </w:tc>
      </w:tr>
    </w:tbl>
    <w:p w:rsidR="00E93A44" w:rsidRPr="00E93A44" w:rsidRDefault="00E93A44" w:rsidP="00E93A44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E93A44">
        <w:rPr>
          <w:rFonts w:ascii="宋体" w:eastAsia="宋体" w:hAnsi="宋体" w:cs="宋体"/>
          <w:b/>
          <w:bCs/>
          <w:kern w:val="0"/>
          <w:sz w:val="30"/>
          <w:szCs w:val="30"/>
        </w:rPr>
        <w:t>2. 交互数据统计、衍生</w:t>
      </w:r>
    </w:p>
    <w:p w:rsidR="00E93A44" w:rsidRPr="00E93A44" w:rsidRDefault="00E93A44" w:rsidP="00E93A44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价值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价值画像，用于衡量该用户的消费能力，一般来说，通过显性的资产、房产等衡量，是最直观的，但在数据有限的情况下，可以通过用户历史的消费情况，进行相应统计，如消费频次、消费金额，上次消费距今时间等。本项目通过保单，统计用户保单数、年化保费，由于保险具有周期性的特点，因此用“保险到期日距今时间”来代替“上次消费距今时间”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由于保险还分为长险、短险，不同险种、不同投保人条件，保费也会不尽相同，因此后续标签还可以往单类险种下的总保费进行细分，再划分等级区间。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198"/>
        <w:gridCol w:w="2367"/>
        <w:gridCol w:w="2706"/>
      </w:tblGrid>
      <w:tr w:rsidR="00E93A44" w:rsidRPr="00E93A44" w:rsidTr="00E93A44">
        <w:trPr>
          <w:trHeight w:val="495"/>
        </w:trPr>
        <w:tc>
          <w:tcPr>
            <w:tcW w:w="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特征中文名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</w:tr>
      <w:tr w:rsidR="00E93A44" w:rsidRPr="00E93A44" w:rsidTr="00E93A44">
        <w:trPr>
          <w:trHeight w:val="495"/>
        </w:trPr>
        <w:tc>
          <w:tcPr>
            <w:tcW w:w="6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</w:rPr>
              <w:t>价值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insure_all_cnt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投保笔数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订单号计数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min_insure_end_diff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保险到期剩余天数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保险到期时间距今时间间隔，取最小的值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year_prem_amt_sum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总年化保费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年化保费求和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insure_all_cnt_rank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投保笔数排名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投保笔数百分位排名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year_prem_amt_sum_rank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总年化保费排名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总年化保费百分位排名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insur_all_cnt_label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投保笔数标签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投保笔数高中低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year_prem_amt_sum_label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年化保费标签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年化保费高中低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insur_end_diff_label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保险到期紧急程度标签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保险到期剩余天数最小值（高/中/低）</w:t>
            </w:r>
          </w:p>
        </w:tc>
      </w:tr>
    </w:tbl>
    <w:p w:rsidR="00E93A44" w:rsidRPr="00E93A44" w:rsidRDefault="00E93A44" w:rsidP="00E93A44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偏好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偏好画像是通过用户与item的交互行为来进行刻画的，分为长期偏好与短期兴趣。一般来说，用户在app上的交互行为，伴随着app迭代更新等外在因</w:t>
      </w:r>
      <w:r w:rsidRPr="00E93A44">
        <w:rPr>
          <w:rFonts w:ascii="宋体" w:eastAsia="宋体" w:hAnsi="宋体" w:cs="宋体"/>
          <w:kern w:val="0"/>
        </w:rPr>
        <w:lastRenderedPageBreak/>
        <w:t>素的变化，90天（注：此时间窗经过与业务确认）可以观察出用户较为稳定的偏好倾向。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用户的交互行为中，结合已上报的埋点，分为：预约顾问、浏览、浏览完成、搜索、购买、咨询。这几类行为数据较为完备，特征不至于过于稀疏。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在行为切片上，我们一般捕捉两类信息：“末次”、“最为频繁”，通过这两类，交叉以上行为，得到用户末次行为上的item属性信息，以及用户多次行为上的item属性的计数，求得最大值对应的item属性。例如：</w:t>
      </w:r>
    </w:p>
    <w:p w:rsidR="00E93A44" w:rsidRPr="00E93A44" w:rsidRDefault="00E93A44" w:rsidP="00E93A44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用户13:00浏览了a产品（a产品是健康险，属于太平洋保险）</w:t>
      </w:r>
    </w:p>
    <w:p w:rsidR="00E93A44" w:rsidRPr="00E93A44" w:rsidRDefault="00E93A44" w:rsidP="00E93A44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用户13:01浏览了b产品（b产品是意外险，属于平安保险）</w:t>
      </w:r>
    </w:p>
    <w:p w:rsidR="00E93A44" w:rsidRPr="00E93A44" w:rsidRDefault="00E93A44" w:rsidP="00E93A44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用户13:02浏览了c产品（c产品是意外险，属于平安保险）</w:t>
      </w:r>
    </w:p>
    <w:p w:rsidR="00E93A44" w:rsidRPr="00E93A44" w:rsidRDefault="00E93A44" w:rsidP="00E93A44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用户13:02浏览了d产品（d产品是意外险，属于平安保险）</w:t>
      </w:r>
    </w:p>
    <w:p w:rsidR="00E93A44" w:rsidRPr="00E93A44" w:rsidRDefault="00E93A44" w:rsidP="00E93A44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用户13:03浏览了a产品（a产品是健康险，属于太平洋保险）</w:t>
      </w:r>
    </w:p>
    <w:p w:rsidR="00E93A44" w:rsidRPr="00E93A44" w:rsidRDefault="00E93A44" w:rsidP="00E93A44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该用户最近一次浏览的产品为a产品，最近一次浏览的险种为健康险，最近一次浏览的保司为太平洋保险。</w:t>
      </w:r>
    </w:p>
    <w:p w:rsidR="00E93A44" w:rsidRPr="00E93A44" w:rsidRDefault="00E93A44" w:rsidP="00E93A44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该用户最常浏览的产品为a产品，最常浏览的险种为意外险，最常浏览的保司为平安保险。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910"/>
        <w:gridCol w:w="2133"/>
        <w:gridCol w:w="2390"/>
      </w:tblGrid>
      <w:tr w:rsidR="00E93A44" w:rsidRPr="00E93A44" w:rsidTr="00E93A44">
        <w:trPr>
          <w:trHeight w:val="495"/>
        </w:trPr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特征中文名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</w:tr>
      <w:tr w:rsidR="00E93A44" w:rsidRPr="00E93A44" w:rsidTr="00E93A44">
        <w:trPr>
          <w:trHeight w:val="49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中长期偏好</w:t>
            </w: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last_oppo_cate_id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商机-最近一次留资产品一级险种id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color w:val="262626"/>
                <w:kern w:val="0"/>
                <w:sz w:val="18"/>
                <w:szCs w:val="18"/>
              </w:rPr>
              <w:t>按用户id分区，行为时间倒序，取第一条；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last_oppo_cate_nm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商机-最近一次留资产品一级险种名称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last_oppo_prod_id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商机-最近一次留资产品名称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last_oppo_prod_simp_nm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商机-最近一次留资产品简称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last_oppo_comp_id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商机-最近一次留资产品公司id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last_oppo_comp_simp_nm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商机-最近一次留资产品公司简称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most_oppo_cate_id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商机-最常留资产品一级险种id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按用户id、种类id、种类名称分组计数；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most_oppo_cate_nm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商机-最常留资产品一级险种名称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most_oppo_comp_id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商机-最常留资产品公司id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按用户id、公司id、公司简称分组计数；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most_oppo_comp_simp_nm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商机-最常留资产品公司简称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most_oppo_prod_id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商机-最常留资产品id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按用户id、产品id、产品简称分组计数；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most_oppo_prod_simp_nm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商机-最常留资产品简称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last_insr_cate_id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投保-最近一次投保产品一级险种id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按用户id分区，行为时间倒序，取第一条；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last_insr_cate_nm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投保-最近一次投保产品一级险种名称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last_insr_comp_id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投保-最近一次投保产品公司id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last_insr_comp_simp_nm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投保-最近一次投保产品公司简称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last_insr_prod_id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投保-最近一次投保产品id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last_insr_prod_simp_nm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投保-最近一次投保产品简称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most_insr_cate_id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投保-最常投保产品类目id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按用户id、种类id、种类名称分组计数；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most_insr_cate_nm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投保-最常投保产品类目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most_insr_comp_id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投保-最常投保产品公司id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按用户id、公司id、公司简称分组计数；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lastRenderedPageBreak/>
              <w:t>按用户id分区，计数倒序，取第一条；</w:t>
            </w: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most_insr_comp_simp_nm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投保-最常投保产品公司简称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most_insr_prod_id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投保-最常投保产品id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按用户id、产品id、产品简称分组计数；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most_insr_prod_simp_nm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投保-最常投保产品简称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most_clk_prod_cate_id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点击-最常点击产品一级险种id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按用户id、种类id、种类名称分组计数；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most_clk_prod_cate_nm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点击-最常点击产品一级险种名称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most_clk_prod_comp_id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点击-最常点击产品公司id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按用户id、公司id、公司简称分组计数；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most_clk_prod_comp_simp_nm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点击-最常点击产品公司简称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most_clk_prod_id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点击-最常点击产品id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按用户id、产品id、产品简称分组计数；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most_clk_prod_simp_nm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点击-最常点击产品简称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most_sch_prod_cate_id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搜索-最常搜索产品一级险种id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按用户id、种类id、种类名称分组计数；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most_sch_prod_cate_nm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搜索-最常搜索产品一级险种名称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most_sch_prod_comp_id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搜索-最常搜索产品公司id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按用户id、公司id、公司简称分组计数；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most_sch_prod_comp_simp_nm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搜索-最常搜索产品公司简称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most_sch_prod_id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搜索-最常搜索产品id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按用户id、产品id、产品简称分组计数；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most_sch_prod_simp_nm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搜索-最常搜索产品简称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most_clk_artic_tag_id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点击-最常浏览文章标签id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most_clk_artic_auth_id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点击-最常浏览文章作者id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most_clk_artic_id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点击-最常浏览文章id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按用户id、文章id分组计数；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most_clk_artic_tag_list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点击-最常浏览文章的所属标签id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按用户id、文章id分组计数；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取文章上的所有标签；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most_vwfsh_artic_tag_id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浏览-最常浏览完成文章标签id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most_vwfsh_artic_auth_id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浏览-最常浏览完成文章作者id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most_vwfsh_artic_id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浏览-最常浏览完成文章id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按用户id、文章id分组计数；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most_sch_artic_tag_id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搜索-最常搜索文章标签id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lastRenderedPageBreak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most_sch_artic_auth_id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搜索-最常搜索文章作者id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most_sch_artic_id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搜索-最常搜索文章id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按用户id、文章id分组计数；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most_conlt_artic_tag_id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咨询-最常咨询文章标签id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most_conlt_artic_auth_id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咨询-最常咨询文章作者id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most_conlt_artic_id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咨询-最常咨询文章id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按用户id、文章id分组计数；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most_view_video_id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近90天最多浏览的视频id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按用户id、视频id分组计数；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most_view_video_author_id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近90天最多浏览的视频作者id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most_view_video_tag_id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近90天最多浏览的视频标签id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lastRenderedPageBreak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most_view_finish_video_id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近90天最多浏览完成的视频id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按用户id、视频id分组计数；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most_view_finish_video_author_id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近90天最多浏览完成的视频作者id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most_view_finish_video_tag_id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近90天最多浏览完成的视频标签id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近90天最多搜索的视频id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按用户id、视频id分组计数；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most_search_video_author_id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近90天最多搜索的视频作者id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近90天最多搜索的视频标签id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most_click_question_id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近90天最多浏览的问答id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按用户id、问答id分组计数；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most_click_question_author_id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近90天最多浏览的问答作者id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lastRenderedPageBreak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most_click_question_tag_id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近90天最多浏览的问答标签id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most_search_question_id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近90天最多搜索的问答id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按用户id、问答id分组计数；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most_search_question_author_id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近90天最多搜索的问答作者id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most_search_question_tag_id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近90天最多搜索的问答标签id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most_click_avoid_pit_id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近90天最多浏览的避坑id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按用户id、避坑id分组计数；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most_clickavoid_pit_author_id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近90天最多浏览的避坑作者id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most_click_avoid_pit_tag_id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近90天最多浏览的避坑标签id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most_search_avoid_pit_id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近90天最多搜索的避坑id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按用户id、避坑id分组计数；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lastRenderedPageBreak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most_search_avoid_pit_author_id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近90天最多搜索的避坑作者id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按用户id、作者id分组计数；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most_search_avoid_pit_tag_id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近90天最多搜索的避坑标签id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按用户id、标签id分组计数；</w:t>
            </w: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按用户id分区，计数倒序，取第一条；</w:t>
            </w:r>
          </w:p>
        </w:tc>
      </w:tr>
    </w:tbl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但对于新用户来说，该群体明显没有积累90天的历史数据，为了捕捉新用户的行为信息，也为了补全老用户的短期行为兴趣，我们还会取近15分钟的滑动时间窗口，用于统计用户在近15分钟内的交互item属性。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在取数过程中，近90天并不包含当天，而近15分钟，也是当前时点往前推移15minute，当前因为计算资源不足，在短期兴趣的刻画中，优先开发了“近15分钟”，后续如果需要补足这两个切片间的gap，取两者间的时间跨度，如“当天”、“近60分钟”等，可以在此基础上，申请资源继续开发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4080"/>
        <w:gridCol w:w="1743"/>
        <w:gridCol w:w="2000"/>
      </w:tblGrid>
      <w:tr w:rsidR="00E93A44" w:rsidRPr="00E93A44" w:rsidTr="00E93A44">
        <w:trPr>
          <w:trHeight w:val="495"/>
        </w:trPr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特征中文名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</w:tr>
      <w:tr w:rsidR="00E93A44" w:rsidRPr="00E93A44" w:rsidTr="00E93A44">
        <w:trPr>
          <w:trHeight w:val="49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实时兴趣</w:t>
            </w: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last_click_prod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最近一次点击的产品id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color w:val="262626"/>
                <w:kern w:val="0"/>
                <w:sz w:val="18"/>
                <w:szCs w:val="18"/>
              </w:rPr>
              <w:t>近15分钟最后一次点击的产品信息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last_click_prod_fst_cate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最近一次点击产品所属一级类别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last_click_prod_scd_cate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最近一次点击产品所属二级类别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last_click_prod_corp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最近一次点击产品所属公司名称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last_click_prod_corp_name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最近一次点击产品所属公司名称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last_sch_clk_prod_id_sch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最近一次从搜索结果中点击的产品id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近15分钟最后一次搜索后点击的产品信息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last_sch_clk_prod_fst_cate_sch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最近一次从搜索结果中点击的产品一级类别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last_sch_clk_prod_scd_cate_sch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最近一次从搜索结果中点击的产品二级类别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last_sch_clk_prod_corp_sch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最近一次从搜索结果中点击的产品所属保司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last_15min_most_freq_prod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近15分钟点击最多的产品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近15分钟点击最多的产品信息，先关联得到属性，再计数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last_15min_most_freq_prod_fst_cate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近15分钟点击最多产品一级类别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last_15min_most_freq_prod_scd_cate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近15分钟点击最多产品二级类别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last_15min_most_freq_corp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近15分钟点击最多的公司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last_15min_most_freq_prod_sch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近15分钟搜索最多的产品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近15分钟搜索后点击最多的产品信息，先关联得到属性，再计数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last_15min_most_freq_prod_fst_cate_sch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近15分钟从搜索结果中点击最多的产品一级类别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last_15min_most_freq_prod_scd_cate_sch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近15分钟从搜索结果中点击最多的产品二级类别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last_15min_most_freq_prod_corp_sch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近15分钟从搜索结果中点击最多的产品所属保司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last_15min_last_search_article_tag_id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近15分钟最近搜索文章标签id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近15分钟最后一次搜索后点击的文章信息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last_15min_last_search_article_author_id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近15分钟最近搜索文章作者id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last_15min_last_search_article_id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近15分钟最近搜索文章id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last_15min_most_search_article_tag_id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近15分钟最多搜索文章标签id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近15分钟搜索后点击最多的文章信息，先关联得到属性，再计数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last_15min_most_search_article_author_id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近15分钟最多搜索文章作者id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last_15min_most_search_article_id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近15分钟最多搜索文章id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last_15min_last_click_article_tag_id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近15分钟最近点击文章标签id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近15分钟最后一次点击的文章信息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last_15min_last_click_article_author_id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近15分钟最近点击文章作者id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last_15min_last_click_article_id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近15分钟最近点击文章id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last_15min_most_click_article_tag_id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近15分钟最多点击文章标签id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近15分钟最多点击的文章信息，先关联得到属性，再计数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last_15min_most_click_article_author_id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近15分钟最多点击文章作者id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last_15min_most_click_article_id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近15分钟最多点击文章id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last_15min_last_view_finish_article_tag_id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近15分钟最近浏览完成文章标签id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近15分钟最后一次浏览完成的文章信息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last_15min_last_view_finish_article_author_id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近15分钟最近浏览完成文章作者id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last_15min_last_view_finish_article_id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近15分钟最近浏览完成文章id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last_15min_most_view_finish_article_tag_id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近15分钟最多浏览完成文章标签id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近15分钟最多浏览完成的文章信息，先关联得到属性，再计数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last_15min_most_view_finish_article_author_id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近15分钟最多浏览完成文章作者id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last_15min_most_view_finish_article_id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近15分钟最多浏览完成文章id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last_15min_last_consult_article_tag_id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近15分钟最近咨询文章标签id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近15分钟最后一次咨询的文章信息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last_15min_last_consult_article_author_id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近15分钟最近咨询文章作者id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last_15min_last_consult_article_id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近15分钟最近咨询文章id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last_15min_most_consult_article_tag_id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近15分钟最多咨询文章标签id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近15分钟最多咨询的文章信息，先关联得到属性，再计数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last_15min_most_consult_article_author_id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近15分钟最多咨询文章作者id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last_15min_most_consult_article_id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近15分钟最多咨询文章id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last_15min_num_of_click_total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近15分钟用户点击次数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近15分钟内点击文章或产品的次数，用于触发缓存更新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近15分钟最近点击视频标签id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近15分钟最后一次点击的视频信息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近15分钟最近点击视频id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近15分钟最多点击视频标签id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近15分钟最多点击的视频信息，先关联得到属性，再计数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近15分钟最多点击视频id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last_15min_last_view_finish_video_tag_id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近15分钟最近浏览完成视频标签id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近15分钟最后一次浏览完成的视频信息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last_15min_last_view_finish_video_id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近15分钟最近浏览完成视频id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last_15min_most_view_finish_video_tag_id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近15分钟最多浏览完成视频标签id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近15分钟最多浏览完成的视频信息，先关联得到属性，再计数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last_15min_most_view_finish_video_id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近15分钟最多浏览完成视频id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近15分钟最近搜索后点击视频标签id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近15分钟最后一次搜索后点击的视频信息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近15分钟最近搜索后点击视频id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last_15min_most_search_video_tag_id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近15分钟最多搜索后点击视频标签id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近15分钟最多搜索后点击的视频信息，先关联得到属性，再计数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last_15min_most_search_video_id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近15分钟最多搜索后点击视频id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last_15min_last_search_question_tag_id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近15分钟最近搜索后点击问答标签id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近15分钟最后一次搜索后点击的问答信息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last_15min_last_search_question_id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近15分钟最近搜索后点击问答id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last_15min_most_search_question_tag_id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近15分钟最多搜索后点击问答标签id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近15分钟最多搜索后点击的问答信息，先关联得到属性，再计数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last_15min_most_search_question_id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近15分钟最多搜索后点击问答id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last_15min_last_click_question_tag_id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近15分钟最近点击问答标签id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近15分钟最后一次点击的问答信息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last_15min_last_click_question_id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近15分钟最近点击问答id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last_15min_most_click_question_tag_id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近15分钟最多点击问答标签id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近15分钟最多点击的问答信息，先关联得到属性，再计数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last_15min_most_click_question_id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近15分钟最多点击问答id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last_15min_last_search_avoid_pit_tag_id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近15分钟最近搜索后点击避坑标签id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近15分钟最后一次搜索后点击的避坑信息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last_15min_last_search_avoid_pit_id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近15分钟最近搜索后点击避坑id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last_15min_most_search_avoid_pit_tag_id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近15分钟最多搜索后点击避坑标签id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近15分钟最多搜索后点击的避坑信息，先关联得到属性，再计数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last_15min_most_search_avoid_pit_id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近15分钟最多搜索后点击避坑id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last_15min_last_click_avoid_pit_tag_id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近15分钟最近点击避坑标签id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近15分钟最后一次点击的避坑信息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last_15min_last_click_avoid_pit_id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近15分钟最近点击避坑id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last_15min_most_click_avoid_pit_tag_id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近15分钟最多点击避坑标签id</w:t>
            </w:r>
          </w:p>
        </w:tc>
        <w:tc>
          <w:tcPr>
            <w:tcW w:w="1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近15分钟最多点击的避坑信息，先关联得到属性，再计数</w:t>
            </w:r>
          </w:p>
        </w:tc>
      </w:tr>
      <w:tr w:rsidR="00E93A44" w:rsidRPr="00E93A44" w:rsidTr="00E93A44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2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last_15min_most_click_avoid_pit_id</w:t>
            </w:r>
          </w:p>
        </w:tc>
        <w:tc>
          <w:tcPr>
            <w:tcW w:w="1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E93A44">
              <w:rPr>
                <w:rFonts w:ascii="宋体" w:eastAsia="宋体" w:hAnsi="宋体" w:cs="宋体"/>
                <w:kern w:val="0"/>
                <w:sz w:val="18"/>
                <w:szCs w:val="18"/>
              </w:rPr>
              <w:t>近15分钟最多点击避坑id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E93A44" w:rsidRPr="00E93A44" w:rsidRDefault="00E93A44" w:rsidP="00E93A44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</w:tbl>
    <w:p w:rsidR="00E93A44" w:rsidRPr="00E93A44" w:rsidRDefault="00E93A44" w:rsidP="00E93A44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E93A44">
        <w:rPr>
          <w:rFonts w:ascii="宋体" w:eastAsia="宋体" w:hAnsi="宋体" w:cs="宋体"/>
          <w:b/>
          <w:bCs/>
          <w:kern w:val="36"/>
          <w:sz w:val="42"/>
          <w:szCs w:val="42"/>
        </w:rPr>
        <w:t>4. 画像应用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画像的分析与加工，分为两部分，离线画像（近90天的切片）是在hive平台进行的，在hive上可查到全量的特征/标签，涉及的脚本为：</w:t>
      </w:r>
    </w:p>
    <w:p w:rsidR="00E93A44" w:rsidRPr="00E93A44" w:rsidRDefault="00E93A44" w:rsidP="00E93A44">
      <w:pPr>
        <w:widowControl/>
        <w:numPr>
          <w:ilvl w:val="1"/>
          <w:numId w:val="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基用户自然属性、价值、产品长期偏好：【offline/data_clean/product/1_data_clean_spark_new.sql】、【offline/data_clean/product/2_feature_enginerring_spark_new.sql】</w:t>
      </w:r>
    </w:p>
    <w:p w:rsidR="00E93A44" w:rsidRPr="00E93A44" w:rsidRDefault="00E93A44" w:rsidP="00E93A44">
      <w:pPr>
        <w:widowControl/>
        <w:numPr>
          <w:ilvl w:val="1"/>
          <w:numId w:val="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文章长期偏好：【offline/data_clean/article/1_data_clean.sql】、【offline/data_clean/article/2_feature_enginerring.sql】</w:t>
      </w:r>
    </w:p>
    <w:p w:rsidR="00E93A44" w:rsidRPr="00E93A44" w:rsidRDefault="00E93A44" w:rsidP="00E93A44">
      <w:pPr>
        <w:widowControl/>
        <w:numPr>
          <w:ilvl w:val="1"/>
          <w:numId w:val="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（除文章外）内容长期偏好：【searchengine/features_sql/视频问答避坑离线行为特征.sql】</w:t>
      </w:r>
    </w:p>
    <w:p w:rsidR="00E93A44" w:rsidRPr="00E93A44" w:rsidRDefault="00E93A44" w:rsidP="00E93A44">
      <w:pPr>
        <w:widowControl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具体的脚本说明、脚本提交调度等方式，详见【数据工程交付文档】，这里不详细展开。</w:t>
      </w:r>
    </w:p>
    <w:p w:rsidR="00E93A44" w:rsidRPr="00E93A44" w:rsidRDefault="00E93A44" w:rsidP="00E93A44">
      <w:pPr>
        <w:widowControl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存放的表有：</w:t>
      </w:r>
    </w:p>
    <w:p w:rsidR="00E93A44" w:rsidRPr="00E93A44" w:rsidRDefault="00E93A44" w:rsidP="00E93A44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lastRenderedPageBreak/>
        <w:t>用户自然属性、价值、产品长期偏好：bd_tmp.tmp_kexin_user_product_feature_wide</w:t>
      </w:r>
    </w:p>
    <w:p w:rsidR="00E93A44" w:rsidRPr="00E93A44" w:rsidRDefault="00E93A44" w:rsidP="00E93A44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 xml:space="preserve">文章长期偏好：bd_tmp.tmp_kexin_user_article_feature_wide </w:t>
      </w:r>
    </w:p>
    <w:p w:rsidR="00E93A44" w:rsidRPr="00E93A44" w:rsidRDefault="00E93A44" w:rsidP="00E93A44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视频长期偏好：bd_tmp.tmp_kexin_search_features_video_behavior_offline</w:t>
      </w:r>
    </w:p>
    <w:p w:rsidR="00E93A44" w:rsidRPr="00E93A44" w:rsidRDefault="00E93A44" w:rsidP="00E93A44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问答长期偏好：bd_tmp.tmp_kexin_search_features_question_behavior_offline</w:t>
      </w:r>
    </w:p>
    <w:p w:rsidR="00E93A44" w:rsidRPr="00E93A44" w:rsidRDefault="00E93A44" w:rsidP="00E93A44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避坑长期偏好：bd_tmp.tmp_kexin_search_features_avoid_pit_behavior_offline</w:t>
      </w:r>
    </w:p>
    <w:p w:rsidR="00E93A44" w:rsidRPr="00E93A44" w:rsidRDefault="00E93A44" w:rsidP="00E93A44">
      <w:pPr>
        <w:widowControl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实时画像（近15分钟的切片）是从kafka取数完成的，涉及的脚本为：</w:t>
      </w:r>
    </w:p>
    <w:p w:rsidR="00E93A44" w:rsidRPr="00E93A44" w:rsidRDefault="00E93A44" w:rsidP="00E93A44">
      <w:pPr>
        <w:widowControl/>
        <w:numPr>
          <w:ilvl w:val="1"/>
          <w:numId w:val="8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用户社会属性、产品、内容短期信息</w:t>
      </w:r>
      <w:r w:rsidRPr="00E93A44">
        <w:rPr>
          <w:rFonts w:ascii="宋体" w:eastAsia="宋体" w:hAnsi="宋体" w:cs="宋体"/>
          <w:color w:val="E8323C"/>
          <w:kern w:val="0"/>
        </w:rPr>
        <w:t>（特征存储在redis）</w:t>
      </w:r>
      <w:r w:rsidRPr="00E93A44">
        <w:rPr>
          <w:rFonts w:ascii="宋体" w:eastAsia="宋体" w:hAnsi="宋体" w:cs="宋体"/>
          <w:kern w:val="0"/>
        </w:rPr>
        <w:t>：</w:t>
      </w:r>
    </w:p>
    <w:p w:rsidR="00E93A44" w:rsidRPr="00E93A44" w:rsidRDefault="00E93A44" w:rsidP="00E93A44">
      <w:pPr>
        <w:widowControl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【searchengine/src/main/java/feature/utils/FlinkKafkaUtils.java】、【</w:t>
      </w:r>
    </w:p>
    <w:p w:rsidR="00E93A44" w:rsidRPr="00E93A44" w:rsidRDefault="00E93A44" w:rsidP="00E93A44">
      <w:pPr>
        <w:widowControl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searchengine/src/main/java/features/FeatureCenter15Minute.java】、【</w:t>
      </w:r>
    </w:p>
    <w:p w:rsidR="00E93A44" w:rsidRPr="00E93A44" w:rsidRDefault="00E93A44" w:rsidP="00E93A44">
      <w:pPr>
        <w:widowControl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searchengine/src/main/java/features/FeatureCenterLast.java】</w:t>
      </w:r>
    </w:p>
    <w:p w:rsidR="00E93A44" w:rsidRPr="00E93A44" w:rsidRDefault="00E93A44" w:rsidP="00E93A44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E93A44">
        <w:rPr>
          <w:rFonts w:ascii="宋体" w:eastAsia="宋体" w:hAnsi="宋体" w:cs="宋体"/>
          <w:kern w:val="0"/>
        </w:rPr>
        <w:t>画像的下游应用方为系统工程，即推荐系统的召回模块、排序模块，因此，数据存储在hive是不满足应用需求的，需要将数据转存到es或redis（根据工程方需要）。此部分动作也由数据工程方负责。值得注意的是，系统工程只会将需要的指标进行转存，因此如果有其他业务方需要复用此画像指标的，仍建议其从hive取数。</w:t>
      </w:r>
    </w:p>
    <w:p w:rsidR="003462FC" w:rsidRPr="00E93A44" w:rsidRDefault="00E93A44" w:rsidP="00E93A44"/>
    <w:sectPr w:rsidR="003462FC" w:rsidRPr="00E93A44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87F6B"/>
    <w:multiLevelType w:val="multilevel"/>
    <w:tmpl w:val="E9F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6DE8"/>
    <w:multiLevelType w:val="multilevel"/>
    <w:tmpl w:val="5AD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56484"/>
    <w:multiLevelType w:val="multilevel"/>
    <w:tmpl w:val="B8B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61FBF"/>
    <w:multiLevelType w:val="multilevel"/>
    <w:tmpl w:val="57F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B0C52"/>
    <w:multiLevelType w:val="multilevel"/>
    <w:tmpl w:val="8BB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B0796"/>
    <w:multiLevelType w:val="multilevel"/>
    <w:tmpl w:val="4BCC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A547D"/>
    <w:multiLevelType w:val="multilevel"/>
    <w:tmpl w:val="1A24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12A31"/>
    <w:multiLevelType w:val="multilevel"/>
    <w:tmpl w:val="A754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106AA1"/>
    <w:rsid w:val="00480340"/>
    <w:rsid w:val="00687B32"/>
    <w:rsid w:val="00D65C62"/>
    <w:rsid w:val="00E93A44"/>
    <w:rsid w:val="00FE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93A4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93A4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93A4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3A4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93A4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93A44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E93A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ne-text">
    <w:name w:val="ne-text"/>
    <w:basedOn w:val="a0"/>
    <w:rsid w:val="00E93A44"/>
  </w:style>
  <w:style w:type="paragraph" w:customStyle="1" w:styleId="ne-p">
    <w:name w:val="ne-p"/>
    <w:basedOn w:val="a"/>
    <w:rsid w:val="00E93A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3">
    <w:name w:val="Strong"/>
    <w:basedOn w:val="a0"/>
    <w:uiPriority w:val="22"/>
    <w:qFormat/>
    <w:rsid w:val="00E93A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4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2371</Words>
  <Characters>13520</Characters>
  <Application>Microsoft Office Word</Application>
  <DocSecurity>0</DocSecurity>
  <Lines>112</Lines>
  <Paragraphs>31</Paragraphs>
  <ScaleCrop>false</ScaleCrop>
  <Manager/>
  <Company/>
  <LinksUpToDate>false</LinksUpToDate>
  <CharactersWithSpaces>15860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Microsoft Office User</cp:lastModifiedBy>
  <cp:revision>4</cp:revision>
  <dcterms:created xsi:type="dcterms:W3CDTF">2019-07-18T09:41:00Z</dcterms:created>
  <dcterms:modified xsi:type="dcterms:W3CDTF">2022-06-14T06:48:00Z</dcterms:modified>
  <cp:category/>
</cp:coreProperties>
</file>