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ascii="Times New Roman Regular" w:hAnsi="Times New Roman Regular" w:eastAsia="Times New Roman Regular" w:cs="Times New Roman Regular"/>
          <w:color w:val="000000"/>
          <w:sz w:val="32"/>
          <w:szCs w:val="32"/>
        </w:rPr>
        <w:t>МИНИСТЕРСТВО ОБРАЗОВАНИЯ ОРЕНБУРГСКОЙ ОБЛАСТИ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jc w:val="center"/>
      </w:pPr>
      <w:r>
        <w:rPr>
          <w:rFonts w:hint="default" w:ascii="Times New Roman Regular" w:hAnsi="Times New Roman Regular" w:eastAsia="Times New Roman Regular" w:cs="Times New Roman Regular"/>
          <w:b/>
          <w:bCs/>
          <w:color w:val="000000"/>
          <w:sz w:val="28"/>
          <w:szCs w:val="28"/>
        </w:rPr>
        <w:t>ГОСУДАРСТВЕННОЕ АВТОНОМНОЕ ПРОФЕССИОНАЛЬНОЕ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jc w:val="center"/>
      </w:pPr>
      <w:r>
        <w:rPr>
          <w:rFonts w:hint="default" w:ascii="Times New Roman Regular" w:hAnsi="Times New Roman Regular" w:eastAsia="Times New Roman Regular" w:cs="Times New Roman Regular"/>
          <w:b/>
          <w:bCs/>
          <w:color w:val="000000"/>
          <w:sz w:val="28"/>
          <w:szCs w:val="28"/>
        </w:rPr>
        <w:t>ОБРАЗОВАТЕЛЬНОЕ УЧРЕЖДЕНИЕ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jc w:val="center"/>
      </w:pPr>
      <w:r>
        <w:rPr>
          <w:rFonts w:hint="default" w:ascii="Times New Roman Regular" w:hAnsi="Times New Roman Regular" w:eastAsia="Times New Roman Regular" w:cs="Times New Roman Regular"/>
          <w:b/>
          <w:bCs/>
          <w:color w:val="000000"/>
          <w:sz w:val="28"/>
          <w:szCs w:val="28"/>
        </w:rPr>
        <w:t>«ОРЕНБУРГСКИЙ КОЛЛЕДЖ ЭКОНОМИКИ И ИНФОРМАТИКИ»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jc w:val="center"/>
      </w:pPr>
      <w:r>
        <w:rPr>
          <w:rFonts w:hint="default" w:ascii="Times New Roman Regular" w:hAnsi="Times New Roman Regular" w:eastAsia="Times New Roman Regular" w:cs="Times New Roman Regular"/>
          <w:b/>
          <w:bCs/>
          <w:color w:val="000000"/>
          <w:sz w:val="28"/>
          <w:szCs w:val="28"/>
        </w:rPr>
        <w:t>(ГАПОУ ОКЭИ)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Отделение програмирования</w:t>
      </w: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ЛАБОРАТОРНАЯ РАБОТА №2</w:t>
      </w:r>
    </w:p>
    <w:p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Форматирование текста с помощью текстового процессора</w:t>
      </w: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wordWrap w:val="0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Выполнили студенты: Пугачев И.В, Плейман Л.С</w:t>
      </w:r>
    </w:p>
    <w:p>
      <w:pPr>
        <w:tabs>
          <w:tab w:val="left" w:pos="4400"/>
        </w:tabs>
        <w:wordWrap w:val="0"/>
        <w:ind w:left="-2" w:leftChars="-100" w:right="4706" w:rightChars="2353" w:hanging="198" w:hangingChars="71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Проверил:</w:t>
      </w:r>
    </w:p>
    <w:p>
      <w:pPr>
        <w:tabs>
          <w:tab w:val="left" w:pos="4400"/>
        </w:tabs>
        <w:wordWrap/>
        <w:ind w:left="-2" w:leftChars="-100" w:right="4706" w:rightChars="2353" w:hanging="198" w:hangingChars="71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wordWrap/>
        <w:ind w:left="-2" w:leftChars="-100" w:right="3706" w:rightChars="1853" w:hanging="198" w:hangingChars="71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tabs>
          <w:tab w:val="left" w:pos="4400"/>
        </w:tabs>
        <w:wordWrap/>
        <w:ind w:right="4706" w:rightChars="2353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tabs>
          <w:tab w:val="left" w:pos="4400"/>
        </w:tabs>
        <w:wordWrap/>
        <w:ind w:right="4706" w:rightChars="2353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wordWrap/>
        <w:ind w:left="198" w:leftChars="-308" w:right="504" w:rightChars="252" w:hanging="814" w:hangingChars="291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wordWrap/>
        <w:ind w:left="198" w:leftChars="-308" w:right="504" w:rightChars="252" w:hanging="814" w:hangingChars="291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wordWrap/>
        <w:ind w:left="198" w:leftChars="-308" w:right="504" w:rightChars="252" w:hanging="814" w:hangingChars="291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wordWrap/>
        <w:ind w:left="198" w:leftChars="-308" w:right="504" w:rightChars="252" w:hanging="814" w:hangingChars="291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wordWrap/>
        <w:ind w:right="504" w:rightChars="252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Оренбург 2026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left="0" w:leftChars="0" w:right="504" w:rightChars="252" w:firstLine="687" w:firstLineChars="214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Текстовый редактор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MS Word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36" w:lineRule="auto"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Большую популярность среди тектсовых редакторов разных производителей получило приложение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компании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Microsoft.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Вместе с приложениями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Excel, PowerPoint, Acess, OneNote, Outlook, Publisher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текстовый редактор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Word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входит в состав пакета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MS Office.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Microsoft 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предлагает пользователям широкий инструментарий для подготовки документов различного назначения: макетов книг, брошюр, отчетов, деловых писем, бланков и пр. С момента выхода первых версий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MS 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претерпел большие изменения как в пользовотельском интерфейсе, так и в функциональном наполннении. Так, начиная с выпуска 2007 г. в приложении введен новый ленточный интерфейс, изменивший подход к расположению меню и команд. Последние версии приложения  позволяют удаленно работать над одним документом группам пользователей, надежно защищать докумнеты от несанкционированного доступа с помощью шифрования и электронной цифровой подписи, а также предоставляют пользователям «облачный» сервис.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36" w:lineRule="auto"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Текстовое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240" w:line="240" w:lineRule="auto"/>
                              <w:ind w:left="708" w:leftChars="0" w:right="504" w:rightChars="252" w:firstLine="1547" w:firstLineChars="214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E7E6E6" w:themeColor="background2"/>
                                <w:sz w:val="72"/>
                                <w:szCs w:val="72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63500" w14:dist="50800" w14:dir="13500000">
                                  <w14:srgbClr w14:val="000000">
                                    <w14:alpha w14:val="5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bg2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E7E6E6" w:themeColor="background2"/>
                                <w:sz w:val="72"/>
                                <w:szCs w:val="72"/>
                                <w:lang w:val="ru-RU"/>
                                <w14:glow w14:rad="0">
                                  <w14:srgbClr w14:val="000000"/>
                                </w14:glow>
                                <w14:shadow w14:blurRad="63500" w14:dist="50800" w14:dir="13500000">
                                  <w14:srgbClr w14:val="000000">
                                    <w14:alpha w14:val="5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bg2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Текстовый редактор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E7E6E6" w:themeColor="background2"/>
                                <w:sz w:val="72"/>
                                <w:szCs w:val="72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63500" w14:dist="50800" w14:dir="13500000">
                                  <w14:srgbClr w14:val="000000">
                                    <w14:alpha w14:val="5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bg2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MS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0288;mso-width-relative:page;mso-height-relative:page;" filled="f" stroked="f" coordsize="21600,21600" o:gfxdata="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45yS50QAAAAUBAAAPAAAAAAAAAAEAIAAAACIAAABk&#10;cnMvZG93bnJldi54bWxQSwECFAAUAAAACACHTuJA0e6yXEYCAAB3BAAADgAAAAAAAAABACAAAAAg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240" w:line="240" w:lineRule="auto"/>
                        <w:ind w:left="708" w:leftChars="0" w:right="504" w:rightChars="252" w:firstLine="1547" w:firstLineChars="214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bCs/>
                          <w:color w:val="E7E6E6" w:themeColor="background2"/>
                          <w:sz w:val="72"/>
                          <w:szCs w:val="72"/>
                          <w:lang w:val="en-US"/>
                          <w14:glow w14:rad="0">
                            <w14:srgbClr w14:val="000000"/>
                          </w14:glow>
                          <w14:shadow w14:blurRad="63500" w14:dist="50800" w14:dir="13500000">
                            <w14:srgbClr w14:val="000000">
                              <w14:alpha w14:val="5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bg2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E7E6E6" w:themeColor="background2"/>
                          <w:sz w:val="72"/>
                          <w:szCs w:val="72"/>
                          <w:lang w:val="ru-RU"/>
                          <w14:glow w14:rad="0">
                            <w14:srgbClr w14:val="000000"/>
                          </w14:glow>
                          <w14:shadow w14:blurRad="63500" w14:dist="50800" w14:dir="13500000">
                            <w14:srgbClr w14:val="000000">
                              <w14:alpha w14:val="5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bg2"/>
                            </w14:solidFill>
                          </w14:textFill>
                          <w14:props3d w14:extrusionH="0" w14:contourW="0" w14:prstMaterial="clear"/>
                        </w:rPr>
                        <w:t xml:space="preserve">Текстовый редактор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E7E6E6" w:themeColor="background2"/>
                          <w:sz w:val="72"/>
                          <w:szCs w:val="72"/>
                          <w:lang w:val="en-US"/>
                          <w14:glow w14:rad="0">
                            <w14:srgbClr w14:val="000000"/>
                          </w14:glow>
                          <w14:shadow w14:blurRad="63500" w14:dist="50800" w14:dir="13500000">
                            <w14:srgbClr w14:val="000000">
                              <w14:alpha w14:val="5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bg2"/>
                            </w14:solidFill>
                          </w14:textFill>
                          <w14:props3d w14:extrusionH="0" w14:contourW="0" w14:prstMaterial="clear"/>
                        </w:rPr>
                        <w:t>MS Word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Большую популярность среди тектсовых редакторов разных производителей получило приложение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компании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Microsoft.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Вместе с приложениями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Excel, PowerPoint, Acess, OneNote, Outlook, Publisher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текстовый редактор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Word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входит в состав пакета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MS Office.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Microsoft 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предлагает пользователям широкий инструментарий для подготовки документов различного назначения: макетов книг, брошюр, отчетов, деловых писем, бланков и пр. С момента выхода первых версий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MS 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претерпел большие изменения как в пользовотельском интерфейсе, так и в функциональном наполннении. Так, начиная с выпуска 2007 г. в приложении введен новый ленточный интерфейс, изменивший подход к расположению меню и команд. Последние версии приложения  позволяют удаленно работать над одним документом группам пользователей, надежно защищать докумнеты от несанкционированного доступа с помощью шифрования и электронной цифровой подписи, а также предоставляют пользователям «облачный» сервис.</w:t>
      </w:r>
      <w:r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ootnoteReference w:id="0"/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left="0" w:leftChars="0" w:right="504" w:rightChars="252" w:firstLine="687" w:firstLineChars="214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sectPr>
          <w:headerReference r:id="rId5" w:type="first"/>
          <w:headerReference r:id="rId4" w:type="default"/>
          <w:footerReference r:id="rId6" w:type="default"/>
          <w:pgSz w:w="11906" w:h="16838"/>
          <w:pgMar w:top="1417" w:right="567" w:bottom="1417" w:left="1701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titlePg/>
          <w:docGrid w:linePitch="360" w:charSpace="0"/>
        </w:sect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left="0" w:leftChars="0" w:right="504" w:rightChars="252" w:firstLine="687" w:firstLineChars="214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Текстовый редактор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MS Word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36" w:lineRule="auto"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Большую популярность среди тектсовых редакторов разных производителей получило приложение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компании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Microsoft.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Вместе с приложениями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Excel, PowerPoint, Acess, OneNote, Outlook, Publisher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текстовый редактор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Word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входит в состав пакета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MS Office.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Microsoft 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предлагает пользователям широкий инструментарий для подготовки документов различного назначения: макетов книг, брошюр, отчетов, деловых писем, бланков и пр. С момента выхода первых версий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MS 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претерпел большие изменения как в пользовотельском интерфейсе, так и в функциональном наполннении. Так, начиная с выпуска 2007 г. в приложении введен новый ленточный интерфейс, изменивший подход к расположению меню и команд. Последние версии приложения  позволяют удаленно работать над одним документом группам пользователей, надежно защищать докумнеты от несанкционированного доступа с помощью шифрования и электронной цифровой подписи, а также предоставляют пользователям «облачный» сервис.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type w:val="continuous"/>
          <w:pgSz w:w="11906" w:h="16838"/>
          <w:pgMar w:top="1417" w:right="567" w:bottom="1417" w:left="1701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606" w:space="425"/>
            <w:col w:w="4606"/>
          </w:cols>
          <w:docGrid w:linePitch="360" w:charSpace="0"/>
        </w:sectPr>
      </w:pP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left="0" w:leftChars="0" w:right="504" w:rightChars="252" w:firstLine="687" w:firstLineChars="214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Текстовый редактор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MS Word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36" w:lineRule="auto"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type w:val="continuous"/>
          <w:pgSz w:w="11906" w:h="16838"/>
          <w:pgMar w:top="1417" w:right="567" w:bottom="1417" w:left="1701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36" w:lineRule="auto"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Большую популярность среди тектсовых редакторов разных производителей получило приложение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компании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Microsoft.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Вместе с приложениями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Excel, PowerPoint, Acess, OneNote, Outlook, Publisher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текстовый редактор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Word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входит в состав пакета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MS Office.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Microsoft 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предлагает пользователям широкий инструментарий для подготовки документов различного назначения: макетов книг, брошюр, отчетов, деловых писем, бланков и пр. С момента выхода первых версий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MS 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претерпел большие изменения как в пользовотельском интерфейсе, так и в функциональном наполннении. Так, начиная с выпуска 2007 г. в приложении введен новый ленточный интерфейс, изменивший подход к расположению меню и команд. Последние версии приложения  позволяют удаленно работать над одним документом группам пользователей, надежно защищать докумнеты от несанкционированного доступа с помощью шифрования и электронной цифровой подписи, а также предоставляют пользователям «облачный» сервис.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sectPr>
          <w:type w:val="continuous"/>
          <w:pgSz w:w="11906" w:h="16838"/>
          <w:pgMar w:top="1417" w:right="567" w:bottom="1417" w:left="1701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7" w:num="3" w:sep="1"/>
          <w:rtlGutter w:val="0"/>
          <w:docGrid w:linePitch="360" w:charSpace="0"/>
        </w:sect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ind w:left="0" w:leftChars="0" w:right="504" w:rightChars="252" w:firstLine="687" w:firstLineChars="214"/>
        <w:jc w:val="center"/>
        <w:textAlignment w:val="auto"/>
        <w:rPr>
          <w:rFonts w:hint="default" w:ascii="Times New Roman" w:hAnsi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lang w:val="ru-RU"/>
        </w:rPr>
        <w:t>Текстовый редактор MS Word</w:t>
      </w:r>
    </w:p>
    <w:p>
      <w:pPr>
        <w:keepNext w:val="0"/>
        <w:keepLines w:val="0"/>
        <w:pageBreakBefore w:val="0"/>
        <w:widowControl/>
        <w:pBdr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between w:val="none" w:color="auto" w:sz="0" w:space="0"/>
        </w:pBdr>
        <w:shd w:val="clear" w:fill="FFFF0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36" w:lineRule="auto"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/>
          <w:b w:val="0"/>
          <w:bCs w:val="0"/>
          <w:color w:val="0070C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/>
          <w:b w:val="0"/>
          <w:bCs w:val="0"/>
          <w:color w:val="0070C0"/>
          <w:sz w:val="28"/>
          <w:szCs w:val="28"/>
          <w:highlight w:val="none"/>
          <w:shd w:val="clear" w:color="auto" w:fill="auto"/>
          <w:lang w:val="ru-RU"/>
        </w:rPr>
        <w:t>Большую популярность среди тектсовых редакторов разных производителей получило приложение Word компании Microsoft. Вместе с приложениями Excel, PowerPoint, Acess, OneNote, Outlook, Publisher текстовый редактор Word входит в состав пакета MS Office.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36" w:lineRule="auto"/>
        <w:ind w:left="0" w:leftChars="0" w:right="504" w:rightChars="252" w:firstLine="513" w:firstLineChars="214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935" distR="114935" simplePos="0" relativeHeight="251661312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953770</wp:posOffset>
            </wp:positionV>
            <wp:extent cx="1440180" cy="1440180"/>
            <wp:effectExtent l="0" t="0" r="7620" b="7620"/>
            <wp:wrapSquare wrapText="bothSides"/>
            <wp:docPr id="2" name="Изображение 1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 descr="IMG_2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Microsoft Word предлагает пользователям широкий инструментарий для подготовки документов различного назначения: макетов книг, брошюр, отчетов, деловых писем, бланков и пр. С момента выхода первых версий MS Word претерпел большие изменения как в пользовотельском интерфейсе, так и в функциональном наполннении. Так, начиная с выпуска 2007 г. в приложении введен новый ленточный интерфейс, изменивший подход к расположению меню и команд. Последние версии приложения  позволяют удаленно работать над одним документом группам пользователей, надежно защищать докумнеты от несанкционированного доступа с помощью шифрования и электронной цифровой подписи, а также предоставляют пользователям «облачный» сервис.</w:t>
      </w:r>
    </w:p>
    <w:p>
      <w:p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br w:type="page"/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Средства копирования и размножения документов.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Средства оперативной полиграфии.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Офсетная печать.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Трафаретная печать.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Средства репрографии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Электронно-графическое копирование.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Термографическое копирование.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Средства административно-управленческой связи.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Средства недокументированной информации.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Телефонная связь.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Радиопоисковая связь.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Средства с документированием информации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36" w:lineRule="auto"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sectPr>
      <w:type w:val="continuous"/>
      <w:pgSz w:w="11906" w:h="16838"/>
      <w:pgMar w:top="1417" w:right="567" w:bottom="1417" w:left="1701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 w:sep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DcuIka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5"/>
        <w:snapToGrid w:val="0"/>
        <w:rPr>
          <w:rFonts w:hint="default"/>
        </w:rPr>
      </w:pPr>
      <w:r>
        <w:rPr>
          <w:rStyle w:val="4"/>
        </w:rPr>
        <w:footnoteRef/>
      </w:r>
      <w:r>
        <w:t xml:space="preserve"> </w:t>
      </w:r>
      <w:r>
        <w:rPr>
          <w:rFonts w:hint="default"/>
        </w:rPr>
        <w:t xml:space="preserve">Стригунов В. В., Шадрина Н. И., Берман Н. Д. Основы работы с текстовым </w:t>
      </w:r>
    </w:p>
    <w:p>
      <w:pPr>
        <w:pStyle w:val="5"/>
        <w:snapToGrid w:val="0"/>
      </w:pPr>
      <w:r>
        <w:rPr>
          <w:rFonts w:hint="default"/>
        </w:rPr>
        <w:t>редактором Microsoft Word 2010 : учеб. пособие. Хабаровск, 2023. 80 с.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rPr>
        <w:rFonts w:hint="default" w:ascii="Times New Roman" w:hAnsi="Times New Roman" w:cs="Times New Roman"/>
        <w:sz w:val="28"/>
        <w:szCs w:val="28"/>
        <w:lang w:val="en-US"/>
      </w:rPr>
    </w:pPr>
    <w:r>
      <w:rPr>
        <w:rFonts w:hint="default" w:ascii="Times New Roman" w:hAnsi="Times New Roman" w:cs="Times New Roman"/>
        <w:lang w:val="ru-RU"/>
      </w:rPr>
      <w:t>Плейман Л.С., Пугачев И.В..</w:t>
    </w:r>
    <w:r>
      <w:rPr>
        <w:rFonts w:hint="default" w:ascii="Times New Roman" w:hAnsi="Times New Roman" w:cs="Times New Roman"/>
        <w:lang w:val="en-US"/>
      </w:rPr>
      <w:t xml:space="preserve">                                                                                                                          12.02.2026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394853"/>
    <w:multiLevelType w:val="multilevel"/>
    <w:tmpl w:val="DA39485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SimSun" w:hAnsi="SimSun" w:eastAsia="SimSun" w:cs="SimSun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 w:ascii="SimSun" w:hAnsi="SimSun" w:eastAsia="SimSun" w:cs="SimSun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 w:ascii="SimSun" w:hAnsi="SimSun" w:eastAsia="SimSun" w:cs="SimSun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 w:ascii="SimSun" w:hAnsi="SimSun" w:eastAsia="SimSun" w:cs="SimSun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 w:ascii="SimSun" w:hAnsi="SimSun" w:eastAsia="SimSun" w:cs="SimSun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752A93"/>
    <w:rsid w:val="11BA7B07"/>
    <w:rsid w:val="1EE65C3E"/>
    <w:rsid w:val="405320CB"/>
    <w:rsid w:val="47E30E5E"/>
    <w:rsid w:val="5675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otnote reference"/>
    <w:basedOn w:val="2"/>
    <w:uiPriority w:val="0"/>
    <w:rPr>
      <w:vertAlign w:val="superscript"/>
    </w:rPr>
  </w:style>
  <w:style w:type="paragraph" w:styleId="5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Office_11.2.0.11536_F1E327BC-269C-435d-A152-05C5408002CA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2026-02-12T07:07:00Z</dcterms:created>
  <dc:creator>pleyman.ls3009</dc:creator>
  <cp:lastModifiedBy>pleyman.ls3009</cp:lastModifiedBy>
  <dcterms:modified xsi:type="dcterms:W3CDTF">2026-02-12T09:15:11Z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1049-11.2.0.11536</vt:lpwstr>
  </property>
  <property fmtid="{D5CDD505-2E9C-101B-9397-08002B2CF9AE}" pid="3" name="ICV">
    <vt:lpwstr>A0AB827931A3409B8AD201649CDDAB7D</vt:lpwstr>
  </property>
</Properties>
</file>