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>
        <w:rPr>
          <w:rFonts w:hint="eastAsia"/>
          <w:szCs w:val="28"/>
          <w:lang w:val="en-US" w:eastAsia="zh-CN"/>
        </w:rPr>
        <w:t>计通学院</w:t>
      </w:r>
      <w:r>
        <w:rPr>
          <w:rFonts w:hint="eastAsia"/>
          <w:szCs w:val="28"/>
        </w:rPr>
        <w:t xml:space="preserve">           专业：</w:t>
      </w:r>
      <w:r>
        <w:rPr>
          <w:rFonts w:hint="eastAsia"/>
          <w:szCs w:val="28"/>
          <w:lang w:val="en-US" w:eastAsia="zh-CN"/>
        </w:rPr>
        <w:t>信息安全</w:t>
      </w:r>
      <w:r>
        <w:rPr>
          <w:rFonts w:hint="eastAsia"/>
          <w:szCs w:val="28"/>
        </w:rPr>
        <w:t xml:space="preserve">       班级：</w:t>
      </w:r>
      <w:r>
        <w:rPr>
          <w:rFonts w:hint="eastAsia"/>
          <w:szCs w:val="28"/>
          <w:lang w:val="en-US" w:eastAsia="zh-CN"/>
        </w:rPr>
        <w:t>信安211</w:t>
      </w:r>
      <w:r>
        <w:rPr>
          <w:rFonts w:hint="eastAsia"/>
          <w:szCs w:val="28"/>
        </w:rPr>
        <w:t xml:space="preserve">               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  <w:lang w:val="en-US" w:eastAsia="zh-CN"/>
        </w:rPr>
        <w:t>李晓坤</w:t>
      </w:r>
      <w:r>
        <w:rPr>
          <w:rFonts w:hint="eastAsia"/>
          <w:szCs w:val="28"/>
        </w:rPr>
        <w:t xml:space="preserve">         </w:t>
      </w:r>
      <w:r>
        <w:rPr>
          <w:szCs w:val="28"/>
        </w:rPr>
        <w:t xml:space="preserve">   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  <w:lang w:val="en-US" w:eastAsia="zh-CN"/>
        </w:rPr>
        <w:t>U202141863</w:t>
      </w:r>
      <w:r>
        <w:rPr>
          <w:rFonts w:hint="eastAsia"/>
          <w:szCs w:val="28"/>
        </w:rPr>
        <w:t xml:space="preserve">    实验日期： </w:t>
      </w:r>
      <w:r>
        <w:rPr>
          <w:szCs w:val="28"/>
        </w:rPr>
        <w:t xml:space="preserve"> </w:t>
      </w:r>
      <w:r>
        <w:rPr>
          <w:rFonts w:hint="eastAsia"/>
          <w:szCs w:val="28"/>
          <w:lang w:val="en-US" w:eastAsia="zh-CN"/>
        </w:rPr>
        <w:t>2023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  <w:lang w:val="en-US" w:eastAsia="zh-CN"/>
        </w:rPr>
        <w:t>12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月 </w:t>
      </w:r>
      <w:r>
        <w:rPr>
          <w:rFonts w:hint="eastAsia"/>
          <w:szCs w:val="28"/>
          <w:lang w:val="en-US" w:eastAsia="zh-CN"/>
        </w:rPr>
        <w:t>7</w:t>
      </w:r>
      <w:r>
        <w:rPr>
          <w:rFonts w:hint="eastAsia"/>
          <w:szCs w:val="28"/>
        </w:rPr>
        <w:t xml:space="preserve"> 日  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本次实验中的实验三不进行实际操作，通过阅读实验指导书了解相关知识。</w:t>
      </w:r>
    </w:p>
    <w:p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实验四：跨交换机实现相同VLAN互访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（1）了解IEEE802.1q的实现方法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（2）了解交换机接口的trunk模式和access模式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（2）掌握链路聚合的原理及配置方法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二层交换机1台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三层交换机1台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主机4台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交换机通过MAC地址进行数据转发，引入VLAN之后，在MAC地址表中增加vlan信息，也就是交换机会维护一个本地vlan的MAC地址表。在进行数据转发时，首先在同一个vlan的MAC地址表中根据目的MAC查找转发端口，若查找到进行转发；若查找不到则向此vlan的网关发送，由网关向其他网段（vlan）进行转发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引入Vlan后，交换机的端口按用途分为访问连接端口（Access Link）和干路连接端口（Trunk Link），访问连接端口（Access Link）连接 PC 机，只属于某一个Vlan，Trunk端口连接交换机和交换机，属于所有Vlan共有。这与之前在实验三中学到的基础知识是一致的。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为了提高交换机的传输带宽，可以将交换机之间的多个端口互联，也就是链路聚合，这在我们之前的实验验证广播风暴时介绍过。同样，也可能会出现广播风暴问题，因此要求我们先进行交换机端口聚合的配置，然后再进行连线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本次实验要实现两个交换机之间两对端口的聚合，属于vlan 10的PC1和PC3之间能连通，属于vlan 20的PC2和PC4之间能连通，PC1和PC4之间不能连通。下图是本实验的网络拓扑结构图。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2899410" cy="1316990"/>
            <wp:effectExtent l="0" t="0" r="1524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在实验过程中，我对端口连接模式不熟悉（理论课上目前还没有讲授），因此我查阅资料(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"https://info.support.huawei.com/info-finder/encyclopedia/zh/VLAN.html"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0"/>
          <w:rFonts w:ascii="宋体" w:hAnsi="宋体" w:eastAsia="宋体" w:cs="宋体"/>
          <w:sz w:val="21"/>
          <w:szCs w:val="21"/>
        </w:rPr>
        <w:t>什么是VLAN？VLAN是如何工作的？ - 华为 (huawei.com)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)，学习了关于端口连接模式的相关知识，主要有三种连接模式：access、trunk、hybrid。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a、access接口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Access接口一般用于和不能识别Tag的用户终端（如用户主机、服务器）相连，或者不需要区分不同VLAN成员时使用。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在一个VLAN交换网络中，以太网数据帧主要有以下两种形式：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1、无标记帧（Untagged帧）：原始的、未加入4字节VLAN标签的帧。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2、有标记帧（Tagged帧）：加入了4字节VLAN标签的帧。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Access接口大部分情况只能收发Untagged帧，且只能为Untagged帧添加唯一VLAN的Tag。交换机内部只处理Tagged帧，所以Access接口需要给收到的数据帧添加VLAN Tag，也就必须配置缺省VLAN。配置缺省VLAN后，该Access接口也就加入了该VLAN。当Access接口收到带有Tag的帧，并且帧中VID与PVID相同时，Access接口也能接收并处理该帧。在发送带有Tag的帧前，Access接口会剥离Tag。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b、trunk接口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Trunk接口一般用于连接交换机、路由器、AP以及可同时收发Tagged帧和Untagged帧的语音终端。它可以允许多个VLAN的帧带Tag通过，但只允许属于缺省VLAN的帧从该类接口上发出时不带Tag（即剥除Tag）。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Trunk接口上的缺省VLAN，有的厂商也将它定义为native VLAN。当Trunk接口收到Untagged帧时，会为Untagged帧打上Native VLAN对应的Tag。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c、hybrid接口</w:t>
      </w:r>
    </w:p>
    <w:p>
      <w:pPr>
        <w:spacing w:line="360" w:lineRule="auto"/>
        <w:ind w:firstLine="420" w:firstLineChars="200"/>
        <w:rPr>
          <w:rFonts w:hint="eastAsia"/>
          <w:b/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ybrid接口既可以用于连接不能识别Tag的用户终端（如用户主机、服务器）和网络设备（如Hub），也可以用于连接交换机、路由器以及可同时收发Tagged帧和Untagged帧的语音终端、AP。它可以允许多个VLAN的帧带Tag通过，且允许从该类接口发出的帧根据需要配置某些VLAN的帧带Tag（即不剥除Tag）、某些VLAN的帧不带Tag（即剥除Tag）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（1）连线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将PC1和交换机A的G0/1端口相连；将PC2和交换机A的G0/2端口相连；将PC3和交换机B的F0/1端口相连；将PC4和交换机B的F0/2端口相连。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（2）创建vlan，两台交换机的配置相同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在二层交换机上创建vlan 10和vlan 20这两个VLAN。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937000" cy="1971040"/>
            <wp:effectExtent l="0" t="0" r="6350" b="1016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（3）为VLAN添加端口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具体来说，二层交换机的G0/1和G0/2分别属于vlan 10和vlan 20；三层交换机的F0/1和F0/2分别属于vlan 10和vlan 20。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在二层交换机上的配置如下。</w:t>
      </w:r>
    </w:p>
    <w:p>
      <w:pPr>
        <w:spacing w:line="360" w:lineRule="auto"/>
        <w:jc w:val="center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983355" cy="2449830"/>
            <wp:effectExtent l="0" t="0" r="17145" b="762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在三层交换机上的配置如下。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4073525" cy="3059430"/>
            <wp:effectExtent l="0" t="0" r="3175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（4）通过show vlan查看配置情况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查看二层交换机的配置情况。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149725" cy="3398520"/>
            <wp:effectExtent l="0" t="0" r="3175" b="1143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查看三层交换机的配置情况。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4316095" cy="3241675"/>
            <wp:effectExtent l="0" t="0" r="8255" b="1587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（5）配置交换机与交换机相连的端口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主要是配置G0/24和F0/24端口为trunk模式，然后再次查看vlan，会发现trunk被加入vlan 10和vlan 20中。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配置二层交换的的G0/24端口。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52570" cy="4143375"/>
            <wp:effectExtent l="0" t="0" r="5080" b="952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配置三层交换机的F0/24端口。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4173220" cy="3134360"/>
            <wp:effectExtent l="0" t="0" r="17780" b="889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（6）配置四台主机的网卡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受限于报告篇幅，这里只展示PC1的网卡配置情况。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632835" cy="4459605"/>
            <wp:effectExtent l="0" t="0" r="5715" b="1714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（7）四台主机之间相互ping，验证连通性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PC3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201160" cy="2195830"/>
            <wp:effectExtent l="0" t="0" r="8890" b="1397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pc4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234815" cy="2212975"/>
            <wp:effectExtent l="0" t="0" r="13335" b="1587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PC2 ping PC4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837940" cy="2635885"/>
            <wp:effectExtent l="0" t="0" r="10160" b="1206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在这一步中，需要填写一个测试表格，因此将这个表格作为实验数据进行记录，在后续的实验数据环节会进行展示。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（8）下面进行选作内容，抓取vlan id报文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端口镜像分为本地端口镜像和远程端口镜像，一个端口镜像（SPAN）会话只能有一个目的端口（监控端口），但是可以有多个源端口（被监控端口）。这一部分主要是通过对监控口进行抓包，获得vlan报文，并进行分析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（9）端口镜像，使用Wireshark分析802.1q报文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在二层交换机上选定一个端口G0/5作为监控口，将三层交换机的F0/1口，映射到二层交换机的G0/5，监控端口和被监控端口不在同一台设备上，称为远程端口镜像。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A、交换机A和交换机B创建vlan 7作为远程镜像的网络号，交换机之间相连的模式设置为trunk模式。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设置二层交换机。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15105" cy="2533650"/>
            <wp:effectExtent l="0" t="0" r="444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设置三层交换机。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41750" cy="2357755"/>
            <wp:effectExtent l="0" t="0" r="6350" b="44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B、三层交换机上制定源端口F0/1和输出端口F0/24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904615" cy="2931795"/>
            <wp:effectExtent l="0" t="0" r="635" b="190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C、二层交换机上选定G0/5作为监控口，为端口镜像的目的端口。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917315" cy="1991995"/>
            <wp:effectExtent l="0" t="0" r="6985" b="825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D、二层交换机G0/5连接一台主机，打开Wireshark抓包软件，抓取“网络实验”网卡的数据包。执行 PC1pingPC3 操作，它们同属于VLAN10，能够连通，停止抓包，展开报文的数据链路层，可以发现，VLANID字段出现在报文里面。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721100" cy="2101215"/>
            <wp:effectExtent l="0" t="0" r="12700" b="133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rcRect b="317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针对所抓取的报文，作为实验数据，会在实验数据处理环节进行详细分析。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实验数据：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（1）测试连通性实验数据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实验中测试连通性环节，需要PC1-PC4之间相互测试连通性，将测试结果整理成为下面的表格（表格中*表示不测试自己到自己的连通性）。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46" w:hRule="atLeast"/>
        </w:trPr>
        <w:tc>
          <w:tcPr>
            <w:tcW w:w="170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snapToGrid w:val="0"/>
              <w:spacing w:line="360" w:lineRule="auto"/>
              <mc:AlternateContent>
                <mc:Choice Requires="wpsCustomData">
                  <wpsCustomData:diagonalParaType/>
                </mc:Choice>
              </mc:AlternateContent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从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到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PC1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PC2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PC3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PC1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PC2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PC3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PC4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×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</w:tr>
    </w:tbl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（2）抓取vlan报文实验数据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721100" cy="2101215"/>
            <wp:effectExtent l="0" t="0" r="12700" b="1333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rcRect b="317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实验数据处理：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（1）针对连通性测试的实验数据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此时，PC1与PC3同属于vlan 10，PC2与PC4同属于vlan 20，因此同属于一个vlan的主机可以连通，不属于同一个vlan的主机不可以连通。在后续的实验中，我们会通过三层交换机的路由模块或路由器来实现不同vlan间的通信。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（2）针对抓取的vlan数据包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对其中的第一个icmp报文内容进行分析。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Frame 5: 78 bytes on wire (624 bits), 78 bytes captured (624 bits) on interface 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Interface id: 0 (\Device\NPF_{7319E03A-9492-46B1-AFA7-B0A0EAAFB72B})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Interface name: \Device\NPF_{7319E03A-9492-46B1-AFA7-B0A0EAAFB72B}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Encapsulation type: Ethernet (1)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Arrival Time: Dec  7, 2023 17:50:19.359412000 中国标准时间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[Time shift for this packet: 0.000000000 seconds]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Epoch Time: 1701942619.359412000 seconds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[Time delta from previous captured frame: 0.468257000 seconds]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[Time delta from previous displayed frame: 0.000000000 seconds]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[Time since reference or first frame: 1.972848000 seconds]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Frame Number: 5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Frame Length: 78 bytes (624 bits)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Capture Length: 78 bytes (624 bits)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[Frame is marked: False]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[Frame is ignored: False]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[Protocols in frame: eth:ethertype:vlan:ethertype:ip:icmp:data]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[Coloring Rule Name: ICMP]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[Coloring Rule String: icmp || icmpv6]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Ethernet II, Src: 04:f9:f8:8c:ef:08 (04:f9:f8:8c:ef:08), Dst: 04:f9:f8:8c:ee:ff (04:f9:f8:8c:ee:ff)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Destination: 04:f9:f8:8c:ee:ff (04:f9:f8:8c:ee:ff)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Address: 04:f9:f8:8c:ee:ff (04:f9:f8:8c:ee:ff)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.... ..0. .... .... .... .... = LG bit: Globally unique address (factory default)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.... ...0 .... .... .... .... = IG bit: Individual address (unicast)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Source: 04:f9:f8:8c:ef:08 (04:f9:f8:8c:ef:08)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Address: 04:f9:f8:8c:ef:08 (04:f9:f8:8c:ef:08)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.... ..0. .... .... .... .... = LG bit: Globally unique address (factory default)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.... ...0 .... .... .... .... = IG bit: Individual address (unicast)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Type: 802.1Q Virtual LAN (0x8100)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802.1Q Virtual LAN, PRI: 0, DEI: 0, ID: 10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000. .... .... .... = Priority: Best Effort (default) (0)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...0 .... .... .... = DEI: Ineligible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.... 0000 0000 1010 = ID: 10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Type: IPv4 (0x0800)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Internet Protocol Version 4, Src: 172.16.1.11, Dst: 172.16.1.33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0100 .... = Version: 4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.... 0101 = Header Length: 20 bytes (5)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Differentiated Services Field: 0x00 (DSCP: CS0, ECN: Not-ECT)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Total Length: 60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Identification: 0x768e (30350)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Flags: 0x0000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0... .... .... .... = Reserved bit: Not set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.0.. .... .... .... = Don't fragment: Not set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..0. .... .... .... = More fragments: Not set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Fragment offset: 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Time to live: 128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Protocol: ICMP (1)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Header checksum: 0x69e6 [validation disabled]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[Header checksum status: Unverified]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Source: 172.16.1.11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Destination: 172.16.1.33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Internet Control Message Protocol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Type: 8 (Echo (ping) request)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Code: 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Checksum: 0x4ce5 [correct]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[Checksum Status: Good]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Identifier (BE): 1 (0x0001)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Identifier (LE): 256 (0x0100)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Sequence number (BE): 118 (0x0076)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Sequence number (LE): 30208 (0x7600)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[Response frame: 6]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Data (32 bytes)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Data: 6162636465666768696a6b6c6d6e6f707172737475767761...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 [Length: 32]</w:t>
            </w:r>
          </w:p>
        </w:tc>
      </w:tr>
    </w:tbl>
    <w:p>
      <w:pPr>
        <w:spacing w:line="360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（一）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基本信息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接口ID: 0，指示捕获此数据包的网络接口。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到达时间: 2023年12月7日 17:50:19 中国标准时间，数据包到达接口的时间。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帧编号: 5，表示这是捕获的第五个数据包。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帧长度: 78字节（624位），数据包的总长度。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捕获长度: 78字节，实际捕获的数据长度。</w:t>
      </w:r>
    </w:p>
    <w:p>
      <w:pPr>
        <w:spacing w:line="360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（二）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以太网II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目的地址 (Dst): 04:f9:f8:8c:ee:ff，接收此数据包的设备的MAC地址。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源地址 (Src): 04:f9:f8:8c:ef:08，发送此数据包的设备的MAC地址。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类型: 802.1Q虚拟局域网 (VLAN)。</w:t>
      </w:r>
    </w:p>
    <w:p>
      <w:pPr>
        <w:spacing w:line="360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（三）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802.1Q虚拟局域网 (VLAN)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优先级 (PRI): 0，表示最佳努力传输。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DEI: 0，表示帧不是通过拥塞的路径发送的。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ID: 10，表示此帧属于VLAN ID为10的虚拟局域网。</w:t>
      </w:r>
    </w:p>
    <w:p>
      <w:pPr>
        <w:spacing w:line="360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（四）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互联网协议版本4 (IPv4)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源IP地址: 172.16.1.11。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目的IP地址: 172.16.1.33。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总长度: 60字节。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生存时间 (TTL): 128，数据包在网络中的最大跳数。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协议: ICMP (1)，表示承载的是一个ICMP数据包。</w:t>
      </w:r>
    </w:p>
    <w:p>
      <w:pPr>
        <w:spacing w:line="360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（五）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互联网控制消息协议 (ICMP)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类型: 8，表示这是一个回声请求（ping请求）。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代码: 0，与回声请求类型相关的特定代码。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校验和: 0x4ce5，用于验证ICMP消息的完整性。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标识符: 1（大端序），256（小端序）。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序列号: 118（大端序），30208（小端序）。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数据: 32字节的数据，通常用于ping请求的有效载荷。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最后，可以在802.1Q部分找到vlan id。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623310" cy="2996565"/>
            <wp:effectExtent l="0" t="0" r="15240" b="1333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下面，针对实验指导书中的思考问题进行回答。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（1）二层交换机和三层交换机如果删除vlan配置，PC1-PC4之间能否连通？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删除VLAN配置后，PC1-PC4之间的连通性取决于它们是否在同一IP子网以及网络设备的配置。如果它们在同一IP子网内，并且物理连接正确，那么它们应该能够相互通信。如果它们在不同的IP子网，可能需要额外的路由配置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（2）Vlan是什么技术？与IP子网有什么异同？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LAN是一种网络技术，用于在数据链路层创建多个逻辑子网络，这些子网络在物理上可能分布在不同的交换机或网络设备上。VLAN的主要目的是提高网络的效率和安全性，通过逻辑上分隔网络来控制流量和限制广播域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相似点：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两者都用于创建网络中的逻辑分隔，提高网络的管理效率和安全性。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不同点：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操作层级不同：VLAN工作在数据链路层，而IP子网工作在网络层。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隔离方式不同：VLAN是通过交换机端口的配置来实现逻辑隔离，而IP子网是通过IP地址和子网掩码来实现。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通信机制不同：VLAN间的通信需要路由器或三层交换机来实现跨VLAN通信，而不同子网间的通信本质上是通过路由器进行的。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（3）Trunk如何识别不同的Vlan数据？它能解决不同交换机之间相同Vlan之间的通信问题，它可以解决不同交换机不同Vlan之间的通信问题吗？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在Trunk链接上，数据包被标记以指示它们属于哪个VLAN。这通常通过在以太网帧中插入一个特殊的VLAN标识符（称为VLAN ID）来实现，这个过程称为帧标签化。最常用的标签化方法是IEEE 802.1Q标准。在802.1Q VLAN标签中，VLAN ID被插入到原始帧的以太网头部和帧的有效载荷之间。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不同VLAN之间的通信，仅仅有Trunk链接是不够的，因为VLAN本质上是隔离的。要使不同VLAN之间的设备通信，需要路由器或具有路由功能的三层交换机来进行跨VLAN的路由。这种情况下，路由器或三层交换机的一个接口会连接到一个Trunk链接，该设备负责从一个VLAN接收数据，然后根据目的IP地址将数据路由到另一个VLAN。</w:t>
      </w: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实验五：通过三层交换机实现Vlan间路由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（1）拓展对交换机VLAN划分的认识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（2）熟悉三层交换机端口的路由功能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二层交换机1台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三层交换机1台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主机3台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层交换机划分vlan后，不同vlan之间无法通信，因此可以通过配置三层交换机来实现不同vlan之间的通信。在企业网络连接的时候，二层接入交换机与三层汇聚交换机往往使用星形拓扑连接在一起，汇聚的三层交换机作为中心节点存在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lan和普通物理网络一样，通常和一个IP子网联系在一起，同一个Vlan的网络号相同，不同Vlan拥有不同的网络号，在三层交换机中定义虚拟交换机接口SVI，也就是各个Vlan的网关，通过三层交换机的路由模块实现不同Vlan之间的通信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本实验要实现同一Vlan跨交换机进行通信，即拓扑中PC1和PC3之间的通信；不同Vlan通过三层交换机端口的路由功能也能实现通信，即拓扑中PC2和PC3之间的通信。网络拓扑结构如下。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792855" cy="1861185"/>
            <wp:effectExtent l="0" t="0" r="171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（1）连线</w:t>
      </w:r>
    </w:p>
    <w:p>
      <w:pPr>
        <w:spacing w:line="360" w:lineRule="auto"/>
        <w:ind w:firstLine="420" w:firstLineChars="200"/>
        <w:rPr>
          <w:rFonts w:hint="eastAsia"/>
          <w:b/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将二层交换机A的G0/24端口和三层交换机B的F0/24端口相连。将PC1和二层交换机A的G0/1端口相连；将PC2和二层交换机A的G0/2端口相连；将PC3和三层交换机B的F0/1端口相连。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（2）在二层交换机A中创建vlan，并添加端口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4096385" cy="2308225"/>
            <wp:effectExtent l="0" t="0" r="18415" b="1587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（3）在三层交换机B中创建vlan，并添加端口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3942080" cy="2753995"/>
            <wp:effectExtent l="0" t="0" r="1270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（4）将两个交换机相连的F0/24定义为Trunk模式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设置二层交换机。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634105" cy="2074545"/>
            <wp:effectExtent l="0" t="0" r="4445" b="190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设置三层交换机。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3818890" cy="2668270"/>
            <wp:effectExtent l="0" t="0" r="10160" b="1778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（5）设置网卡地址</w:t>
      </w:r>
    </w:p>
    <w:p>
      <w:pPr>
        <w:spacing w:line="360" w:lineRule="auto"/>
        <w:ind w:firstLine="420" w:firstLineChars="200"/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受限于报告篇幅，展示PC1的网卡配置情况。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3711575" cy="4556760"/>
            <wp:effectExtent l="0" t="0" r="3175" b="152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（6）PC之间相互ping，验证连通性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PC3，连通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93845" cy="2139315"/>
            <wp:effectExtent l="0" t="0" r="1905" b="133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PC2，不连通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86225" cy="2135505"/>
            <wp:effectExtent l="0" t="0" r="9525" b="171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PC2 ping PC3，不连通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4026535" cy="3180715"/>
            <wp:effectExtent l="0" t="0" r="12065" b="63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（7）在三层交换机上设置Vlan地址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4041775" cy="2823845"/>
            <wp:effectExtent l="0" t="0" r="15875" b="1460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（8）验证连通性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PC3，连通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78605" cy="2131695"/>
            <wp:effectExtent l="0" t="0" r="17145" b="190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PC2，连通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53840" cy="2118360"/>
            <wp:effectExtent l="0" t="0" r="3810" b="1524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PC2 ping PC3，连通</w:t>
      </w:r>
    </w:p>
    <w:p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drawing>
          <wp:inline distT="0" distB="0" distL="114300" distR="114300">
            <wp:extent cx="3964305" cy="2607945"/>
            <wp:effectExtent l="0" t="0" r="17145" b="190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本次实验没有涉及到重要的实验数据，因此将实践过程以图片的形式进行记录，记录进入实验过程中。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实验数据处理：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由于本次实验未涉及重要数据，因此无需进行实验数据处理。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在这个环节，针对实验指导书中的思考问题进行分析。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（1）二层交换机和三层交换机有什么区别？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二层交换机更多用于局域网内部的数据转发，基于MAC地址工作，适用于较小或简单的网络环境。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三层交换机则结合了交换机和路由器的功能，不仅能处理局域网内的数据转发，还能进行跨网络的路由，基于IP地址工作，适用于需要复杂路由和大型网络环境。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（2）交换机虚拟接口，也称为VLAN接口，是一种逻辑的三层接口，类似路由器子接口，其接口IP地址作为对应VLAN主机的默认网关。三层交换机如何配置VLAN的IP地址？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下面以配置vlan 10的地址为例，进行回答。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在特权模式下：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config ter !进入配置模式</w:t>
            </w:r>
          </w:p>
          <w:p>
            <w:pPr>
              <w:spacing w:line="240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int vlan 10</w:t>
            </w:r>
          </w:p>
          <w:p>
            <w:pPr>
              <w:spacing w:line="240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ip address 172.16.1.254 255.255.255.0 !配置虚接口vlan 10地址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exit</w:t>
            </w:r>
          </w:p>
        </w:tc>
      </w:tr>
    </w:tbl>
    <w:p>
      <w:pPr>
        <w:spacing w:line="360" w:lineRule="auto"/>
        <w:rPr>
          <w:sz w:val="24"/>
          <w:szCs w:val="28"/>
        </w:rPr>
      </w:pPr>
    </w:p>
    <w:p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实验六：通过路由器实现Vlan间路由（单臂路由）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（1）进一步掌握交换机中不同VLAN之间的数据传输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（2）掌握如何使用路由器实现Vlan间路由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二层交换机1台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路由器1台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主机2台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层交换机划分的Vlan，不同Vlan之间无法通信，在路由器的快速以太接口上，为每个Vlan创建一个对应的逻辑子接口，同时设置逻辑子接口的IP地址，封装制定的802.1q协议与对应的Vlan关联。由于是直连网络，路由器会自动在路由表为各个Vlan添加路由，将对应逻辑子接口的IP地址设成Vlan默认网关，就能实现Vlan间的路由转发。这种方式通常也被称为单臂路由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路由器和交换机之间应以Trunk链路方式连接，路由器的不同接口所连接的Vlan必须不同，例如路由器F1/0所连接的交换机中有Vlan10、Vlan20，路由器的另一个接口F1/ 1连接的交换机中不能再有Vlan10、Vlan20，可以有Vlan30、Vlan40等，因为路由器的接口必须连接不同的网络，路由器的功能就是实现不同网络之间的数据转发。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本次实验要实现PC1和PC2之间的通信，网络拓扑结构如下。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4848860" cy="2820670"/>
            <wp:effectExtent l="0" t="0" r="889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（1）连线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将二层交换机的G0/23端口和路由器的F0/0端口相连。将PC1和二层交换机的G0/1端口相连；将PC2和二层交换机A的G0/2端口相连。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（2）设置PC的网卡地址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592830" cy="4410710"/>
            <wp:effectExtent l="0" t="0" r="762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（3）在二层交换机中创建vlan，并添加端口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975100" cy="2186940"/>
            <wp:effectExtent l="0" t="0" r="6350" b="381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（4）将二层交换机的G0/23端口射程干道模式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909695" cy="2877820"/>
            <wp:effectExtent l="0" t="0" r="14605" b="1778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（5）在路由器上配置G0/0的子接口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查看路由器的端口命名方式和状态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931920" cy="2033270"/>
            <wp:effectExtent l="0" t="0" r="11430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配置G0/0子接口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4144645" cy="1533525"/>
            <wp:effectExtent l="0" t="0" r="825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t="52015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（6）验证路由器上的配置并查看路由器上的路由表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885565" cy="2996565"/>
            <wp:effectExtent l="0" t="0" r="635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885565" cy="2996565"/>
            <wp:effectExtent l="0" t="0" r="635" b="133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（7）测试Vlan间的连通性</w:t>
      </w:r>
    </w:p>
    <w:p>
      <w:pPr>
        <w:spacing w:line="360" w:lineRule="auto"/>
        <w:ind w:firstLine="420" w:firstLineChars="200"/>
        <w:rPr>
          <w:rFonts w:hint="eastAsia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PC1的网关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PC2的网关</w:t>
      </w:r>
    </w:p>
    <w:p>
      <w:pPr>
        <w:spacing w:line="360" w:lineRule="auto"/>
        <w:jc w:val="center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drawing>
          <wp:inline distT="0" distB="0" distL="114300" distR="114300">
            <wp:extent cx="3785870" cy="3134995"/>
            <wp:effectExtent l="0" t="0" r="5080" b="8255"/>
            <wp:docPr id="47" name="图片 47" descr="29b40a07dee178decfd2611045781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9b40a07dee178decfd2611045781d6"/>
                    <pic:cNvPicPr>
                      <a:picLocks noChangeAspect="1"/>
                    </pic:cNvPicPr>
                  </pic:nvPicPr>
                  <pic:blipFill>
                    <a:blip r:embed="rId44"/>
                    <a:srcRect b="3402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PC1 ping PC2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3954145" cy="2066925"/>
            <wp:effectExtent l="0" t="0" r="825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实验数据：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本次实验没有涉及重要的实验数据，部分实验记录以图片的形式放置在实验过程部分。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实验数据处理：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由于未涉及实验数据，因此无需进行实验数据处理。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在这个环节，将针对实验指导书中的思考问题进行回答。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（1）交换机Acess口和Trunk口两种模式如何选择？</w:t>
      </w:r>
    </w:p>
    <w:p>
      <w:pPr>
        <w:spacing w:line="360" w:lineRule="auto"/>
        <w:ind w:firstLine="420" w:firstLine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在实验过程中，我对端口连接模式不熟悉（理论课上目前还没有讲授），因此我查阅资料(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"https://info.support.huawei.com/info-finder/encyclopedia/zh/VLAN.html"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0"/>
          <w:rFonts w:ascii="宋体" w:hAnsi="宋体" w:eastAsia="宋体" w:cs="宋体"/>
          <w:sz w:val="21"/>
          <w:szCs w:val="21"/>
        </w:rPr>
        <w:t>什么是VLAN？VLAN是如何工作的？ - 华为 (huawei.com)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)，学习了关于端口连接模式的相关知识，主要有三种连接模式：access、trunk、hybrid。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a、access接口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Access接口一般用于和不能识别Tag的用户终端（如用户主机、服务器）相连，或者不需要区分不同VLAN成员时使用。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在一个VLAN交换网络中，以太网数据帧主要有以下两种形式：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1、无标记帧（Untagged帧）：原始的、未加入4字节VLAN标签的帧。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2、有标记帧（Tagged帧）：加入了4字节VLAN标签的帧。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Access接口大部分情况只能收发Untagged帧，且只能为Untagged帧添加唯一VLAN的Tag。交换机内部只处理Tagged帧，所以Access接口需要给收到的数据帧添加VLAN Tag，也就必须配置缺省VLAN。当Access接口收到带有Tag的帧，并且帧中VID与PVID相同时，Access接口也能接收并处理该帧。在发送带有Tag的帧前，Access接口会剥离Tag。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b、trunk接口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Trunk接口一般用于连接交换机、路由器、AP以及可同时收发Tagged帧和Untagged帧的语音终端。它可以允许多个VLAN的帧带Tag通过，但只允许属于缺省VLAN的帧从该类接口上发出时不带Tag（即剥除Tag）。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Trunk接口上的缺省VLAN，有的厂商也将它定义为native VLAN。当Trunk接口收到Untagged帧时，会为Untagged帧打上Native VLAN对应的Tag。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c、hybrid接口</w:t>
      </w:r>
    </w:p>
    <w:p>
      <w:pPr>
        <w:spacing w:line="360" w:lineRule="auto"/>
        <w:ind w:firstLine="420" w:firstLineChars="200"/>
        <w:rPr>
          <w:rFonts w:hint="default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Hybrid接口既可以用于连接不能识别Tag的用户终端（如用户主机、服务器）和网络设备（如Hub），也可以用于连接交换机、路由器以及可同时收发Tagged帧和Untagged帧的语音终端、AP。它可以允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许多个VLAN的帧带Tag通过，且允许从该类接口发出的帧根据需要配置某些VLAN的帧带Tag（即不剥除Tag）、某些VLAN的帧不带Tag（即剥除Tag）。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（2）路由器子接口封装802.1Q需要与相应VLAN封装一致，并正确配置网关和子网掩码，请给出配置命令，可以以VLAN10示例。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enable !进入特权模式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config ter !进入配置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interface Gi 0/0 !清除Gi 0/0端口的ip设置</w:t>
            </w:r>
          </w:p>
          <w:p>
            <w:pPr>
              <w:spacing w:line="240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no ip address</w:t>
            </w:r>
          </w:p>
          <w:p>
            <w:pPr>
              <w:spacing w:line="240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exit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int Gi 0/0.10 !配置子接口Gi0/0.10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encapsulation dot1Q 10 !封装802.1Q协议并与vlan10关联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ip address 172.16.1.1 255.255.255.0 !配置ip地址和掩码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no shut !开启端口</w:t>
            </w:r>
          </w:p>
          <w:p>
            <w:pPr>
              <w:spacing w:line="240" w:lineRule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exit</w:t>
            </w:r>
          </w:p>
        </w:tc>
      </w:tr>
    </w:tbl>
    <w:p>
      <w:pPr>
        <w:spacing w:line="360" w:lineRule="auto"/>
        <w:rPr>
          <w:sz w:val="24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0OTRkOWI4ZWNlYzExZTM2Y2JjMTgwZDA5MzEyMjQifQ=="/>
  </w:docVars>
  <w:rsids>
    <w:rsidRoot w:val="006A61E8"/>
    <w:rsid w:val="00056539"/>
    <w:rsid w:val="0007236B"/>
    <w:rsid w:val="002C0649"/>
    <w:rsid w:val="00302014"/>
    <w:rsid w:val="00306421"/>
    <w:rsid w:val="003806E6"/>
    <w:rsid w:val="003C11DC"/>
    <w:rsid w:val="00566226"/>
    <w:rsid w:val="005F5453"/>
    <w:rsid w:val="00643616"/>
    <w:rsid w:val="006A61E8"/>
    <w:rsid w:val="006C1E59"/>
    <w:rsid w:val="006E5526"/>
    <w:rsid w:val="007E32BC"/>
    <w:rsid w:val="008772E4"/>
    <w:rsid w:val="008815F2"/>
    <w:rsid w:val="008C7603"/>
    <w:rsid w:val="00926A1B"/>
    <w:rsid w:val="00931FA6"/>
    <w:rsid w:val="00941B64"/>
    <w:rsid w:val="00975373"/>
    <w:rsid w:val="00A3009B"/>
    <w:rsid w:val="00BE4C69"/>
    <w:rsid w:val="00C64E13"/>
    <w:rsid w:val="00CA1A38"/>
    <w:rsid w:val="00D265FB"/>
    <w:rsid w:val="00D44F37"/>
    <w:rsid w:val="00DF62D1"/>
    <w:rsid w:val="00E155C4"/>
    <w:rsid w:val="00E96353"/>
    <w:rsid w:val="00EF58EB"/>
    <w:rsid w:val="00F44011"/>
    <w:rsid w:val="00F64BA1"/>
    <w:rsid w:val="00F7635A"/>
    <w:rsid w:val="00FA460D"/>
    <w:rsid w:val="00FC68F4"/>
    <w:rsid w:val="043A294C"/>
    <w:rsid w:val="044C3400"/>
    <w:rsid w:val="049B420D"/>
    <w:rsid w:val="06366C77"/>
    <w:rsid w:val="083F319F"/>
    <w:rsid w:val="08A639AA"/>
    <w:rsid w:val="09945539"/>
    <w:rsid w:val="0B500317"/>
    <w:rsid w:val="0B573F86"/>
    <w:rsid w:val="0BFB504B"/>
    <w:rsid w:val="0CC32666"/>
    <w:rsid w:val="0D1F1DEF"/>
    <w:rsid w:val="0F98001B"/>
    <w:rsid w:val="10902B55"/>
    <w:rsid w:val="10A23734"/>
    <w:rsid w:val="110F36F7"/>
    <w:rsid w:val="11B23A8A"/>
    <w:rsid w:val="1217635F"/>
    <w:rsid w:val="139707F1"/>
    <w:rsid w:val="13A41135"/>
    <w:rsid w:val="14E4210A"/>
    <w:rsid w:val="15886980"/>
    <w:rsid w:val="16C15690"/>
    <w:rsid w:val="16C62AAA"/>
    <w:rsid w:val="170671B4"/>
    <w:rsid w:val="17580C25"/>
    <w:rsid w:val="18DF7ACE"/>
    <w:rsid w:val="19F05975"/>
    <w:rsid w:val="1A072B2C"/>
    <w:rsid w:val="1A695DEB"/>
    <w:rsid w:val="1C4F6CEE"/>
    <w:rsid w:val="1C73461D"/>
    <w:rsid w:val="1CDF0F0A"/>
    <w:rsid w:val="1EC137FC"/>
    <w:rsid w:val="1F5C3FAB"/>
    <w:rsid w:val="20087C8F"/>
    <w:rsid w:val="20252482"/>
    <w:rsid w:val="208A3398"/>
    <w:rsid w:val="20F51A7A"/>
    <w:rsid w:val="2306260B"/>
    <w:rsid w:val="23084265"/>
    <w:rsid w:val="24AC4AF3"/>
    <w:rsid w:val="24DA01B7"/>
    <w:rsid w:val="25B011F5"/>
    <w:rsid w:val="25B819DC"/>
    <w:rsid w:val="2611265E"/>
    <w:rsid w:val="275B0DCC"/>
    <w:rsid w:val="27C76716"/>
    <w:rsid w:val="2856314B"/>
    <w:rsid w:val="29664A51"/>
    <w:rsid w:val="2993453B"/>
    <w:rsid w:val="29C6194D"/>
    <w:rsid w:val="2A482678"/>
    <w:rsid w:val="2A493286"/>
    <w:rsid w:val="2AFC7E1A"/>
    <w:rsid w:val="2B944A8A"/>
    <w:rsid w:val="2C5D2038"/>
    <w:rsid w:val="2C6F1C32"/>
    <w:rsid w:val="2D052E69"/>
    <w:rsid w:val="2D6A5F23"/>
    <w:rsid w:val="2EE65754"/>
    <w:rsid w:val="2F1650F6"/>
    <w:rsid w:val="2F6B22AB"/>
    <w:rsid w:val="2F802448"/>
    <w:rsid w:val="30B012B9"/>
    <w:rsid w:val="315925E0"/>
    <w:rsid w:val="32432DA9"/>
    <w:rsid w:val="32F80F11"/>
    <w:rsid w:val="339D3566"/>
    <w:rsid w:val="34DE5EB9"/>
    <w:rsid w:val="362D0919"/>
    <w:rsid w:val="367D6C5C"/>
    <w:rsid w:val="37B87D95"/>
    <w:rsid w:val="39130C8E"/>
    <w:rsid w:val="391750B1"/>
    <w:rsid w:val="393D207B"/>
    <w:rsid w:val="3A1803C8"/>
    <w:rsid w:val="3AD42AFD"/>
    <w:rsid w:val="3AED5FA8"/>
    <w:rsid w:val="3B097143"/>
    <w:rsid w:val="3B0B2B3F"/>
    <w:rsid w:val="3B6267E6"/>
    <w:rsid w:val="3B6345BC"/>
    <w:rsid w:val="3DD11BB1"/>
    <w:rsid w:val="3E105586"/>
    <w:rsid w:val="3E134E6C"/>
    <w:rsid w:val="3E57129B"/>
    <w:rsid w:val="3E593FC8"/>
    <w:rsid w:val="3ED0092C"/>
    <w:rsid w:val="40537A7D"/>
    <w:rsid w:val="40803E2E"/>
    <w:rsid w:val="414A7CB0"/>
    <w:rsid w:val="44512776"/>
    <w:rsid w:val="44A209FB"/>
    <w:rsid w:val="44ED3E5A"/>
    <w:rsid w:val="4514742D"/>
    <w:rsid w:val="461E4CCA"/>
    <w:rsid w:val="468D6EA3"/>
    <w:rsid w:val="47655843"/>
    <w:rsid w:val="48B32931"/>
    <w:rsid w:val="49CC122B"/>
    <w:rsid w:val="4A392AE9"/>
    <w:rsid w:val="4AA006BB"/>
    <w:rsid w:val="4B643ED7"/>
    <w:rsid w:val="4BCE772F"/>
    <w:rsid w:val="4D785452"/>
    <w:rsid w:val="4E0B4C6B"/>
    <w:rsid w:val="4F485A53"/>
    <w:rsid w:val="4F702CB0"/>
    <w:rsid w:val="50A51FDC"/>
    <w:rsid w:val="50DF5B07"/>
    <w:rsid w:val="545C286F"/>
    <w:rsid w:val="54A84FC1"/>
    <w:rsid w:val="54C422A8"/>
    <w:rsid w:val="54F03C6B"/>
    <w:rsid w:val="56E2511F"/>
    <w:rsid w:val="57002002"/>
    <w:rsid w:val="57954822"/>
    <w:rsid w:val="57D5576B"/>
    <w:rsid w:val="581D04C7"/>
    <w:rsid w:val="58922210"/>
    <w:rsid w:val="595329FD"/>
    <w:rsid w:val="59D02BF5"/>
    <w:rsid w:val="5DC8688F"/>
    <w:rsid w:val="5F0B3DD1"/>
    <w:rsid w:val="5F895067"/>
    <w:rsid w:val="618E08DE"/>
    <w:rsid w:val="62124744"/>
    <w:rsid w:val="62DE4DC9"/>
    <w:rsid w:val="64854D12"/>
    <w:rsid w:val="66890422"/>
    <w:rsid w:val="66912F14"/>
    <w:rsid w:val="67634DBC"/>
    <w:rsid w:val="68F5140A"/>
    <w:rsid w:val="69363BC2"/>
    <w:rsid w:val="6995040C"/>
    <w:rsid w:val="6A2D474B"/>
    <w:rsid w:val="6B254A40"/>
    <w:rsid w:val="6B766399"/>
    <w:rsid w:val="6B853829"/>
    <w:rsid w:val="6B8E6483"/>
    <w:rsid w:val="6C5A499B"/>
    <w:rsid w:val="6C735C49"/>
    <w:rsid w:val="70EE0878"/>
    <w:rsid w:val="72402885"/>
    <w:rsid w:val="73213556"/>
    <w:rsid w:val="77132317"/>
    <w:rsid w:val="77BB240F"/>
    <w:rsid w:val="78517398"/>
    <w:rsid w:val="78552465"/>
    <w:rsid w:val="78BC5FC1"/>
    <w:rsid w:val="78F62113"/>
    <w:rsid w:val="79077A82"/>
    <w:rsid w:val="79834400"/>
    <w:rsid w:val="79D2341E"/>
    <w:rsid w:val="7C92724C"/>
    <w:rsid w:val="7EED5B43"/>
    <w:rsid w:val="7F06739B"/>
    <w:rsid w:val="7F4C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character" w:customStyle="1" w:styleId="12">
    <w:name w:val="页眉 Char"/>
    <w:basedOn w:val="8"/>
    <w:link w:val="4"/>
    <w:uiPriority w:val="99"/>
    <w:rPr>
      <w:sz w:val="18"/>
      <w:szCs w:val="18"/>
    </w:rPr>
  </w:style>
  <w:style w:type="character" w:customStyle="1" w:styleId="13">
    <w:name w:val="页脚 Char"/>
    <w:basedOn w:val="8"/>
    <w:link w:val="3"/>
    <w:uiPriority w:val="99"/>
    <w:rPr>
      <w:sz w:val="18"/>
      <w:szCs w:val="18"/>
    </w:rPr>
  </w:style>
  <w:style w:type="paragraph" w:customStyle="1" w:styleId="14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5">
    <w:name w:val="批注框文本 Char"/>
    <w:basedOn w:val="8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jpe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061EF-D18B-4EC4-A133-052E36A760E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3155</Words>
  <Characters>3961</Characters>
  <Lines>1</Lines>
  <Paragraphs>1</Paragraphs>
  <TotalTime>72</TotalTime>
  <ScaleCrop>false</ScaleCrop>
  <LinksUpToDate>false</LinksUpToDate>
  <CharactersWithSpaces>4058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2017-05-02T06:31:00Z</dcterms:created>
  <dc:creator>仁霖</dc:creator>
  <cp:lastModifiedBy>李晓</cp:lastModifiedBy>
  <dcterms:modified xsi:type="dcterms:W3CDTF">2023-12-08T07:03:52Z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78070A03739C4CB9885B319446A560B0_12</vt:lpwstr>
  </property>
</Properties>
</file>