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F60" w:rsidRDefault="00231F60">
      <w:pPr>
        <w:rPr>
          <w:rFonts w:ascii="Times New Roman" w:hAnsi="Times New Roman" w:cs="Times New Roman"/>
        </w:rPr>
      </w:pPr>
      <w:r w:rsidRPr="00231F60">
        <w:rPr>
          <w:rFonts w:ascii="Times New Roman" w:hAnsi="Times New Roman" w:cs="Times New Roman"/>
        </w:rPr>
        <w:t xml:space="preserve">Supplement </w:t>
      </w:r>
      <w:r>
        <w:rPr>
          <w:rFonts w:ascii="Times New Roman" w:hAnsi="Times New Roman" w:cs="Times New Roman"/>
        </w:rPr>
        <w:t>T</w:t>
      </w:r>
      <w:r w:rsidRPr="00231F60">
        <w:rPr>
          <w:rFonts w:ascii="Times New Roman" w:hAnsi="Times New Roman" w:cs="Times New Roman"/>
        </w:rPr>
        <w:t>able 1</w:t>
      </w:r>
      <w:r w:rsidR="00F07CC6">
        <w:rPr>
          <w:rFonts w:ascii="Times New Roman" w:hAnsi="Times New Roman" w:cs="Times New Roman"/>
        </w:rPr>
        <w:t xml:space="preserve">. </w:t>
      </w:r>
      <w:r w:rsidRPr="00231F60">
        <w:rPr>
          <w:rFonts w:ascii="Times New Roman" w:hAnsi="Times New Roman" w:cs="Times New Roman"/>
        </w:rPr>
        <w:t>A total of 285 patients harbored P/LP variants distributed among 115 genes</w:t>
      </w:r>
      <w:r>
        <w:rPr>
          <w:rFonts w:ascii="Times New Roman" w:hAnsi="Times New Roman" w:cs="Times New Roman"/>
        </w:rPr>
        <w:t>.</w:t>
      </w:r>
    </w:p>
    <w:tbl>
      <w:tblPr>
        <w:tblStyle w:val="a3"/>
        <w:tblpPr w:leftFromText="180" w:rightFromText="180" w:vertAnchor="page" w:horzAnchor="margin" w:tblpXSpec="center" w:tblpY="2135"/>
        <w:tblW w:w="1078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7"/>
        <w:gridCol w:w="875"/>
        <w:gridCol w:w="8656"/>
      </w:tblGrid>
      <w:tr w:rsidR="00231F60" w:rsidRPr="00AA5052" w:rsidTr="00231F60">
        <w:trPr>
          <w:trHeight w:val="20"/>
        </w:trPr>
        <w:tc>
          <w:tcPr>
            <w:tcW w:w="1257" w:type="dxa"/>
          </w:tcPr>
          <w:p w:rsidR="00231F60" w:rsidRPr="00AA5052" w:rsidRDefault="00231F60" w:rsidP="00231F60">
            <w:pPr>
              <w:rPr>
                <w:rFonts w:ascii="Times New Roman" w:hAnsi="Times New Roman" w:cs="Times New Roman"/>
              </w:rPr>
            </w:pPr>
            <w:r w:rsidRPr="00AA5052">
              <w:rPr>
                <w:rFonts w:ascii="Times New Roman" w:hAnsi="Times New Roman" w:cs="Times New Roman"/>
              </w:rPr>
              <w:t>P/LP vari</w:t>
            </w:r>
            <w:r>
              <w:rPr>
                <w:rFonts w:ascii="Times New Roman" w:hAnsi="Times New Roman" w:cs="Times New Roman"/>
              </w:rPr>
              <w:t>a</w:t>
            </w:r>
            <w:r w:rsidRPr="00AA5052">
              <w:rPr>
                <w:rFonts w:ascii="Times New Roman" w:hAnsi="Times New Roman" w:cs="Times New Roman"/>
              </w:rPr>
              <w:t>nts</w:t>
            </w:r>
          </w:p>
        </w:tc>
        <w:tc>
          <w:tcPr>
            <w:tcW w:w="875" w:type="dxa"/>
          </w:tcPr>
          <w:p w:rsidR="00231F60" w:rsidRPr="00AA5052" w:rsidRDefault="00231F60" w:rsidP="00231F60">
            <w:pPr>
              <w:rPr>
                <w:rFonts w:ascii="Times New Roman" w:hAnsi="Times New Roman" w:cs="Times New Roman"/>
              </w:rPr>
            </w:pPr>
            <w:r w:rsidRPr="00AA5052">
              <w:rPr>
                <w:rFonts w:ascii="Times New Roman" w:hAnsi="Times New Roman" w:cs="Times New Roman"/>
              </w:rPr>
              <w:t xml:space="preserve">No. of cases </w:t>
            </w:r>
          </w:p>
        </w:tc>
        <w:tc>
          <w:tcPr>
            <w:tcW w:w="8656" w:type="dxa"/>
          </w:tcPr>
          <w:p w:rsidR="00231F60" w:rsidRPr="00AA5052" w:rsidRDefault="00231F60" w:rsidP="00231F60">
            <w:pPr>
              <w:rPr>
                <w:rFonts w:ascii="Times New Roman" w:hAnsi="Times New Roman" w:cs="Times New Roman"/>
              </w:rPr>
            </w:pPr>
            <w:r w:rsidRPr="00AA5052">
              <w:rPr>
                <w:rFonts w:ascii="Times New Roman" w:hAnsi="Times New Roman" w:cs="Times New Roman"/>
              </w:rPr>
              <w:t>Identified vari</w:t>
            </w:r>
            <w:r>
              <w:rPr>
                <w:rFonts w:ascii="Times New Roman" w:hAnsi="Times New Roman" w:cs="Times New Roman"/>
              </w:rPr>
              <w:t>a</w:t>
            </w:r>
            <w:r w:rsidRPr="00AA5052">
              <w:rPr>
                <w:rFonts w:ascii="Times New Roman" w:hAnsi="Times New Roman" w:cs="Times New Roman"/>
              </w:rPr>
              <w:t>nts (no. of patients affected)</w:t>
            </w:r>
          </w:p>
        </w:tc>
      </w:tr>
      <w:tr w:rsidR="00231F60" w:rsidRPr="00AA5052" w:rsidTr="00231F60">
        <w:trPr>
          <w:trHeight w:val="20"/>
        </w:trPr>
        <w:tc>
          <w:tcPr>
            <w:tcW w:w="1257" w:type="dxa"/>
          </w:tcPr>
          <w:p w:rsidR="00231F60" w:rsidRPr="00AA5052" w:rsidRDefault="00231F60" w:rsidP="00231F60">
            <w:pPr>
              <w:rPr>
                <w:rFonts w:ascii="Times New Roman" w:hAnsi="Times New Roman" w:cs="Times New Roman"/>
              </w:rPr>
            </w:pPr>
            <w:r w:rsidRPr="00AA5052">
              <w:rPr>
                <w:rFonts w:ascii="Times New Roman" w:hAnsi="Times New Roman" w:cs="Times New Roman"/>
              </w:rPr>
              <w:t>Variants in genes</w:t>
            </w:r>
          </w:p>
        </w:tc>
        <w:tc>
          <w:tcPr>
            <w:tcW w:w="875" w:type="dxa"/>
          </w:tcPr>
          <w:p w:rsidR="00231F60" w:rsidRPr="00AA5052" w:rsidRDefault="00231F60" w:rsidP="00231F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8656" w:type="dxa"/>
          </w:tcPr>
          <w:p w:rsidR="00231F60" w:rsidRPr="00472FB6" w:rsidRDefault="00231F60" w:rsidP="00231F60">
            <w:pPr>
              <w:rPr>
                <w:rFonts w:ascii="Times New Roman" w:hAnsi="Times New Roman" w:cs="Times New Roman"/>
                <w:i/>
              </w:rPr>
            </w:pPr>
            <w:r w:rsidRPr="00472FB6">
              <w:rPr>
                <w:rFonts w:ascii="Times New Roman" w:hAnsi="Times New Roman" w:cs="Times New Roman"/>
                <w:i/>
              </w:rPr>
              <w:t>FGFR3</w:t>
            </w:r>
            <w:r w:rsidRPr="00472FB6">
              <w:rPr>
                <w:rFonts w:ascii="Times New Roman" w:hAnsi="Times New Roman" w:cs="Times New Roman"/>
              </w:rPr>
              <w:t>(31);</w:t>
            </w:r>
            <w:r w:rsidRPr="00472FB6">
              <w:rPr>
                <w:rFonts w:ascii="Times New Roman" w:hAnsi="Times New Roman" w:cs="Times New Roman"/>
                <w:i/>
              </w:rPr>
              <w:t>PTPN11</w:t>
            </w:r>
            <w:r w:rsidRPr="00472FB6">
              <w:rPr>
                <w:rFonts w:ascii="Times New Roman" w:hAnsi="Times New Roman" w:cs="Times New Roman"/>
              </w:rPr>
              <w:t>(24);</w:t>
            </w:r>
            <w:r w:rsidRPr="00472FB6">
              <w:rPr>
                <w:rFonts w:ascii="Times New Roman" w:hAnsi="Times New Roman" w:cs="Times New Roman"/>
                <w:i/>
              </w:rPr>
              <w:t>NF1</w:t>
            </w:r>
            <w:r w:rsidRPr="00472FB6">
              <w:rPr>
                <w:rFonts w:ascii="Times New Roman" w:hAnsi="Times New Roman" w:cs="Times New Roman"/>
              </w:rPr>
              <w:t>(13);</w:t>
            </w:r>
            <w:r w:rsidRPr="00472FB6">
              <w:rPr>
                <w:rFonts w:ascii="Times New Roman" w:hAnsi="Times New Roman" w:cs="Times New Roman"/>
                <w:i/>
              </w:rPr>
              <w:t>PHEX</w:t>
            </w:r>
            <w:r w:rsidRPr="00472FB6">
              <w:rPr>
                <w:rFonts w:ascii="Times New Roman" w:hAnsi="Times New Roman" w:cs="Times New Roman"/>
              </w:rPr>
              <w:t>(11);</w:t>
            </w:r>
            <w:r w:rsidRPr="00472FB6">
              <w:rPr>
                <w:rFonts w:ascii="Times New Roman" w:hAnsi="Times New Roman" w:cs="Times New Roman"/>
                <w:i/>
              </w:rPr>
              <w:t>KMT2A</w:t>
            </w:r>
            <w:r w:rsidRPr="00472FB6">
              <w:rPr>
                <w:rFonts w:ascii="Times New Roman" w:hAnsi="Times New Roman" w:cs="Times New Roman"/>
              </w:rPr>
              <w:t>(10);</w:t>
            </w:r>
            <w:r w:rsidRPr="00472FB6">
              <w:rPr>
                <w:rFonts w:ascii="Times New Roman" w:hAnsi="Times New Roman" w:cs="Times New Roman"/>
                <w:i/>
              </w:rPr>
              <w:t>IDS</w:t>
            </w:r>
            <w:r w:rsidRPr="00472FB6">
              <w:rPr>
                <w:rFonts w:ascii="Times New Roman" w:hAnsi="Times New Roman" w:cs="Times New Roman"/>
              </w:rPr>
              <w:t>(9);</w:t>
            </w:r>
          </w:p>
          <w:p w:rsidR="00231F60" w:rsidRPr="00472FB6" w:rsidRDefault="00231F60" w:rsidP="00231F60">
            <w:pPr>
              <w:rPr>
                <w:rFonts w:ascii="Times New Roman" w:hAnsi="Times New Roman" w:cs="Times New Roman"/>
                <w:i/>
              </w:rPr>
            </w:pPr>
            <w:r w:rsidRPr="00472FB6">
              <w:rPr>
                <w:rFonts w:ascii="Times New Roman" w:hAnsi="Times New Roman" w:cs="Times New Roman"/>
                <w:i/>
              </w:rPr>
              <w:t>ACAN</w:t>
            </w:r>
            <w:r w:rsidRPr="00472FB6">
              <w:rPr>
                <w:rFonts w:ascii="Times New Roman" w:hAnsi="Times New Roman" w:cs="Times New Roman"/>
              </w:rPr>
              <w:t>(6);</w:t>
            </w:r>
            <w:r w:rsidRPr="00472FB6">
              <w:rPr>
                <w:rFonts w:ascii="Times New Roman" w:hAnsi="Times New Roman" w:cs="Times New Roman"/>
                <w:i/>
              </w:rPr>
              <w:t>COL2A1</w:t>
            </w:r>
            <w:r w:rsidRPr="00472FB6">
              <w:rPr>
                <w:rFonts w:ascii="Times New Roman" w:hAnsi="Times New Roman" w:cs="Times New Roman"/>
              </w:rPr>
              <w:t>(6);</w:t>
            </w:r>
            <w:r w:rsidRPr="00472FB6">
              <w:rPr>
                <w:rFonts w:ascii="Times New Roman" w:hAnsi="Times New Roman" w:cs="Times New Roman"/>
                <w:i/>
              </w:rPr>
              <w:t>NIPBL</w:t>
            </w:r>
            <w:r w:rsidRPr="00472FB6">
              <w:rPr>
                <w:rFonts w:ascii="Times New Roman" w:hAnsi="Times New Roman" w:cs="Times New Roman"/>
              </w:rPr>
              <w:t>(6);</w:t>
            </w:r>
            <w:r w:rsidRPr="00472FB6">
              <w:rPr>
                <w:rFonts w:ascii="Times New Roman" w:hAnsi="Times New Roman" w:cs="Times New Roman"/>
                <w:i/>
              </w:rPr>
              <w:t>GNAS</w:t>
            </w:r>
            <w:r w:rsidRPr="00472FB6">
              <w:rPr>
                <w:rFonts w:ascii="Times New Roman" w:hAnsi="Times New Roman" w:cs="Times New Roman"/>
              </w:rPr>
              <w:t>(6);</w:t>
            </w:r>
            <w:r w:rsidRPr="00472FB6">
              <w:rPr>
                <w:rFonts w:ascii="Times New Roman" w:hAnsi="Times New Roman" w:cs="Times New Roman"/>
                <w:i/>
              </w:rPr>
              <w:t>SLC12A3</w:t>
            </w:r>
            <w:r w:rsidRPr="00472FB6">
              <w:rPr>
                <w:rFonts w:ascii="Times New Roman" w:hAnsi="Times New Roman" w:cs="Times New Roman"/>
              </w:rPr>
              <w:t>(6);</w:t>
            </w:r>
            <w:r w:rsidRPr="00472FB6">
              <w:rPr>
                <w:rFonts w:ascii="Times New Roman" w:hAnsi="Times New Roman" w:cs="Times New Roman"/>
                <w:i/>
              </w:rPr>
              <w:t>SHOX</w:t>
            </w:r>
            <w:r w:rsidRPr="00472FB6">
              <w:rPr>
                <w:rFonts w:ascii="Times New Roman" w:hAnsi="Times New Roman" w:cs="Times New Roman"/>
              </w:rPr>
              <w:t>(4);</w:t>
            </w:r>
            <w:r w:rsidRPr="00472FB6">
              <w:rPr>
                <w:rFonts w:ascii="Times New Roman" w:hAnsi="Times New Roman" w:cs="Times New Roman"/>
                <w:i/>
              </w:rPr>
              <w:t>COL1A1</w:t>
            </w:r>
            <w:r w:rsidRPr="00472FB6">
              <w:rPr>
                <w:rFonts w:ascii="Times New Roman" w:hAnsi="Times New Roman" w:cs="Times New Roman"/>
              </w:rPr>
              <w:t>(4);</w:t>
            </w:r>
          </w:p>
          <w:p w:rsidR="00231F60" w:rsidRPr="00472FB6" w:rsidRDefault="00231F60" w:rsidP="00231F60">
            <w:pPr>
              <w:rPr>
                <w:rFonts w:ascii="Times New Roman" w:hAnsi="Times New Roman" w:cs="Times New Roman"/>
              </w:rPr>
            </w:pPr>
            <w:r w:rsidRPr="00472FB6">
              <w:rPr>
                <w:rFonts w:ascii="Times New Roman" w:hAnsi="Times New Roman" w:cs="Times New Roman"/>
                <w:i/>
              </w:rPr>
              <w:t>ANKRD11</w:t>
            </w:r>
            <w:r w:rsidRPr="00472FB6">
              <w:rPr>
                <w:rFonts w:ascii="Times New Roman" w:hAnsi="Times New Roman" w:cs="Times New Roman"/>
              </w:rPr>
              <w:t>(4);</w:t>
            </w:r>
            <w:r w:rsidRPr="00472FB6">
              <w:rPr>
                <w:rFonts w:ascii="Times New Roman" w:hAnsi="Times New Roman" w:cs="Times New Roman"/>
                <w:i/>
              </w:rPr>
              <w:t>EXT1</w:t>
            </w:r>
            <w:r w:rsidRPr="00472FB6">
              <w:rPr>
                <w:rFonts w:ascii="Times New Roman" w:hAnsi="Times New Roman" w:cs="Times New Roman"/>
              </w:rPr>
              <w:t>(4);</w:t>
            </w:r>
            <w:r w:rsidRPr="00472FB6">
              <w:rPr>
                <w:rFonts w:ascii="Times New Roman" w:hAnsi="Times New Roman" w:cs="Times New Roman"/>
                <w:i/>
              </w:rPr>
              <w:t>RUNX2</w:t>
            </w:r>
            <w:r w:rsidRPr="00472FB6">
              <w:rPr>
                <w:rFonts w:ascii="Times New Roman" w:hAnsi="Times New Roman" w:cs="Times New Roman"/>
              </w:rPr>
              <w:t>(4);</w:t>
            </w:r>
            <w:r w:rsidRPr="00472FB6">
              <w:rPr>
                <w:rFonts w:ascii="Times New Roman" w:hAnsi="Times New Roman" w:cs="Times New Roman"/>
                <w:i/>
              </w:rPr>
              <w:t>GH1</w:t>
            </w:r>
            <w:r w:rsidRPr="00472FB6">
              <w:rPr>
                <w:rFonts w:ascii="Times New Roman" w:hAnsi="Times New Roman" w:cs="Times New Roman"/>
              </w:rPr>
              <w:t>(3);</w:t>
            </w:r>
            <w:r w:rsidRPr="00472FB6">
              <w:rPr>
                <w:rFonts w:ascii="Times New Roman" w:hAnsi="Times New Roman" w:cs="Times New Roman"/>
                <w:i/>
              </w:rPr>
              <w:t>GLI2</w:t>
            </w:r>
            <w:r w:rsidRPr="00472FB6">
              <w:rPr>
                <w:rFonts w:ascii="Times New Roman" w:hAnsi="Times New Roman" w:cs="Times New Roman"/>
              </w:rPr>
              <w:t>(3);</w:t>
            </w:r>
            <w:r w:rsidRPr="00472FB6">
              <w:rPr>
                <w:rFonts w:ascii="Times New Roman" w:hAnsi="Times New Roman" w:cs="Times New Roman"/>
                <w:i/>
              </w:rPr>
              <w:t>COMP</w:t>
            </w:r>
            <w:r w:rsidRPr="00472FB6">
              <w:rPr>
                <w:rFonts w:ascii="Times New Roman" w:hAnsi="Times New Roman" w:cs="Times New Roman"/>
              </w:rPr>
              <w:t>(3);</w:t>
            </w:r>
            <w:r w:rsidRPr="00472FB6">
              <w:rPr>
                <w:rFonts w:ascii="Times New Roman" w:hAnsi="Times New Roman" w:cs="Times New Roman"/>
                <w:i/>
              </w:rPr>
              <w:t>FGFR2</w:t>
            </w:r>
            <w:r w:rsidRPr="00472FB6">
              <w:rPr>
                <w:rFonts w:ascii="Times New Roman" w:hAnsi="Times New Roman" w:cs="Times New Roman"/>
              </w:rPr>
              <w:t>(3);</w:t>
            </w:r>
            <w:r w:rsidRPr="00472FB6">
              <w:rPr>
                <w:rFonts w:ascii="Times New Roman" w:hAnsi="Times New Roman" w:cs="Times New Roman"/>
                <w:i/>
              </w:rPr>
              <w:t>KMT2D</w:t>
            </w:r>
            <w:r w:rsidRPr="00472FB6">
              <w:rPr>
                <w:rFonts w:ascii="Times New Roman" w:hAnsi="Times New Roman" w:cs="Times New Roman"/>
              </w:rPr>
              <w:t>(3);</w:t>
            </w:r>
          </w:p>
          <w:p w:rsidR="00231F60" w:rsidRPr="00472FB6" w:rsidRDefault="00231F60" w:rsidP="00231F60">
            <w:pPr>
              <w:rPr>
                <w:rFonts w:ascii="Times New Roman" w:hAnsi="Times New Roman" w:cs="Times New Roman"/>
              </w:rPr>
            </w:pPr>
            <w:r w:rsidRPr="00472FB6">
              <w:rPr>
                <w:rFonts w:ascii="Times New Roman" w:hAnsi="Times New Roman" w:cs="Times New Roman"/>
                <w:i/>
              </w:rPr>
              <w:t>SOS1</w:t>
            </w:r>
            <w:r w:rsidRPr="00472FB6">
              <w:rPr>
                <w:rFonts w:ascii="Times New Roman" w:hAnsi="Times New Roman" w:cs="Times New Roman"/>
              </w:rPr>
              <w:t>(3);</w:t>
            </w:r>
            <w:r w:rsidRPr="00472FB6">
              <w:rPr>
                <w:rFonts w:ascii="Times New Roman" w:hAnsi="Times New Roman" w:cs="Times New Roman"/>
                <w:i/>
              </w:rPr>
              <w:t>CASR</w:t>
            </w:r>
            <w:r w:rsidRPr="00472FB6">
              <w:rPr>
                <w:rFonts w:ascii="Times New Roman" w:hAnsi="Times New Roman" w:cs="Times New Roman"/>
              </w:rPr>
              <w:t>(3);</w:t>
            </w:r>
            <w:r w:rsidRPr="00472FB6">
              <w:rPr>
                <w:rFonts w:ascii="Times New Roman" w:hAnsi="Times New Roman" w:cs="Times New Roman"/>
                <w:i/>
              </w:rPr>
              <w:t>DUOX2</w:t>
            </w:r>
            <w:r w:rsidRPr="00472FB6">
              <w:rPr>
                <w:rFonts w:ascii="Times New Roman" w:hAnsi="Times New Roman" w:cs="Times New Roman"/>
              </w:rPr>
              <w:t>(2);</w:t>
            </w:r>
            <w:r w:rsidRPr="00472FB6">
              <w:rPr>
                <w:rFonts w:ascii="Times New Roman" w:hAnsi="Times New Roman" w:cs="Times New Roman"/>
                <w:i/>
              </w:rPr>
              <w:t>IGF1R</w:t>
            </w:r>
            <w:r w:rsidRPr="00472FB6">
              <w:rPr>
                <w:rFonts w:ascii="Times New Roman" w:hAnsi="Times New Roman" w:cs="Times New Roman"/>
              </w:rPr>
              <w:t>(2);</w:t>
            </w:r>
            <w:r w:rsidRPr="00472FB6">
              <w:rPr>
                <w:rFonts w:ascii="Times New Roman" w:hAnsi="Times New Roman" w:cs="Times New Roman"/>
                <w:i/>
              </w:rPr>
              <w:t>FGFR1</w:t>
            </w:r>
            <w:r w:rsidRPr="00472FB6">
              <w:rPr>
                <w:rFonts w:ascii="Times New Roman" w:hAnsi="Times New Roman" w:cs="Times New Roman"/>
              </w:rPr>
              <w:t>(2);</w:t>
            </w:r>
            <w:r w:rsidRPr="00472FB6">
              <w:rPr>
                <w:rFonts w:ascii="Times New Roman" w:hAnsi="Times New Roman" w:cs="Times New Roman"/>
                <w:i/>
              </w:rPr>
              <w:t>OBSL1</w:t>
            </w:r>
            <w:r w:rsidRPr="00472FB6">
              <w:rPr>
                <w:rFonts w:ascii="Times New Roman" w:hAnsi="Times New Roman" w:cs="Times New Roman"/>
              </w:rPr>
              <w:t>(2);</w:t>
            </w:r>
            <w:r w:rsidRPr="00472FB6">
              <w:rPr>
                <w:rFonts w:ascii="Times New Roman" w:hAnsi="Times New Roman" w:cs="Times New Roman"/>
                <w:i/>
              </w:rPr>
              <w:t>CHD7</w:t>
            </w:r>
            <w:r w:rsidRPr="00472FB6">
              <w:rPr>
                <w:rFonts w:ascii="Times New Roman" w:hAnsi="Times New Roman" w:cs="Times New Roman"/>
              </w:rPr>
              <w:t>(2);</w:t>
            </w:r>
            <w:r w:rsidRPr="00472FB6">
              <w:rPr>
                <w:rFonts w:ascii="Times New Roman" w:hAnsi="Times New Roman" w:cs="Times New Roman"/>
                <w:i/>
              </w:rPr>
              <w:t>KDM6A</w:t>
            </w:r>
            <w:r w:rsidRPr="00472FB6">
              <w:rPr>
                <w:rFonts w:ascii="Times New Roman" w:hAnsi="Times New Roman" w:cs="Times New Roman"/>
              </w:rPr>
              <w:t>(2);</w:t>
            </w:r>
          </w:p>
          <w:p w:rsidR="00231F60" w:rsidRPr="00472FB6" w:rsidRDefault="00231F60" w:rsidP="00231F60">
            <w:pPr>
              <w:rPr>
                <w:rFonts w:ascii="Times New Roman" w:hAnsi="Times New Roman" w:cs="Times New Roman"/>
                <w:i/>
              </w:rPr>
            </w:pPr>
            <w:r w:rsidRPr="00472FB6">
              <w:rPr>
                <w:rFonts w:ascii="Times New Roman" w:hAnsi="Times New Roman" w:cs="Times New Roman"/>
                <w:i/>
              </w:rPr>
              <w:t>CREBBP</w:t>
            </w:r>
            <w:r w:rsidRPr="00472FB6">
              <w:rPr>
                <w:rFonts w:ascii="Times New Roman" w:hAnsi="Times New Roman" w:cs="Times New Roman"/>
              </w:rPr>
              <w:t>(2);</w:t>
            </w:r>
            <w:r w:rsidRPr="00472FB6">
              <w:rPr>
                <w:rFonts w:ascii="Times New Roman" w:hAnsi="Times New Roman" w:cs="Times New Roman"/>
                <w:i/>
              </w:rPr>
              <w:t>FAM111A</w:t>
            </w:r>
            <w:r w:rsidRPr="00472FB6">
              <w:rPr>
                <w:rFonts w:ascii="Times New Roman" w:hAnsi="Times New Roman" w:cs="Times New Roman"/>
              </w:rPr>
              <w:t>(2);</w:t>
            </w:r>
            <w:r w:rsidRPr="00472FB6">
              <w:rPr>
                <w:rFonts w:ascii="Times New Roman" w:hAnsi="Times New Roman" w:cs="Times New Roman"/>
                <w:i/>
              </w:rPr>
              <w:t>MAPK2K1</w:t>
            </w:r>
            <w:r w:rsidRPr="00472FB6">
              <w:rPr>
                <w:rFonts w:ascii="Times New Roman" w:hAnsi="Times New Roman" w:cs="Times New Roman"/>
              </w:rPr>
              <w:t>(2);</w:t>
            </w:r>
            <w:r w:rsidRPr="00472FB6">
              <w:rPr>
                <w:rFonts w:ascii="Times New Roman" w:hAnsi="Times New Roman" w:cs="Times New Roman"/>
                <w:i/>
              </w:rPr>
              <w:t>KAT6B</w:t>
            </w:r>
            <w:r w:rsidRPr="00472FB6">
              <w:rPr>
                <w:rFonts w:ascii="Times New Roman" w:hAnsi="Times New Roman" w:cs="Times New Roman"/>
              </w:rPr>
              <w:t>(2);</w:t>
            </w:r>
            <w:r w:rsidRPr="00472FB6">
              <w:rPr>
                <w:rFonts w:ascii="Times New Roman" w:hAnsi="Times New Roman" w:cs="Times New Roman"/>
                <w:i/>
              </w:rPr>
              <w:t>RAF1</w:t>
            </w:r>
            <w:r w:rsidRPr="00472FB6">
              <w:rPr>
                <w:rFonts w:ascii="Times New Roman" w:hAnsi="Times New Roman" w:cs="Times New Roman"/>
              </w:rPr>
              <w:t>(2);</w:t>
            </w:r>
            <w:r w:rsidRPr="00472FB6">
              <w:rPr>
                <w:rFonts w:ascii="Times New Roman" w:hAnsi="Times New Roman" w:cs="Times New Roman"/>
                <w:i/>
              </w:rPr>
              <w:t>SHOC2</w:t>
            </w:r>
            <w:r w:rsidRPr="00472FB6">
              <w:rPr>
                <w:rFonts w:ascii="Times New Roman" w:hAnsi="Times New Roman" w:cs="Times New Roman"/>
              </w:rPr>
              <w:t>(2);</w:t>
            </w:r>
            <w:r w:rsidRPr="00472FB6">
              <w:rPr>
                <w:rFonts w:ascii="Times New Roman" w:hAnsi="Times New Roman" w:cs="Times New Roman"/>
                <w:i/>
              </w:rPr>
              <w:t>CLCN7</w:t>
            </w:r>
            <w:r w:rsidRPr="00472FB6">
              <w:rPr>
                <w:rFonts w:ascii="Times New Roman" w:hAnsi="Times New Roman" w:cs="Times New Roman"/>
              </w:rPr>
              <w:t>(2);</w:t>
            </w:r>
          </w:p>
          <w:p w:rsidR="00231F60" w:rsidRPr="00472FB6" w:rsidRDefault="00231F60" w:rsidP="00231F60">
            <w:pPr>
              <w:rPr>
                <w:rFonts w:ascii="Times New Roman" w:hAnsi="Times New Roman" w:cs="Times New Roman"/>
                <w:i/>
              </w:rPr>
            </w:pPr>
            <w:r w:rsidRPr="00472FB6">
              <w:rPr>
                <w:rFonts w:ascii="Times New Roman" w:hAnsi="Times New Roman" w:cs="Times New Roman"/>
                <w:i/>
              </w:rPr>
              <w:t>ARSB</w:t>
            </w:r>
            <w:r w:rsidRPr="00472FB6">
              <w:rPr>
                <w:rFonts w:ascii="Times New Roman" w:hAnsi="Times New Roman" w:cs="Times New Roman"/>
              </w:rPr>
              <w:t>(2);</w:t>
            </w:r>
            <w:r w:rsidRPr="00472FB6">
              <w:rPr>
                <w:rFonts w:ascii="Times New Roman" w:hAnsi="Times New Roman" w:cs="Times New Roman"/>
                <w:i/>
              </w:rPr>
              <w:t>GJB2</w:t>
            </w:r>
            <w:r w:rsidRPr="00472FB6">
              <w:rPr>
                <w:rFonts w:ascii="Times New Roman" w:hAnsi="Times New Roman" w:cs="Times New Roman"/>
              </w:rPr>
              <w:t>(2);</w:t>
            </w:r>
            <w:r w:rsidRPr="00472FB6">
              <w:rPr>
                <w:rFonts w:ascii="Times New Roman" w:hAnsi="Times New Roman" w:cs="Times New Roman"/>
                <w:i/>
              </w:rPr>
              <w:t>MED12</w:t>
            </w:r>
            <w:r w:rsidRPr="00472FB6">
              <w:rPr>
                <w:rFonts w:ascii="Times New Roman" w:hAnsi="Times New Roman" w:cs="Times New Roman"/>
              </w:rPr>
              <w:t>(2);</w:t>
            </w:r>
            <w:r w:rsidRPr="00472FB6">
              <w:rPr>
                <w:rFonts w:ascii="Times New Roman" w:hAnsi="Times New Roman" w:cs="Times New Roman"/>
                <w:i/>
              </w:rPr>
              <w:t>OFD1</w:t>
            </w:r>
            <w:r w:rsidRPr="00472FB6">
              <w:rPr>
                <w:rFonts w:ascii="Times New Roman" w:hAnsi="Times New Roman" w:cs="Times New Roman"/>
              </w:rPr>
              <w:t>(2);</w:t>
            </w:r>
            <w:r w:rsidRPr="00472FB6">
              <w:rPr>
                <w:rFonts w:ascii="Times New Roman" w:hAnsi="Times New Roman" w:cs="Times New Roman"/>
                <w:i/>
              </w:rPr>
              <w:t>POGZ</w:t>
            </w:r>
            <w:r w:rsidRPr="00472FB6">
              <w:rPr>
                <w:rFonts w:ascii="Times New Roman" w:hAnsi="Times New Roman" w:cs="Times New Roman"/>
              </w:rPr>
              <w:t>(2);</w:t>
            </w:r>
            <w:r w:rsidRPr="00472FB6">
              <w:rPr>
                <w:rFonts w:ascii="Times New Roman" w:hAnsi="Times New Roman" w:cs="Times New Roman"/>
                <w:i/>
              </w:rPr>
              <w:t>MECP2</w:t>
            </w:r>
            <w:r w:rsidRPr="00472FB6">
              <w:rPr>
                <w:rFonts w:ascii="Times New Roman" w:hAnsi="Times New Roman" w:cs="Times New Roman"/>
              </w:rPr>
              <w:t>(2);</w:t>
            </w:r>
            <w:r w:rsidRPr="00472FB6">
              <w:rPr>
                <w:rFonts w:ascii="Times New Roman" w:hAnsi="Times New Roman" w:cs="Times New Roman"/>
                <w:i/>
              </w:rPr>
              <w:t>TRPS1</w:t>
            </w:r>
            <w:r w:rsidRPr="00472FB6">
              <w:rPr>
                <w:rFonts w:ascii="Times New Roman" w:hAnsi="Times New Roman" w:cs="Times New Roman"/>
              </w:rPr>
              <w:t>(2);</w:t>
            </w:r>
            <w:r w:rsidRPr="00472FB6">
              <w:rPr>
                <w:rFonts w:ascii="Times New Roman" w:hAnsi="Times New Roman" w:cs="Times New Roman"/>
                <w:i/>
              </w:rPr>
              <w:t>TRVP4</w:t>
            </w:r>
          </w:p>
          <w:p w:rsidR="00231F60" w:rsidRPr="00472FB6" w:rsidRDefault="00231F60" w:rsidP="00231F60">
            <w:pPr>
              <w:rPr>
                <w:rFonts w:ascii="Times New Roman" w:hAnsi="Times New Roman" w:cs="Times New Roman"/>
              </w:rPr>
            </w:pPr>
            <w:r w:rsidRPr="00472FB6">
              <w:rPr>
                <w:rFonts w:ascii="Times New Roman" w:hAnsi="Times New Roman" w:cs="Times New Roman"/>
              </w:rPr>
              <w:t>(2);</w:t>
            </w:r>
            <w:r w:rsidRPr="00472FB6">
              <w:rPr>
                <w:rFonts w:ascii="Times New Roman" w:hAnsi="Times New Roman" w:cs="Times New Roman"/>
                <w:i/>
              </w:rPr>
              <w:t>GNPTAB</w:t>
            </w:r>
            <w:r w:rsidRPr="00472FB6">
              <w:rPr>
                <w:rFonts w:ascii="Times New Roman" w:hAnsi="Times New Roman" w:cs="Times New Roman"/>
              </w:rPr>
              <w:t>(2);</w:t>
            </w:r>
            <w:r w:rsidRPr="00472FB6">
              <w:rPr>
                <w:rFonts w:ascii="Times New Roman" w:hAnsi="Times New Roman" w:cs="Times New Roman"/>
                <w:i/>
              </w:rPr>
              <w:t>SOX11</w:t>
            </w:r>
            <w:r w:rsidRPr="00472FB6">
              <w:rPr>
                <w:rFonts w:ascii="Times New Roman" w:hAnsi="Times New Roman" w:cs="Times New Roman"/>
              </w:rPr>
              <w:t>(2);</w:t>
            </w:r>
            <w:r w:rsidRPr="00472FB6">
              <w:rPr>
                <w:rFonts w:ascii="Times New Roman" w:hAnsi="Times New Roman" w:cs="Times New Roman"/>
                <w:i/>
              </w:rPr>
              <w:t>NPR2</w:t>
            </w:r>
            <w:r w:rsidRPr="00472FB6">
              <w:rPr>
                <w:rFonts w:ascii="Times New Roman" w:hAnsi="Times New Roman" w:cs="Times New Roman"/>
              </w:rPr>
              <w:t>(2);</w:t>
            </w:r>
            <w:r w:rsidRPr="00472FB6">
              <w:rPr>
                <w:rFonts w:ascii="Times New Roman" w:hAnsi="Times New Roman" w:cs="Times New Roman"/>
                <w:i/>
              </w:rPr>
              <w:t>GALNS</w:t>
            </w:r>
            <w:r w:rsidRPr="00472FB6">
              <w:rPr>
                <w:rFonts w:ascii="Times New Roman" w:hAnsi="Times New Roman" w:cs="Times New Roman"/>
              </w:rPr>
              <w:t>(2);</w:t>
            </w:r>
            <w:r w:rsidRPr="00472FB6">
              <w:rPr>
                <w:rFonts w:ascii="Times New Roman" w:hAnsi="Times New Roman" w:cs="Times New Roman"/>
                <w:i/>
              </w:rPr>
              <w:t>GHR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GSHR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SOX3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COL3A1</w:t>
            </w:r>
          </w:p>
          <w:p w:rsidR="00231F60" w:rsidRPr="00472FB6" w:rsidRDefault="00231F60" w:rsidP="00231F60">
            <w:pPr>
              <w:rPr>
                <w:rFonts w:ascii="Times New Roman" w:hAnsi="Times New Roman" w:cs="Times New Roman"/>
              </w:rPr>
            </w:pP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COL10A1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COL11A1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FBN1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IHH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PTHLH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BLM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ERCC6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</w:p>
          <w:p w:rsidR="00231F60" w:rsidRPr="00472FB6" w:rsidRDefault="00231F60" w:rsidP="00231F60">
            <w:pPr>
              <w:rPr>
                <w:rFonts w:ascii="Times New Roman" w:hAnsi="Times New Roman" w:cs="Times New Roman"/>
                <w:i/>
              </w:rPr>
            </w:pPr>
            <w:r w:rsidRPr="00472FB6">
              <w:rPr>
                <w:rFonts w:ascii="Times New Roman" w:hAnsi="Times New Roman" w:cs="Times New Roman"/>
                <w:i/>
              </w:rPr>
              <w:t>FANCE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CUL7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HDAC8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SMC1A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SMC3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LMNA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ORC6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PCNT</w:t>
            </w:r>
          </w:p>
          <w:p w:rsidR="00231F60" w:rsidRPr="00472FB6" w:rsidRDefault="00231F60" w:rsidP="00231F60">
            <w:pPr>
              <w:rPr>
                <w:rFonts w:ascii="Times New Roman" w:hAnsi="Times New Roman" w:cs="Times New Roman"/>
              </w:rPr>
            </w:pP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FGD1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HRAS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BRAF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KRAS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RIT1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RPS7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BBS2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NBAS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</w:p>
          <w:p w:rsidR="00231F60" w:rsidRPr="00472FB6" w:rsidRDefault="00231F60" w:rsidP="00231F60">
            <w:pPr>
              <w:rPr>
                <w:rFonts w:ascii="Times New Roman" w:hAnsi="Times New Roman" w:cs="Times New Roman"/>
                <w:i/>
              </w:rPr>
            </w:pPr>
            <w:r w:rsidRPr="00472FB6">
              <w:rPr>
                <w:rFonts w:ascii="Times New Roman" w:hAnsi="Times New Roman" w:cs="Times New Roman"/>
                <w:i/>
              </w:rPr>
              <w:t>NPHP4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GPD1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SBDS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SOX2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TRAPPC2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GHRHR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COL1A2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</w:p>
          <w:p w:rsidR="00231F60" w:rsidRPr="00472FB6" w:rsidRDefault="00231F60" w:rsidP="00231F60">
            <w:pPr>
              <w:rPr>
                <w:rFonts w:ascii="Times New Roman" w:hAnsi="Times New Roman" w:cs="Times New Roman"/>
                <w:i/>
              </w:rPr>
            </w:pPr>
            <w:r w:rsidRPr="00472FB6">
              <w:rPr>
                <w:rFonts w:ascii="Times New Roman" w:hAnsi="Times New Roman" w:cs="Times New Roman"/>
                <w:i/>
              </w:rPr>
              <w:t>G6PC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GRIN1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WISP3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TWIST1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PEX26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EFNB1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  <w:r w:rsidRPr="00472FB6">
              <w:rPr>
                <w:rFonts w:ascii="Times New Roman" w:hAnsi="Times New Roman" w:cs="Times New Roman"/>
                <w:i/>
              </w:rPr>
              <w:t>AMER1</w:t>
            </w:r>
            <w:r w:rsidRPr="00472FB6">
              <w:rPr>
                <w:rFonts w:ascii="Times New Roman" w:hAnsi="Times New Roman" w:cs="Times New Roman"/>
              </w:rPr>
              <w:t>(1</w:t>
            </w:r>
            <w:r w:rsidRPr="00472FB6">
              <w:rPr>
                <w:rFonts w:ascii="Times New Roman" w:hAnsi="Times New Roman" w:cs="Times New Roman" w:hint="eastAsia"/>
              </w:rPr>
              <w:t>)</w:t>
            </w:r>
            <w:r w:rsidRPr="00472FB6">
              <w:rPr>
                <w:rFonts w:ascii="Times New Roman" w:hAnsi="Times New Roman" w:cs="Times New Roman"/>
              </w:rPr>
              <w:t>;</w:t>
            </w:r>
          </w:p>
          <w:p w:rsidR="00231F60" w:rsidRPr="00C91E44" w:rsidRDefault="00231F60" w:rsidP="00231F60">
            <w:pPr>
              <w:rPr>
                <w:rFonts w:ascii="Times New Roman" w:hAnsi="Times New Roman" w:cs="Times New Roman"/>
                <w:i/>
              </w:rPr>
            </w:pPr>
            <w:r w:rsidRPr="00472FB6">
              <w:rPr>
                <w:rFonts w:ascii="Times New Roman" w:hAnsi="Times New Roman" w:cs="Times New Roman"/>
                <w:i/>
              </w:rPr>
              <w:t>TFAP2A</w:t>
            </w:r>
            <w:r>
              <w:rPr>
                <w:rFonts w:ascii="Times New Roman" w:hAnsi="Times New Roman" w:cs="Times New Roman"/>
              </w:rPr>
              <w:t>(</w:t>
            </w:r>
            <w:r w:rsidRPr="00D440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  <w:r w:rsidRPr="00D440D0">
              <w:rPr>
                <w:rFonts w:ascii="Times New Roman" w:hAnsi="Times New Roman" w:cs="Times New Roman"/>
                <w:i/>
              </w:rPr>
              <w:t>KDM5C</w:t>
            </w:r>
            <w:r>
              <w:rPr>
                <w:rFonts w:ascii="Times New Roman" w:hAnsi="Times New Roman" w:cs="Times New Roman"/>
              </w:rPr>
              <w:t>(</w:t>
            </w:r>
            <w:r w:rsidRPr="00D440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  <w:r w:rsidRPr="00D440D0">
              <w:rPr>
                <w:rFonts w:ascii="Times New Roman" w:hAnsi="Times New Roman" w:cs="Times New Roman"/>
                <w:i/>
              </w:rPr>
              <w:t>POC1A</w:t>
            </w:r>
            <w:r>
              <w:rPr>
                <w:rFonts w:ascii="Times New Roman" w:hAnsi="Times New Roman" w:cs="Times New Roman"/>
              </w:rPr>
              <w:t>(</w:t>
            </w:r>
            <w:r w:rsidRPr="00D440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  <w:r w:rsidRPr="00D440D0">
              <w:rPr>
                <w:rFonts w:ascii="Times New Roman" w:hAnsi="Times New Roman" w:cs="Times New Roman"/>
                <w:i/>
              </w:rPr>
              <w:t>GJA1</w:t>
            </w:r>
            <w:r>
              <w:rPr>
                <w:rFonts w:ascii="Times New Roman" w:hAnsi="Times New Roman" w:cs="Times New Roman"/>
              </w:rPr>
              <w:t>(</w:t>
            </w:r>
            <w:r w:rsidRPr="00D440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  <w:r w:rsidRPr="00D440D0">
              <w:rPr>
                <w:rFonts w:ascii="Times New Roman" w:hAnsi="Times New Roman" w:cs="Times New Roman"/>
                <w:i/>
              </w:rPr>
              <w:t>TCIRG1</w:t>
            </w:r>
            <w:r>
              <w:rPr>
                <w:rFonts w:ascii="Times New Roman" w:hAnsi="Times New Roman" w:cs="Times New Roman"/>
              </w:rPr>
              <w:t>(</w:t>
            </w:r>
            <w:r w:rsidRPr="00D440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  <w:r w:rsidRPr="00D440D0">
              <w:rPr>
                <w:rFonts w:ascii="Times New Roman" w:hAnsi="Times New Roman" w:cs="Times New Roman"/>
                <w:i/>
              </w:rPr>
              <w:t>PAX3</w:t>
            </w:r>
            <w:r>
              <w:rPr>
                <w:rFonts w:ascii="Times New Roman" w:hAnsi="Times New Roman" w:cs="Times New Roman"/>
              </w:rPr>
              <w:t>(</w:t>
            </w:r>
            <w:r w:rsidRPr="00D440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  <w:r w:rsidRPr="00D440D0">
              <w:rPr>
                <w:rFonts w:ascii="Times New Roman" w:hAnsi="Times New Roman" w:cs="Times New Roman"/>
                <w:i/>
              </w:rPr>
              <w:t>PAX8</w:t>
            </w:r>
            <w:r>
              <w:rPr>
                <w:rFonts w:ascii="Times New Roman" w:hAnsi="Times New Roman" w:cs="Times New Roman"/>
              </w:rPr>
              <w:t>(</w:t>
            </w:r>
            <w:r w:rsidRPr="00D440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  <w:r w:rsidRPr="00D440D0">
              <w:rPr>
                <w:rFonts w:ascii="Times New Roman" w:hAnsi="Times New Roman" w:cs="Times New Roman"/>
                <w:i/>
              </w:rPr>
              <w:t>THRA</w:t>
            </w:r>
            <w:r>
              <w:rPr>
                <w:rFonts w:ascii="Times New Roman" w:hAnsi="Times New Roman" w:cs="Times New Roman"/>
              </w:rPr>
              <w:t>(</w:t>
            </w:r>
            <w:r w:rsidRPr="00D440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231F60" w:rsidRPr="00C91E44" w:rsidRDefault="00231F60" w:rsidP="00231F60">
            <w:pPr>
              <w:rPr>
                <w:rFonts w:ascii="Times New Roman" w:hAnsi="Times New Roman" w:cs="Times New Roman"/>
                <w:i/>
              </w:rPr>
            </w:pPr>
            <w:r w:rsidRPr="00D440D0">
              <w:rPr>
                <w:rFonts w:ascii="Times New Roman" w:hAnsi="Times New Roman" w:cs="Times New Roman"/>
                <w:i/>
              </w:rPr>
              <w:t>TPO</w:t>
            </w:r>
            <w:r>
              <w:rPr>
                <w:rFonts w:ascii="Times New Roman" w:hAnsi="Times New Roman" w:cs="Times New Roman"/>
              </w:rPr>
              <w:t>(</w:t>
            </w:r>
            <w:r w:rsidRPr="00D440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  <w:r w:rsidRPr="00D440D0">
              <w:rPr>
                <w:rFonts w:ascii="Times New Roman" w:hAnsi="Times New Roman" w:cs="Times New Roman"/>
                <w:i/>
              </w:rPr>
              <w:t>TSHR</w:t>
            </w:r>
            <w:r>
              <w:rPr>
                <w:rFonts w:ascii="Times New Roman" w:hAnsi="Times New Roman" w:cs="Times New Roman"/>
              </w:rPr>
              <w:t>(</w:t>
            </w:r>
            <w:r w:rsidRPr="00D440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  <w:r w:rsidRPr="00D440D0">
              <w:rPr>
                <w:rFonts w:ascii="Times New Roman" w:hAnsi="Times New Roman" w:cs="Times New Roman"/>
                <w:i/>
              </w:rPr>
              <w:t>GUSB</w:t>
            </w:r>
            <w:r>
              <w:rPr>
                <w:rFonts w:ascii="Times New Roman" w:hAnsi="Times New Roman" w:cs="Times New Roman"/>
              </w:rPr>
              <w:t>(</w:t>
            </w:r>
            <w:r w:rsidRPr="00D440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  <w:r w:rsidRPr="00D440D0">
              <w:rPr>
                <w:rFonts w:ascii="Times New Roman" w:hAnsi="Times New Roman" w:cs="Times New Roman"/>
                <w:i/>
              </w:rPr>
              <w:t>PHKA2</w:t>
            </w:r>
            <w:r>
              <w:rPr>
                <w:rFonts w:ascii="Times New Roman" w:hAnsi="Times New Roman" w:cs="Times New Roman"/>
              </w:rPr>
              <w:t>(</w:t>
            </w:r>
            <w:r w:rsidRPr="00D440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  <w:r w:rsidRPr="00D440D0">
              <w:rPr>
                <w:rFonts w:ascii="Times New Roman" w:hAnsi="Times New Roman" w:cs="Times New Roman"/>
                <w:i/>
              </w:rPr>
              <w:t>SGSH</w:t>
            </w:r>
            <w:r>
              <w:rPr>
                <w:rFonts w:ascii="Times New Roman" w:hAnsi="Times New Roman" w:cs="Times New Roman"/>
              </w:rPr>
              <w:t>(</w:t>
            </w:r>
            <w:r w:rsidRPr="00D440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  <w:r w:rsidRPr="00D440D0">
              <w:rPr>
                <w:rFonts w:ascii="Times New Roman" w:hAnsi="Times New Roman" w:cs="Times New Roman"/>
                <w:i/>
              </w:rPr>
              <w:t>AR</w:t>
            </w:r>
            <w:r>
              <w:rPr>
                <w:rFonts w:ascii="Times New Roman" w:hAnsi="Times New Roman" w:cs="Times New Roman"/>
              </w:rPr>
              <w:t>(</w:t>
            </w:r>
            <w:r w:rsidRPr="00D440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  <w:r w:rsidRPr="00D440D0">
              <w:rPr>
                <w:rFonts w:ascii="Times New Roman" w:hAnsi="Times New Roman" w:cs="Times New Roman"/>
                <w:i/>
              </w:rPr>
              <w:t>ATP6V1B1</w:t>
            </w:r>
            <w:r>
              <w:rPr>
                <w:rFonts w:ascii="Times New Roman" w:hAnsi="Times New Roman" w:cs="Times New Roman"/>
              </w:rPr>
              <w:t>(</w:t>
            </w:r>
            <w:r w:rsidRPr="00D440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  <w:r w:rsidRPr="00D440D0">
              <w:rPr>
                <w:rFonts w:ascii="Times New Roman" w:hAnsi="Times New Roman" w:cs="Times New Roman"/>
                <w:i/>
              </w:rPr>
              <w:t>CYP27B1</w:t>
            </w:r>
            <w:r>
              <w:rPr>
                <w:rFonts w:ascii="Times New Roman" w:hAnsi="Times New Roman" w:cs="Times New Roman"/>
              </w:rPr>
              <w:t>(</w:t>
            </w:r>
            <w:r w:rsidRPr="00D440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231F60" w:rsidRDefault="00231F60" w:rsidP="00231F60">
            <w:pPr>
              <w:rPr>
                <w:rFonts w:ascii="Times New Roman" w:hAnsi="Times New Roman" w:cs="Times New Roman"/>
              </w:rPr>
            </w:pPr>
            <w:r w:rsidRPr="00D440D0">
              <w:rPr>
                <w:rFonts w:ascii="Times New Roman" w:hAnsi="Times New Roman" w:cs="Times New Roman"/>
                <w:i/>
              </w:rPr>
              <w:t>FLNA</w:t>
            </w:r>
            <w:r>
              <w:rPr>
                <w:rFonts w:ascii="Times New Roman" w:hAnsi="Times New Roman" w:cs="Times New Roman"/>
              </w:rPr>
              <w:t>(</w:t>
            </w:r>
            <w:r w:rsidRPr="00D440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  <w:r w:rsidRPr="00D440D0">
              <w:rPr>
                <w:rFonts w:ascii="Times New Roman" w:hAnsi="Times New Roman" w:cs="Times New Roman"/>
                <w:i/>
              </w:rPr>
              <w:t>FLNB</w:t>
            </w:r>
            <w:r>
              <w:rPr>
                <w:rFonts w:ascii="Times New Roman" w:hAnsi="Times New Roman" w:cs="Times New Roman"/>
              </w:rPr>
              <w:t>(</w:t>
            </w:r>
            <w:r w:rsidRPr="00D440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  <w:r w:rsidRPr="00D440D0">
              <w:rPr>
                <w:rFonts w:ascii="Times New Roman" w:hAnsi="Times New Roman" w:cs="Times New Roman"/>
                <w:i/>
              </w:rPr>
              <w:t>GATA6</w:t>
            </w:r>
            <w:r>
              <w:rPr>
                <w:rFonts w:ascii="Times New Roman" w:hAnsi="Times New Roman" w:cs="Times New Roman"/>
              </w:rPr>
              <w:t>(</w:t>
            </w:r>
            <w:r w:rsidRPr="00D440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  <w:r w:rsidRPr="00D440D0">
              <w:rPr>
                <w:rFonts w:ascii="Times New Roman" w:hAnsi="Times New Roman" w:cs="Times New Roman"/>
                <w:i/>
              </w:rPr>
              <w:t>KMT2C</w:t>
            </w:r>
            <w:r>
              <w:rPr>
                <w:rFonts w:ascii="Times New Roman" w:hAnsi="Times New Roman" w:cs="Times New Roman"/>
              </w:rPr>
              <w:t>(</w:t>
            </w:r>
            <w:r w:rsidRPr="00D440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  <w:r w:rsidRPr="00D440D0">
              <w:rPr>
                <w:rFonts w:ascii="Times New Roman" w:hAnsi="Times New Roman" w:cs="Times New Roman"/>
                <w:i/>
              </w:rPr>
              <w:t>LMX1B</w:t>
            </w:r>
            <w:r>
              <w:rPr>
                <w:rFonts w:ascii="Times New Roman" w:hAnsi="Times New Roman" w:cs="Times New Roman"/>
              </w:rPr>
              <w:t>(</w:t>
            </w:r>
            <w:r w:rsidRPr="00D440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  <w:r w:rsidRPr="00D440D0">
              <w:rPr>
                <w:rFonts w:ascii="Times New Roman" w:hAnsi="Times New Roman" w:cs="Times New Roman"/>
                <w:i/>
              </w:rPr>
              <w:t>MFN2</w:t>
            </w:r>
            <w:r>
              <w:rPr>
                <w:rFonts w:ascii="Times New Roman" w:hAnsi="Times New Roman" w:cs="Times New Roman"/>
              </w:rPr>
              <w:t>(</w:t>
            </w:r>
            <w:r w:rsidRPr="00D440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  <w:r w:rsidRPr="00D440D0">
              <w:rPr>
                <w:rFonts w:ascii="Times New Roman" w:hAnsi="Times New Roman" w:cs="Times New Roman"/>
                <w:i/>
              </w:rPr>
              <w:t>NOTCH2</w:t>
            </w:r>
            <w:r>
              <w:rPr>
                <w:rFonts w:ascii="Times New Roman" w:hAnsi="Times New Roman" w:cs="Times New Roman"/>
              </w:rPr>
              <w:t>(</w:t>
            </w:r>
            <w:r w:rsidRPr="00D440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  <w:r w:rsidRPr="00D440D0">
              <w:rPr>
                <w:rFonts w:ascii="Times New Roman" w:hAnsi="Times New Roman" w:cs="Times New Roman"/>
                <w:i/>
              </w:rPr>
              <w:t>PLCB4</w:t>
            </w:r>
            <w:r>
              <w:rPr>
                <w:rFonts w:ascii="Times New Roman" w:hAnsi="Times New Roman" w:cs="Times New Roman"/>
              </w:rPr>
              <w:t>(</w:t>
            </w:r>
            <w:r w:rsidRPr="00D440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231F60" w:rsidRPr="00AA5052" w:rsidRDefault="00231F60" w:rsidP="00231F60">
            <w:pPr>
              <w:rPr>
                <w:rFonts w:ascii="Times New Roman" w:hAnsi="Times New Roman" w:cs="Times New Roman"/>
              </w:rPr>
            </w:pPr>
            <w:r w:rsidRPr="00D440D0">
              <w:rPr>
                <w:rFonts w:ascii="Times New Roman" w:hAnsi="Times New Roman" w:cs="Times New Roman"/>
                <w:i/>
              </w:rPr>
              <w:t>RYR1</w:t>
            </w:r>
            <w:r>
              <w:rPr>
                <w:rFonts w:ascii="Times New Roman" w:hAnsi="Times New Roman" w:cs="Times New Roman"/>
              </w:rPr>
              <w:t>(</w:t>
            </w:r>
            <w:r w:rsidRPr="00D440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;</w:t>
            </w:r>
            <w:r w:rsidRPr="00D440D0">
              <w:rPr>
                <w:rFonts w:ascii="Times New Roman" w:hAnsi="Times New Roman" w:cs="Times New Roman"/>
                <w:i/>
              </w:rPr>
              <w:t>SLC12A1</w:t>
            </w:r>
            <w:r>
              <w:rPr>
                <w:rFonts w:ascii="Times New Roman" w:hAnsi="Times New Roman" w:cs="Times New Roman"/>
              </w:rPr>
              <w:t>(</w:t>
            </w:r>
            <w:r w:rsidRPr="00D440D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</w:tbl>
    <w:p w:rsidR="00231F60" w:rsidRPr="00231F60" w:rsidRDefault="00231F60">
      <w:pPr>
        <w:rPr>
          <w:rFonts w:ascii="Times New Roman" w:hAnsi="Times New Roman" w:cs="Times New Roman"/>
        </w:rPr>
      </w:pPr>
    </w:p>
    <w:p w:rsidR="00231F60" w:rsidRDefault="00231F60">
      <w:pPr>
        <w:rPr>
          <w:rFonts w:ascii="Times New Roman" w:hAnsi="Times New Roman" w:cs="Times New Roman"/>
        </w:rPr>
      </w:pPr>
    </w:p>
    <w:p w:rsidR="00231F60" w:rsidRDefault="00231F60">
      <w:pPr>
        <w:rPr>
          <w:rFonts w:ascii="Times New Roman" w:hAnsi="Times New Roman" w:cs="Times New Roman"/>
        </w:rPr>
      </w:pPr>
    </w:p>
    <w:p w:rsidR="00231F60" w:rsidRDefault="00231F60">
      <w:pPr>
        <w:rPr>
          <w:rFonts w:ascii="Times New Roman" w:hAnsi="Times New Roman" w:cs="Times New Roman"/>
        </w:rPr>
      </w:pPr>
    </w:p>
    <w:p w:rsidR="00231F60" w:rsidRDefault="00231F60">
      <w:pPr>
        <w:rPr>
          <w:rFonts w:ascii="Times New Roman" w:hAnsi="Times New Roman" w:cs="Times New Roman"/>
        </w:rPr>
      </w:pPr>
    </w:p>
    <w:p w:rsidR="00231F60" w:rsidRDefault="00231F60">
      <w:pPr>
        <w:rPr>
          <w:rFonts w:ascii="Times New Roman" w:hAnsi="Times New Roman" w:cs="Times New Roman"/>
        </w:rPr>
      </w:pPr>
    </w:p>
    <w:p w:rsidR="00231F60" w:rsidRDefault="00231F60">
      <w:pPr>
        <w:rPr>
          <w:rFonts w:ascii="Times New Roman" w:hAnsi="Times New Roman" w:cs="Times New Roman"/>
        </w:rPr>
      </w:pPr>
    </w:p>
    <w:p w:rsidR="00231F60" w:rsidRDefault="00231F60">
      <w:pPr>
        <w:rPr>
          <w:rFonts w:ascii="Times New Roman" w:hAnsi="Times New Roman" w:cs="Times New Roman"/>
        </w:rPr>
      </w:pPr>
    </w:p>
    <w:p w:rsidR="00231F60" w:rsidRDefault="00231F60">
      <w:pPr>
        <w:rPr>
          <w:rFonts w:ascii="Times New Roman" w:hAnsi="Times New Roman" w:cs="Times New Roman"/>
        </w:rPr>
      </w:pPr>
    </w:p>
    <w:p w:rsidR="00231F60" w:rsidRDefault="00231F60">
      <w:pPr>
        <w:rPr>
          <w:rFonts w:ascii="Times New Roman" w:hAnsi="Times New Roman" w:cs="Times New Roman"/>
        </w:rPr>
      </w:pPr>
    </w:p>
    <w:p w:rsidR="00231F60" w:rsidRDefault="00231F60">
      <w:pPr>
        <w:rPr>
          <w:rFonts w:ascii="Times New Roman" w:hAnsi="Times New Roman" w:cs="Times New Roman"/>
        </w:rPr>
      </w:pPr>
    </w:p>
    <w:p w:rsidR="00231F60" w:rsidRDefault="00231F60">
      <w:pPr>
        <w:rPr>
          <w:rFonts w:ascii="Times New Roman" w:hAnsi="Times New Roman" w:cs="Times New Roman"/>
        </w:rPr>
      </w:pPr>
    </w:p>
    <w:p w:rsidR="00231F60" w:rsidRDefault="00231F60">
      <w:pPr>
        <w:rPr>
          <w:rFonts w:ascii="Times New Roman" w:hAnsi="Times New Roman" w:cs="Times New Roman"/>
        </w:rPr>
      </w:pPr>
    </w:p>
    <w:p w:rsidR="00231F60" w:rsidRDefault="00231F60">
      <w:pPr>
        <w:rPr>
          <w:rFonts w:ascii="Times New Roman" w:hAnsi="Times New Roman" w:cs="Times New Roman"/>
        </w:rPr>
      </w:pPr>
    </w:p>
    <w:p w:rsidR="00231F60" w:rsidRDefault="00231F60">
      <w:pPr>
        <w:rPr>
          <w:rFonts w:ascii="Times New Roman" w:hAnsi="Times New Roman" w:cs="Times New Roman"/>
        </w:rPr>
      </w:pPr>
    </w:p>
    <w:p w:rsidR="00231F60" w:rsidRDefault="00231F60">
      <w:pPr>
        <w:rPr>
          <w:rFonts w:ascii="Times New Roman" w:hAnsi="Times New Roman" w:cs="Times New Roman"/>
        </w:rPr>
      </w:pPr>
    </w:p>
    <w:p w:rsidR="00231F60" w:rsidRDefault="00231F60">
      <w:pPr>
        <w:rPr>
          <w:rFonts w:ascii="Times New Roman" w:hAnsi="Times New Roman" w:cs="Times New Roman"/>
        </w:rPr>
      </w:pPr>
    </w:p>
    <w:p w:rsidR="00231F60" w:rsidRDefault="00231F60">
      <w:pPr>
        <w:rPr>
          <w:rFonts w:ascii="Times New Roman" w:hAnsi="Times New Roman" w:cs="Times New Roman"/>
        </w:rPr>
      </w:pPr>
    </w:p>
    <w:p w:rsidR="00231F60" w:rsidRDefault="00231F60">
      <w:pPr>
        <w:rPr>
          <w:rFonts w:ascii="Times New Roman" w:hAnsi="Times New Roman" w:cs="Times New Roman"/>
        </w:rPr>
      </w:pPr>
    </w:p>
    <w:p w:rsidR="00231F60" w:rsidRDefault="00231F60">
      <w:pPr>
        <w:rPr>
          <w:rFonts w:ascii="Times New Roman" w:hAnsi="Times New Roman" w:cs="Times New Roman"/>
        </w:rPr>
      </w:pPr>
    </w:p>
    <w:p w:rsidR="00231F60" w:rsidRDefault="00231F60">
      <w:pPr>
        <w:rPr>
          <w:rFonts w:ascii="Times New Roman" w:hAnsi="Times New Roman" w:cs="Times New Roman"/>
        </w:rPr>
      </w:pPr>
    </w:p>
    <w:p w:rsidR="00231F60" w:rsidRDefault="00231F60">
      <w:pPr>
        <w:rPr>
          <w:rFonts w:ascii="Times New Roman" w:hAnsi="Times New Roman" w:cs="Times New Roman"/>
        </w:rPr>
      </w:pPr>
    </w:p>
    <w:p w:rsidR="00231F60" w:rsidRDefault="00231F60">
      <w:pPr>
        <w:rPr>
          <w:rFonts w:ascii="Times New Roman" w:hAnsi="Times New Roman" w:cs="Times New Roman"/>
        </w:rPr>
      </w:pPr>
    </w:p>
    <w:p w:rsidR="00231F60" w:rsidRPr="00231F60" w:rsidRDefault="00231F60">
      <w:pPr>
        <w:rPr>
          <w:rFonts w:ascii="Times New Roman" w:hAnsi="Times New Roman" w:cs="Times New Roman"/>
        </w:rPr>
      </w:pPr>
      <w:r w:rsidRPr="00231F60">
        <w:rPr>
          <w:rFonts w:ascii="Times New Roman" w:hAnsi="Times New Roman" w:cs="Times New Roman"/>
        </w:rPr>
        <w:lastRenderedPageBreak/>
        <w:t xml:space="preserve">Supplement </w:t>
      </w:r>
      <w:r>
        <w:rPr>
          <w:rFonts w:ascii="Times New Roman" w:hAnsi="Times New Roman" w:cs="Times New Roman"/>
        </w:rPr>
        <w:t>T</w:t>
      </w:r>
      <w:r w:rsidRPr="00231F60">
        <w:rPr>
          <w:rFonts w:ascii="Times New Roman" w:hAnsi="Times New Roman" w:cs="Times New Roman"/>
        </w:rPr>
        <w:t>able</w:t>
      </w:r>
      <w:r w:rsidR="0037731F">
        <w:rPr>
          <w:rFonts w:ascii="Times New Roman" w:hAnsi="Times New Roman" w:cs="Times New Roman"/>
        </w:rPr>
        <w:t xml:space="preserve"> </w:t>
      </w:r>
      <w:r w:rsidRPr="00231F60">
        <w:rPr>
          <w:rFonts w:ascii="Times New Roman" w:hAnsi="Times New Roman" w:cs="Times New Roman"/>
        </w:rPr>
        <w:t>2</w:t>
      </w:r>
      <w:r w:rsidR="00F07CC6">
        <w:rPr>
          <w:rFonts w:ascii="Times New Roman" w:hAnsi="Times New Roman" w:cs="Times New Roman"/>
        </w:rPr>
        <w:t xml:space="preserve">. </w:t>
      </w:r>
      <w:r w:rsidRPr="00231F60">
        <w:rPr>
          <w:rFonts w:ascii="Times New Roman" w:hAnsi="Times New Roman" w:cs="Times New Roman"/>
        </w:rPr>
        <w:t>83 patients were identified with P/LP copy number variations (CNV) or chromosomal abnormalities.</w:t>
      </w:r>
    </w:p>
    <w:tbl>
      <w:tblPr>
        <w:tblStyle w:val="a3"/>
        <w:tblW w:w="10788" w:type="dxa"/>
        <w:tblInd w:w="-123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8"/>
        <w:gridCol w:w="960"/>
        <w:gridCol w:w="8140"/>
      </w:tblGrid>
      <w:tr w:rsidR="005F0D10" w:rsidRPr="005F0D10" w:rsidTr="005F0D10">
        <w:trPr>
          <w:trHeight w:val="20"/>
        </w:trPr>
        <w:tc>
          <w:tcPr>
            <w:tcW w:w="1688" w:type="dxa"/>
          </w:tcPr>
          <w:p w:rsidR="005F0D10" w:rsidRPr="005F0D10" w:rsidRDefault="005F0D10" w:rsidP="00A536FC">
            <w:pPr>
              <w:rPr>
                <w:rFonts w:ascii="Times New Roman" w:hAnsi="Times New Roman" w:cs="Times New Roman"/>
              </w:rPr>
            </w:pPr>
            <w:r w:rsidRPr="005F0D10">
              <w:rPr>
                <w:rFonts w:ascii="Times New Roman" w:hAnsi="Times New Roman" w:cs="Times New Roman"/>
              </w:rPr>
              <w:t>P/LP variants</w:t>
            </w:r>
          </w:p>
        </w:tc>
        <w:tc>
          <w:tcPr>
            <w:tcW w:w="960" w:type="dxa"/>
          </w:tcPr>
          <w:p w:rsidR="005F0D10" w:rsidRPr="005F0D10" w:rsidRDefault="005F0D10" w:rsidP="00A536FC">
            <w:pPr>
              <w:rPr>
                <w:rFonts w:ascii="Times New Roman" w:hAnsi="Times New Roman" w:cs="Times New Roman"/>
              </w:rPr>
            </w:pPr>
            <w:r w:rsidRPr="005F0D10">
              <w:rPr>
                <w:rFonts w:ascii="Times New Roman" w:hAnsi="Times New Roman" w:cs="Times New Roman"/>
              </w:rPr>
              <w:t xml:space="preserve">No. of cases </w:t>
            </w:r>
          </w:p>
        </w:tc>
        <w:tc>
          <w:tcPr>
            <w:tcW w:w="8140" w:type="dxa"/>
          </w:tcPr>
          <w:p w:rsidR="005F0D10" w:rsidRPr="005F0D10" w:rsidRDefault="005F0D10" w:rsidP="00A536FC">
            <w:pPr>
              <w:rPr>
                <w:rFonts w:ascii="Times New Roman" w:hAnsi="Times New Roman" w:cs="Times New Roman"/>
              </w:rPr>
            </w:pPr>
            <w:r w:rsidRPr="005F0D10">
              <w:rPr>
                <w:rFonts w:ascii="Times New Roman" w:hAnsi="Times New Roman" w:cs="Times New Roman"/>
              </w:rPr>
              <w:t>Identified variants (no. of patients affected)</w:t>
            </w:r>
          </w:p>
        </w:tc>
      </w:tr>
      <w:tr w:rsidR="005F0D10" w:rsidRPr="0024773A" w:rsidTr="005F0D10">
        <w:trPr>
          <w:trHeight w:val="20"/>
        </w:trPr>
        <w:tc>
          <w:tcPr>
            <w:tcW w:w="1688" w:type="dxa"/>
          </w:tcPr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Chromosomal abnormalities and CNVs</w:t>
            </w:r>
          </w:p>
        </w:tc>
        <w:tc>
          <w:tcPr>
            <w:tcW w:w="960" w:type="dxa"/>
          </w:tcPr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8140" w:type="dxa"/>
          </w:tcPr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 xml:space="preserve">22q11.2 deletion syndrome (7) 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Williams–Beuren syndrome (6)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1q24q25 deletion syndrome (4)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Chromosome 18p deletion syndrome (3)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Miller–Dieker lissencephaly syndrome (3)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Smith–Magenis syndrome (2)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del(1)(p36.33-p36.31)[hg19,(chr1:1,950,768-6,551,761)] (over 4500kb)(1)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del(1)(p36.33-p36.23 )[hg19,(chr1:955,503-7,829,766)](over 6800kb)(1)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dup(1)(q42.13-q44)[hg19,(chr1:229,566,993-247,612,406)](over 18000kb)(1)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dup(1)(q42.2-q44)[hg19,(chr1:230,838,270-247,612,406)](over 16000kb(1)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del(2)(p21-p16.3) [hg19,(chr2:47,596,287-49,381,666)](over 1800kb)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del(2)(q24.2-q31.1)[hg19(chr2: (157205510-170457666)](13252kb)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del(2)(q32.3-q33.2)[hg19(chr2: 193,730,505-204,701,813)](10971kb)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del(2)(q37.3)[hg19,(chr2:239,152,679-242,708,231)](over 3500kb)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del(2)(q37.3)[hg19,(chr2:239,969,864-242,708,231)](over 2700kb)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dup(2)(p11.2-p13.2)[hg19,(chr2:71,693,832-86,565,206)] (over 15000kb)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dup(2)(p25.3)[hg19,(chr2:1,417,233-3,750,260)](over 2300kb)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dup(2)(p24.1-16.3)[hg19,(chr2:20,110,029-51,259,674)](over 31000kb)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del(4)(p16.3)[hg19,(chr1:168,250,278-173,886,516)](over 5000kb)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del(5)(p15.33)[hg19,(chr5:218,338-1,816,167)](over 1600kb)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del(5)(p15.33-p15.1)[hg19,(chr5:218,338-16,617,094)](over 16000kb)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dup(6)(p25.3-p22.3)[hg19,(chr6:391,739-18,155,400)](over 17000kb)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del(6)(p21.1)[hg19,(chr6:41,126,244-43,021,683)](over 1900kb</w:t>
            </w:r>
            <w:r w:rsidRPr="0024773A">
              <w:rPr>
                <w:rFonts w:ascii="Times New Roman" w:hAnsi="Times New Roman" w:cs="Times New Roman"/>
              </w:rPr>
              <w:t>）</w:t>
            </w:r>
            <w:r w:rsidRPr="0024773A">
              <w:rPr>
                <w:rFonts w:ascii="Times New Roman" w:hAnsi="Times New Roman" w:cs="Times New Roman"/>
              </w:rPr>
              <w:t>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del(6)(q22.1)[hg19,(chr6:116,440,085-117,923,705)](over 1400kb)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del(6)(q25.1-q25.2)[hg19,(chr6:149,539,060-152,958,497)](over 3400kb)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del(7)(q33-q35)[hg19,(chr7:137,761,205-144,533,146)](over 6700kb)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del(7)(q33-q34)[hg19,(chr7:137,761,178-140,624,728)](over 2900kb)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del(7)(q36.1-q36.3)[hg19,(chr7:150,642,044-157,210,133)](over 6500kb)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del(8)(q23.3-q24.11)[hg19,(chr8:116,420,724-119,124,058)](over 2700kb)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del(9)(q21.11-q21.31)[hg19,(chr9:71000154-83236029)](12236kb)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del(9)(q31.2-q31.3)[hg19,(chr9:108,320,411-113,563,278)](over 5200kb)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del(9)(q33.3-q34.11)[hg19,(chr9:129,376,722-131,395,944)](over 2000kb)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dup(9)(q34.3)[hg19,(chr9:140,149,752-140,730,578)](over 500kb)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del(10)(q26.13-26.2)[hg19,(chr10:124,221,041-127,511,837)] (over 3200kb)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del(11)(q24.1-q25)[hg19,(chr11:122,942,714-134,135,746)](over 1200kb)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del(12)(q24.31)[hg19,(chr12:122,755,981-124,246,301)](over 1400kb</w:t>
            </w:r>
            <w:r w:rsidRPr="0024773A">
              <w:rPr>
                <w:rFonts w:ascii="Times New Roman" w:hAnsi="Times New Roman" w:cs="Times New Roman"/>
              </w:rPr>
              <w:t>）</w:t>
            </w:r>
            <w:r w:rsidRPr="0024773A">
              <w:rPr>
                <w:rFonts w:ascii="Times New Roman" w:hAnsi="Times New Roman" w:cs="Times New Roman"/>
              </w:rPr>
              <w:t>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del(12)(p13.33-p13.31) [hg19,(chr12:389,223-6,484,729)](over 6000kb)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del(13)(q31.1-q32.1)[hg19,(79,314,118-96,544,277)](17230kb)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del(13)(q34)(over 3000kb)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del(15)(q11.2-q13.1)[hg19(23,707,494-28,525,454)](4818kb)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lastRenderedPageBreak/>
              <w:t>del(15)(q26.3)[hg19,(chr15:99,191,768-101,792,137)] (over 2600kb)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del(15)(q26.3)[hg19,(chr15:99,191,768-101,792,253)](over 1600kb)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dup(16)(p13.11)[hg19,(chr16:15,737,124-16,317,328)](over 500kb)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del(16)(p13.11)[hg19,(chr16:15,737,124-16,317,328)(over 500kb)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dup(16)(p11.2)(over 300kb)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dup(17)(p11.2)(over 3000kb)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dup(18)(q23)[hg19,(chr18:77,439,801- 77,514,510)](over 200kb)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dup(19)(p13.3)[hg19,(chr19:852,303-6,720,661)](over 5800kb)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del(20)(p13)[hg19,(chr20:939,096-2,413,399)](over 1400kb)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dup(21)(q22.3)[hg19,(chr21:46,305,869-47,865,682)](over 1500kb</w:t>
            </w:r>
            <w:r w:rsidRPr="0024773A">
              <w:rPr>
                <w:rFonts w:ascii="Times New Roman" w:hAnsi="Times New Roman" w:cs="Times New Roman"/>
              </w:rPr>
              <w:t>）</w:t>
            </w:r>
            <w:r w:rsidRPr="0024773A">
              <w:rPr>
                <w:rFonts w:ascii="Times New Roman" w:hAnsi="Times New Roman" w:cs="Times New Roman"/>
              </w:rPr>
              <w:t>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del(22)(q13.2)[hg19,(chr22:41,488,614-41,924,993)](over 400kb)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del(22)(q12.3-q13.1)[hg19,(chr22:36,649,117-38,380,539)](over 1700kb)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dup(22)(q11.23)[(hg19)chr22: 23,648,768-24,995,964](1347kb</w:t>
            </w:r>
            <w:r w:rsidRPr="0024773A">
              <w:rPr>
                <w:rFonts w:ascii="Times New Roman" w:hAnsi="Times New Roman" w:cs="Times New Roman"/>
              </w:rPr>
              <w:t>）</w:t>
            </w:r>
            <w:r w:rsidRPr="0024773A">
              <w:rPr>
                <w:rFonts w:ascii="Times New Roman" w:hAnsi="Times New Roman" w:cs="Times New Roman"/>
              </w:rPr>
              <w:t>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dup(22)(q11.23)[hg19,(chr22:23,915,313-24,924,358)](over 1000kb</w:t>
            </w:r>
            <w:r w:rsidRPr="0024773A">
              <w:rPr>
                <w:rFonts w:ascii="Times New Roman" w:hAnsi="Times New Roman" w:cs="Times New Roman"/>
              </w:rPr>
              <w:t>）</w:t>
            </w:r>
            <w:r w:rsidRPr="0024773A">
              <w:rPr>
                <w:rFonts w:ascii="Times New Roman" w:hAnsi="Times New Roman" w:cs="Times New Roman"/>
              </w:rPr>
              <w:t>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del(X)(p22.33-p22.32)[(hg19chrX: 60,701- 4,664,247)] (over 4600kb)(include SHOX gene)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del(X)(p22.33-p22.31)[(hg19chrX: 60,701- 6445238)] (6385kb)(include SHOX gene) 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dup(X)(q26.3-q28) [hg19,(chrX:135,067,586-149,841,616)] (over 14800kb)(1)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large deletion of Xp,large duplication of Xq(2)</w:t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45X(6)</w:t>
            </w:r>
            <w:r w:rsidRPr="0024773A">
              <w:rPr>
                <w:rFonts w:ascii="Times New Roman" w:hAnsi="Times New Roman" w:cs="Times New Roman"/>
              </w:rPr>
              <w:tab/>
            </w:r>
            <w:r w:rsidRPr="0024773A">
              <w:rPr>
                <w:rFonts w:ascii="Times New Roman" w:hAnsi="Times New Roman" w:cs="Times New Roman"/>
              </w:rPr>
              <w:tab/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47XXY(1)</w:t>
            </w:r>
            <w:r w:rsidRPr="0024773A">
              <w:rPr>
                <w:rFonts w:ascii="Times New Roman" w:hAnsi="Times New Roman" w:cs="Times New Roman"/>
              </w:rPr>
              <w:tab/>
            </w:r>
            <w:r w:rsidRPr="0024773A">
              <w:rPr>
                <w:rFonts w:ascii="Times New Roman" w:hAnsi="Times New Roman" w:cs="Times New Roman"/>
              </w:rPr>
              <w:tab/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45X/46XY mosaicisms(2)</w:t>
            </w:r>
            <w:r w:rsidRPr="0024773A">
              <w:rPr>
                <w:rFonts w:ascii="Times New Roman" w:hAnsi="Times New Roman" w:cs="Times New Roman"/>
              </w:rPr>
              <w:tab/>
            </w:r>
          </w:p>
          <w:p w:rsidR="005F0D10" w:rsidRPr="0024773A" w:rsidRDefault="005F0D10" w:rsidP="005F0D10">
            <w:pPr>
              <w:rPr>
                <w:rFonts w:ascii="Times New Roman" w:hAnsi="Times New Roman" w:cs="Times New Roman"/>
              </w:rPr>
            </w:pPr>
            <w:r w:rsidRPr="0024773A">
              <w:rPr>
                <w:rFonts w:ascii="Times New Roman" w:hAnsi="Times New Roman" w:cs="Times New Roman"/>
              </w:rPr>
              <w:t>duplication of ARID1B (1)</w:t>
            </w:r>
          </w:p>
        </w:tc>
      </w:tr>
    </w:tbl>
    <w:p w:rsidR="007B1B21" w:rsidRDefault="007B1B21" w:rsidP="00036482">
      <w:pPr>
        <w:rPr>
          <w:rFonts w:ascii="Times New Roman" w:hAnsi="Times New Roman" w:cs="Times New Roman"/>
        </w:rPr>
      </w:pPr>
    </w:p>
    <w:p w:rsidR="007B1B21" w:rsidRDefault="007B1B21" w:rsidP="00036482">
      <w:pPr>
        <w:rPr>
          <w:rFonts w:ascii="Times New Roman" w:hAnsi="Times New Roman" w:cs="Times New Roman"/>
        </w:rPr>
      </w:pPr>
    </w:p>
    <w:p w:rsidR="007B1B21" w:rsidRDefault="007B1B21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036482" w:rsidRPr="00654E77" w:rsidRDefault="00036482" w:rsidP="00036482">
      <w:pPr>
        <w:rPr>
          <w:rFonts w:ascii="Times New Roman" w:hAnsi="Times New Roman" w:cs="Times New Roman"/>
        </w:rPr>
      </w:pPr>
      <w:r w:rsidRPr="00654E77">
        <w:rPr>
          <w:rFonts w:ascii="Times New Roman" w:hAnsi="Times New Roman" w:cs="Times New Roman" w:hint="eastAsia"/>
        </w:rPr>
        <w:lastRenderedPageBreak/>
        <w:t>S</w:t>
      </w:r>
      <w:r w:rsidRPr="00654E77">
        <w:rPr>
          <w:rFonts w:ascii="Times New Roman" w:hAnsi="Times New Roman" w:cs="Times New Roman"/>
        </w:rPr>
        <w:t xml:space="preserve">upplement Table </w:t>
      </w:r>
      <w:r w:rsidR="007B1B21">
        <w:rPr>
          <w:rFonts w:ascii="Times New Roman" w:hAnsi="Times New Roman" w:cs="Times New Roman"/>
        </w:rPr>
        <w:t>3</w:t>
      </w:r>
      <w:r w:rsidR="00F07CC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39</w:t>
      </w:r>
      <w:r w:rsidRPr="00654E77">
        <w:rPr>
          <w:rFonts w:ascii="Times New Roman" w:hAnsi="Times New Roman" w:cs="Times New Roman"/>
        </w:rPr>
        <w:t xml:space="preserve"> male patients (46 XY) were diagnosed with cryptorchidism, </w:t>
      </w:r>
      <w:r>
        <w:rPr>
          <w:rFonts w:ascii="Times New Roman" w:hAnsi="Times New Roman" w:cs="Times New Roman"/>
        </w:rPr>
        <w:t>69.23</w:t>
      </w:r>
      <w:r w:rsidRPr="00654E77">
        <w:rPr>
          <w:rFonts w:ascii="Times New Roman" w:hAnsi="Times New Roman" w:cs="Times New Roman"/>
        </w:rPr>
        <w:t>% (2</w:t>
      </w:r>
      <w:r>
        <w:rPr>
          <w:rFonts w:ascii="Times New Roman" w:hAnsi="Times New Roman" w:cs="Times New Roman"/>
        </w:rPr>
        <w:t>7</w:t>
      </w:r>
      <w:r w:rsidRPr="00654E7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39</w:t>
      </w:r>
      <w:r w:rsidRPr="00654E77">
        <w:rPr>
          <w:rFonts w:ascii="Times New Roman" w:hAnsi="Times New Roman" w:cs="Times New Roman"/>
        </w:rPr>
        <w:t>) patients were identified with P/LP variants.</w:t>
      </w:r>
    </w:p>
    <w:tbl>
      <w:tblPr>
        <w:tblStyle w:val="a3"/>
        <w:tblW w:w="9996" w:type="dxa"/>
        <w:tblInd w:w="-83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4"/>
        <w:gridCol w:w="1029"/>
        <w:gridCol w:w="7313"/>
      </w:tblGrid>
      <w:tr w:rsidR="00036482" w:rsidRPr="00654E77" w:rsidTr="003D274B">
        <w:trPr>
          <w:trHeight w:val="20"/>
        </w:trPr>
        <w:tc>
          <w:tcPr>
            <w:tcW w:w="1654" w:type="dxa"/>
            <w:tcBorders>
              <w:bottom w:val="single" w:sz="4" w:space="0" w:color="auto"/>
              <w:right w:val="nil"/>
            </w:tcBorders>
          </w:tcPr>
          <w:p w:rsidR="00036482" w:rsidRPr="00654E77" w:rsidRDefault="00036482" w:rsidP="003D274B">
            <w:pPr>
              <w:rPr>
                <w:rFonts w:ascii="Times New Roman" w:hAnsi="Times New Roman" w:cs="Times New Roman"/>
              </w:rPr>
            </w:pPr>
            <w:r w:rsidRPr="00654E77">
              <w:rPr>
                <w:rFonts w:ascii="Times New Roman" w:hAnsi="Times New Roman" w:cs="Times New Roman"/>
              </w:rPr>
              <w:t>P/LP variants</w:t>
            </w:r>
          </w:p>
        </w:tc>
        <w:tc>
          <w:tcPr>
            <w:tcW w:w="1029" w:type="dxa"/>
            <w:tcBorders>
              <w:left w:val="nil"/>
              <w:bottom w:val="single" w:sz="4" w:space="0" w:color="auto"/>
              <w:right w:val="nil"/>
            </w:tcBorders>
          </w:tcPr>
          <w:p w:rsidR="00036482" w:rsidRPr="00654E77" w:rsidRDefault="00036482" w:rsidP="003D274B">
            <w:pPr>
              <w:rPr>
                <w:rFonts w:ascii="Times New Roman" w:hAnsi="Times New Roman" w:cs="Times New Roman"/>
              </w:rPr>
            </w:pPr>
            <w:r w:rsidRPr="00654E77">
              <w:rPr>
                <w:rFonts w:ascii="Times New Roman" w:hAnsi="Times New Roman" w:cs="Times New Roman"/>
              </w:rPr>
              <w:t xml:space="preserve">No. of cases </w:t>
            </w:r>
          </w:p>
        </w:tc>
        <w:tc>
          <w:tcPr>
            <w:tcW w:w="7313" w:type="dxa"/>
            <w:tcBorders>
              <w:left w:val="nil"/>
              <w:bottom w:val="single" w:sz="4" w:space="0" w:color="auto"/>
            </w:tcBorders>
          </w:tcPr>
          <w:p w:rsidR="00036482" w:rsidRPr="00654E77" w:rsidRDefault="00036482" w:rsidP="003D274B">
            <w:pPr>
              <w:rPr>
                <w:rFonts w:ascii="Times New Roman" w:hAnsi="Times New Roman" w:cs="Times New Roman"/>
              </w:rPr>
            </w:pPr>
            <w:r w:rsidRPr="00654E77">
              <w:rPr>
                <w:rFonts w:ascii="Times New Roman" w:hAnsi="Times New Roman" w:cs="Times New Roman"/>
              </w:rPr>
              <w:t>Identified variants (no. of patients affected)</w:t>
            </w:r>
          </w:p>
        </w:tc>
      </w:tr>
      <w:tr w:rsidR="00036482" w:rsidRPr="00654E77" w:rsidTr="003D274B">
        <w:trPr>
          <w:trHeight w:val="20"/>
        </w:trPr>
        <w:tc>
          <w:tcPr>
            <w:tcW w:w="1654" w:type="dxa"/>
            <w:tcBorders>
              <w:bottom w:val="nil"/>
              <w:right w:val="nil"/>
            </w:tcBorders>
          </w:tcPr>
          <w:p w:rsidR="00036482" w:rsidRPr="00654E77" w:rsidRDefault="00036482" w:rsidP="003D274B">
            <w:pPr>
              <w:rPr>
                <w:rFonts w:ascii="Times New Roman" w:hAnsi="Times New Roman" w:cs="Times New Roman"/>
              </w:rPr>
            </w:pPr>
            <w:r w:rsidRPr="00654E77">
              <w:rPr>
                <w:rFonts w:ascii="Times New Roman" w:hAnsi="Times New Roman" w:cs="Times New Roman"/>
              </w:rPr>
              <w:t>Variants in genes</w:t>
            </w:r>
          </w:p>
        </w:tc>
        <w:tc>
          <w:tcPr>
            <w:tcW w:w="1029" w:type="dxa"/>
            <w:tcBorders>
              <w:left w:val="nil"/>
              <w:bottom w:val="nil"/>
              <w:right w:val="nil"/>
            </w:tcBorders>
          </w:tcPr>
          <w:p w:rsidR="00036482" w:rsidRPr="00654E77" w:rsidRDefault="00036482" w:rsidP="003D274B">
            <w:pPr>
              <w:rPr>
                <w:rFonts w:ascii="Times New Roman" w:hAnsi="Times New Roman" w:cs="Times New Roman"/>
              </w:rPr>
            </w:pPr>
            <w:r w:rsidRPr="00654E77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13" w:type="dxa"/>
            <w:tcBorders>
              <w:left w:val="nil"/>
              <w:bottom w:val="nil"/>
            </w:tcBorders>
          </w:tcPr>
          <w:p w:rsidR="00036482" w:rsidRPr="00654E77" w:rsidRDefault="00036482" w:rsidP="003D274B">
            <w:pPr>
              <w:rPr>
                <w:rFonts w:ascii="Times New Roman" w:hAnsi="Times New Roman" w:cs="Times New Roman"/>
              </w:rPr>
            </w:pPr>
            <w:r w:rsidRPr="00654E77">
              <w:rPr>
                <w:rFonts w:ascii="Times New Roman" w:hAnsi="Times New Roman" w:cs="Times New Roman"/>
                <w:i/>
              </w:rPr>
              <w:t>PTPN11</w:t>
            </w:r>
            <w:r w:rsidRPr="00654E77">
              <w:rPr>
                <w:rFonts w:ascii="Times New Roman" w:hAnsi="Times New Roman" w:cs="Times New Roman"/>
              </w:rPr>
              <w:t>(8)</w:t>
            </w:r>
            <w:r w:rsidRPr="00654E77">
              <w:rPr>
                <w:rFonts w:ascii="Times New Roman" w:hAnsi="Times New Roman" w:cs="Times New Roman" w:hint="eastAsia"/>
                <w:i/>
              </w:rPr>
              <w:t>,</w:t>
            </w:r>
            <w:r w:rsidRPr="00654E77">
              <w:rPr>
                <w:rFonts w:ascii="Times New Roman" w:hAnsi="Times New Roman" w:cs="Times New Roman"/>
                <w:i/>
              </w:rPr>
              <w:t>MAP2K1</w:t>
            </w:r>
            <w:r w:rsidRPr="00654E77">
              <w:rPr>
                <w:rFonts w:ascii="Times New Roman" w:hAnsi="Times New Roman" w:cs="Times New Roman"/>
              </w:rPr>
              <w:t>(1)</w:t>
            </w:r>
            <w:r w:rsidRPr="00654E77">
              <w:rPr>
                <w:rFonts w:ascii="Times New Roman" w:hAnsi="Times New Roman" w:cs="Times New Roman" w:hint="eastAsia"/>
                <w:i/>
              </w:rPr>
              <w:t>,</w:t>
            </w:r>
            <w:r w:rsidRPr="00654E77">
              <w:rPr>
                <w:rFonts w:ascii="Times New Roman" w:hAnsi="Times New Roman" w:cs="Times New Roman"/>
                <w:i/>
              </w:rPr>
              <w:t>RAF1</w:t>
            </w:r>
            <w:r w:rsidRPr="00654E77">
              <w:rPr>
                <w:rFonts w:ascii="Times New Roman" w:hAnsi="Times New Roman" w:cs="Times New Roman"/>
              </w:rPr>
              <w:t>(1),</w:t>
            </w:r>
            <w:r w:rsidRPr="00654E77">
              <w:rPr>
                <w:rFonts w:ascii="Times New Roman" w:hAnsi="Times New Roman" w:cs="Times New Roman"/>
                <w:i/>
              </w:rPr>
              <w:t>SOS1</w:t>
            </w:r>
            <w:r w:rsidRPr="00654E77">
              <w:rPr>
                <w:rFonts w:ascii="Times New Roman" w:hAnsi="Times New Roman" w:cs="Times New Roman"/>
              </w:rPr>
              <w:t>(1),</w:t>
            </w:r>
            <w:r w:rsidRPr="00654E77">
              <w:rPr>
                <w:rFonts w:ascii="Times New Roman" w:hAnsi="Times New Roman" w:cs="Times New Roman"/>
                <w:i/>
              </w:rPr>
              <w:t>GH1</w:t>
            </w:r>
            <w:r w:rsidRPr="00654E77">
              <w:rPr>
                <w:rFonts w:ascii="Times New Roman" w:hAnsi="Times New Roman" w:cs="Times New Roman"/>
              </w:rPr>
              <w:t>(1),</w:t>
            </w:r>
            <w:r w:rsidRPr="00654E77">
              <w:rPr>
                <w:rFonts w:ascii="Times New Roman" w:hAnsi="Times New Roman" w:cs="Times New Roman"/>
                <w:i/>
              </w:rPr>
              <w:t>GLI2</w:t>
            </w:r>
            <w:r w:rsidRPr="00654E77">
              <w:rPr>
                <w:rFonts w:ascii="Times New Roman" w:hAnsi="Times New Roman" w:cs="Times New Roman"/>
              </w:rPr>
              <w:t>(1),</w:t>
            </w:r>
          </w:p>
          <w:p w:rsidR="00036482" w:rsidRPr="00654E77" w:rsidRDefault="00036482" w:rsidP="003D274B">
            <w:pPr>
              <w:rPr>
                <w:rFonts w:ascii="Times New Roman" w:hAnsi="Times New Roman" w:cs="Times New Roman"/>
              </w:rPr>
            </w:pPr>
            <w:r w:rsidRPr="00654E77">
              <w:rPr>
                <w:rFonts w:ascii="Times New Roman" w:hAnsi="Times New Roman" w:cs="Times New Roman"/>
                <w:i/>
              </w:rPr>
              <w:t>NIPBL</w:t>
            </w:r>
            <w:r w:rsidRPr="00654E77">
              <w:rPr>
                <w:rFonts w:ascii="Times New Roman" w:hAnsi="Times New Roman" w:cs="Times New Roman"/>
              </w:rPr>
              <w:t>(1),</w:t>
            </w:r>
            <w:r w:rsidRPr="00654E77">
              <w:rPr>
                <w:rFonts w:ascii="Times New Roman" w:hAnsi="Times New Roman" w:cs="Times New Roman"/>
                <w:i/>
              </w:rPr>
              <w:t xml:space="preserve"> CREBBP</w:t>
            </w:r>
            <w:r w:rsidRPr="00654E77">
              <w:rPr>
                <w:rFonts w:ascii="Times New Roman" w:hAnsi="Times New Roman" w:cs="Times New Roman"/>
              </w:rPr>
              <w:t>(1),</w:t>
            </w:r>
            <w:r w:rsidRPr="00654E77">
              <w:rPr>
                <w:rFonts w:ascii="Times New Roman" w:hAnsi="Times New Roman" w:cs="Times New Roman"/>
                <w:i/>
              </w:rPr>
              <w:t>SOX11</w:t>
            </w:r>
            <w:r w:rsidRPr="00654E77">
              <w:rPr>
                <w:rFonts w:ascii="Times New Roman" w:hAnsi="Times New Roman" w:cs="Times New Roman"/>
              </w:rPr>
              <w:t>(1),</w:t>
            </w:r>
            <w:r w:rsidRPr="00654E77">
              <w:rPr>
                <w:rFonts w:ascii="Times New Roman" w:hAnsi="Times New Roman" w:cs="Times New Roman"/>
                <w:i/>
              </w:rPr>
              <w:t>KMT2A</w:t>
            </w:r>
            <w:r w:rsidRPr="00654E77">
              <w:rPr>
                <w:rFonts w:ascii="Times New Roman" w:hAnsi="Times New Roman" w:cs="Times New Roman"/>
              </w:rPr>
              <w:t>(1),</w:t>
            </w:r>
            <w:r w:rsidRPr="00654E77">
              <w:rPr>
                <w:rFonts w:ascii="Times New Roman" w:hAnsi="Times New Roman" w:cs="Times New Roman"/>
                <w:i/>
              </w:rPr>
              <w:t>BBS2</w:t>
            </w:r>
            <w:r w:rsidRPr="00654E77">
              <w:rPr>
                <w:rFonts w:ascii="Times New Roman" w:hAnsi="Times New Roman" w:cs="Times New Roman"/>
              </w:rPr>
              <w:t>(1),</w:t>
            </w:r>
          </w:p>
          <w:p w:rsidR="00036482" w:rsidRPr="00654E77" w:rsidRDefault="00036482" w:rsidP="003D274B">
            <w:pPr>
              <w:rPr>
                <w:rFonts w:ascii="Times New Roman" w:hAnsi="Times New Roman" w:cs="Times New Roman"/>
              </w:rPr>
            </w:pPr>
            <w:r w:rsidRPr="00654E77">
              <w:rPr>
                <w:rFonts w:ascii="Times New Roman" w:hAnsi="Times New Roman" w:cs="Times New Roman"/>
                <w:i/>
              </w:rPr>
              <w:t>PEX26</w:t>
            </w:r>
            <w:r w:rsidRPr="00654E77">
              <w:rPr>
                <w:rFonts w:ascii="Times New Roman" w:hAnsi="Times New Roman" w:cs="Times New Roman"/>
              </w:rPr>
              <w:t>(1)</w:t>
            </w:r>
            <w:r w:rsidRPr="00654E77">
              <w:rPr>
                <w:rFonts w:ascii="Times New Roman" w:hAnsi="Times New Roman" w:cs="Times New Roman" w:hint="eastAsia"/>
              </w:rPr>
              <w:t>,</w:t>
            </w:r>
            <w:r w:rsidRPr="00654E77">
              <w:rPr>
                <w:rFonts w:ascii="Times New Roman" w:hAnsi="Times New Roman" w:cs="Times New Roman"/>
                <w:i/>
              </w:rPr>
              <w:t>RYR1</w:t>
            </w:r>
            <w:r w:rsidRPr="00654E77">
              <w:rPr>
                <w:rFonts w:ascii="Times New Roman" w:hAnsi="Times New Roman" w:cs="Times New Roman"/>
              </w:rPr>
              <w:t>(1)</w:t>
            </w:r>
          </w:p>
        </w:tc>
      </w:tr>
      <w:tr w:rsidR="00036482" w:rsidRPr="00654E77" w:rsidTr="003D274B">
        <w:trPr>
          <w:trHeight w:val="20"/>
        </w:trPr>
        <w:tc>
          <w:tcPr>
            <w:tcW w:w="1654" w:type="dxa"/>
            <w:tcBorders>
              <w:top w:val="nil"/>
              <w:right w:val="nil"/>
            </w:tcBorders>
          </w:tcPr>
          <w:p w:rsidR="00036482" w:rsidRPr="00654E77" w:rsidRDefault="00036482" w:rsidP="003D274B">
            <w:pPr>
              <w:rPr>
                <w:rFonts w:ascii="Times New Roman" w:hAnsi="Times New Roman" w:cs="Times New Roman"/>
              </w:rPr>
            </w:pPr>
            <w:r w:rsidRPr="00654E77">
              <w:rPr>
                <w:rFonts w:ascii="Times New Roman" w:hAnsi="Times New Roman" w:cs="Times New Roman"/>
              </w:rPr>
              <w:t>Chromosomal abnormalities and CNVs</w:t>
            </w:r>
          </w:p>
        </w:tc>
        <w:tc>
          <w:tcPr>
            <w:tcW w:w="1029" w:type="dxa"/>
            <w:tcBorders>
              <w:top w:val="nil"/>
              <w:left w:val="nil"/>
              <w:right w:val="nil"/>
            </w:tcBorders>
          </w:tcPr>
          <w:p w:rsidR="00036482" w:rsidRPr="00654E77" w:rsidRDefault="00036482" w:rsidP="003D274B">
            <w:pPr>
              <w:rPr>
                <w:rFonts w:ascii="Times New Roman" w:hAnsi="Times New Roman" w:cs="Times New Roman"/>
              </w:rPr>
            </w:pPr>
            <w:r w:rsidRPr="00654E77"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7313" w:type="dxa"/>
            <w:tcBorders>
              <w:top w:val="nil"/>
              <w:left w:val="nil"/>
            </w:tcBorders>
          </w:tcPr>
          <w:p w:rsidR="00036482" w:rsidRPr="00654E77" w:rsidRDefault="00036482" w:rsidP="003D274B">
            <w:pPr>
              <w:rPr>
                <w:rFonts w:ascii="Times New Roman" w:hAnsi="Times New Roman" w:cs="Times New Roman"/>
              </w:rPr>
            </w:pPr>
            <w:r w:rsidRPr="00654E77">
              <w:rPr>
                <w:rFonts w:ascii="Times New Roman" w:hAnsi="Times New Roman" w:cs="Times New Roman"/>
              </w:rPr>
              <w:t>47XXY (1)</w:t>
            </w:r>
          </w:p>
          <w:p w:rsidR="00036482" w:rsidRPr="00654E77" w:rsidRDefault="00036482" w:rsidP="003D274B">
            <w:pPr>
              <w:rPr>
                <w:rFonts w:ascii="Times New Roman" w:hAnsi="Times New Roman" w:cs="Times New Roman"/>
              </w:rPr>
            </w:pPr>
            <w:r w:rsidRPr="00654E77">
              <w:rPr>
                <w:rFonts w:ascii="Times New Roman" w:hAnsi="Times New Roman" w:cs="Times New Roman"/>
              </w:rPr>
              <w:t>del(18)(p11.31-p11.21)[hg19,(chr18:2,916,992-12,884,236)] (over10000kb)(1)</w:t>
            </w:r>
          </w:p>
          <w:p w:rsidR="00036482" w:rsidRPr="00654E77" w:rsidRDefault="00036482" w:rsidP="003D274B">
            <w:pPr>
              <w:rPr>
                <w:rFonts w:ascii="Times New Roman" w:hAnsi="Times New Roman" w:cs="Times New Roman"/>
              </w:rPr>
            </w:pPr>
            <w:r w:rsidRPr="00654E77">
              <w:rPr>
                <w:rFonts w:ascii="Times New Roman" w:hAnsi="Times New Roman" w:cs="Times New Roman"/>
              </w:rPr>
              <w:t>del(17)(p13.3) [hg19,(chr17:1,247,834-1,680,868)] (over 400kb)(1)</w:t>
            </w:r>
          </w:p>
          <w:p w:rsidR="00036482" w:rsidRPr="00654E77" w:rsidRDefault="00036482" w:rsidP="003D274B">
            <w:pPr>
              <w:rPr>
                <w:rFonts w:ascii="Times New Roman" w:hAnsi="Times New Roman" w:cs="Times New Roman"/>
              </w:rPr>
            </w:pPr>
            <w:r w:rsidRPr="00654E77">
              <w:rPr>
                <w:rFonts w:ascii="Times New Roman" w:hAnsi="Times New Roman" w:cs="Times New Roman"/>
              </w:rPr>
              <w:t>del(17)(p12-p11.2)[hg19(chr17:15,801,183-20,274,157)](4473kb)(1)</w:t>
            </w:r>
          </w:p>
          <w:p w:rsidR="00036482" w:rsidRPr="00654E77" w:rsidRDefault="00036482" w:rsidP="003D274B">
            <w:pPr>
              <w:rPr>
                <w:rFonts w:ascii="Times New Roman" w:hAnsi="Times New Roman" w:cs="Times New Roman"/>
              </w:rPr>
            </w:pPr>
            <w:r w:rsidRPr="00654E77">
              <w:rPr>
                <w:rFonts w:ascii="Times New Roman" w:hAnsi="Times New Roman" w:cs="Times New Roman"/>
              </w:rPr>
              <w:t>del(1)(q24.3-q25.3)[hg19(chr1:171,130,803-185,746,128)(14615kb)(1)</w:t>
            </w:r>
          </w:p>
          <w:p w:rsidR="00036482" w:rsidRPr="00654E77" w:rsidRDefault="00036482" w:rsidP="003D274B">
            <w:pPr>
              <w:rPr>
                <w:rFonts w:ascii="Times New Roman" w:hAnsi="Times New Roman" w:cs="Times New Roman"/>
              </w:rPr>
            </w:pPr>
            <w:r w:rsidRPr="00654E77">
              <w:rPr>
                <w:rFonts w:ascii="Times New Roman" w:hAnsi="Times New Roman" w:cs="Times New Roman"/>
              </w:rPr>
              <w:t>del(5)(p15.33-p15.1)[hg19,(chr5:218,338-16,617,094)](over 16000kb)(1)</w:t>
            </w:r>
          </w:p>
          <w:p w:rsidR="00036482" w:rsidRPr="00654E77" w:rsidRDefault="00036482" w:rsidP="003D274B">
            <w:pPr>
              <w:rPr>
                <w:rFonts w:ascii="Times New Roman" w:hAnsi="Times New Roman" w:cs="Times New Roman"/>
              </w:rPr>
            </w:pPr>
            <w:r w:rsidRPr="00654E77">
              <w:rPr>
                <w:rFonts w:ascii="Times New Roman" w:hAnsi="Times New Roman" w:cs="Times New Roman"/>
              </w:rPr>
              <w:t>dup(22)(q11.23)[(hg19)chr22: 23,648,768-24,995,964](1347kb</w:t>
            </w:r>
            <w:r w:rsidRPr="00654E77">
              <w:rPr>
                <w:rFonts w:ascii="Times New Roman" w:hAnsi="Times New Roman" w:cs="Times New Roman" w:hint="eastAsia"/>
              </w:rPr>
              <w:t>)</w:t>
            </w:r>
            <w:r w:rsidRPr="00654E77">
              <w:rPr>
                <w:rFonts w:ascii="Times New Roman" w:hAnsi="Times New Roman" w:cs="Times New Roman"/>
              </w:rPr>
              <w:t>(1)</w:t>
            </w:r>
          </w:p>
        </w:tc>
      </w:tr>
    </w:tbl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Default="009A266E" w:rsidP="00036482">
      <w:pPr>
        <w:rPr>
          <w:rFonts w:ascii="Times New Roman" w:hAnsi="Times New Roman" w:cs="Times New Roman"/>
        </w:rPr>
      </w:pPr>
    </w:p>
    <w:p w:rsidR="009A266E" w:rsidRPr="007B1B21" w:rsidRDefault="009A266E" w:rsidP="00036482">
      <w:pPr>
        <w:rPr>
          <w:rFonts w:ascii="Times New Roman" w:hAnsi="Times New Roman" w:cs="Times New Roman"/>
        </w:rPr>
      </w:pPr>
    </w:p>
    <w:p w:rsidR="00036482" w:rsidRPr="00AA5052" w:rsidRDefault="00036482" w:rsidP="00036482">
      <w:pPr>
        <w:rPr>
          <w:rFonts w:ascii="Times New Roman" w:hAnsi="Times New Roman" w:cs="Times New Roman"/>
        </w:rPr>
      </w:pPr>
      <w:r w:rsidRPr="00654E77">
        <w:rPr>
          <w:rFonts w:ascii="Times New Roman" w:hAnsi="Times New Roman" w:cs="Times New Roman" w:hint="eastAsia"/>
        </w:rPr>
        <w:lastRenderedPageBreak/>
        <w:t>S</w:t>
      </w:r>
      <w:r w:rsidRPr="00654E77">
        <w:rPr>
          <w:rFonts w:ascii="Times New Roman" w:hAnsi="Times New Roman" w:cs="Times New Roman"/>
        </w:rPr>
        <w:t xml:space="preserve">upplement Table </w:t>
      </w:r>
      <w:r w:rsidR="007B1B21">
        <w:rPr>
          <w:rFonts w:ascii="Times New Roman" w:hAnsi="Times New Roman" w:cs="Times New Roman"/>
        </w:rPr>
        <w:t>4</w:t>
      </w:r>
      <w:r w:rsidR="00F07CC6">
        <w:rPr>
          <w:rFonts w:ascii="Times New Roman" w:hAnsi="Times New Roman" w:cs="Times New Roman"/>
        </w:rPr>
        <w:t xml:space="preserve">. </w:t>
      </w:r>
      <w:r w:rsidRPr="006D3245">
        <w:rPr>
          <w:rFonts w:ascii="Times New Roman" w:hAnsi="Times New Roman" w:cs="Times New Roman"/>
        </w:rPr>
        <w:t>71.43% (100/140) patients with intellectual disability or developmental delay were identified with P/LP variants.</w:t>
      </w:r>
      <w:r w:rsidRPr="006D3245">
        <w:t xml:space="preserve"> </w:t>
      </w:r>
      <w:r w:rsidRPr="006D3245">
        <w:rPr>
          <w:rFonts w:ascii="Times New Roman" w:hAnsi="Times New Roman" w:cs="Times New Roman"/>
        </w:rPr>
        <w:t>48%(48/100) patients were identified with CNVs</w:t>
      </w:r>
      <w:r>
        <w:rPr>
          <w:rFonts w:ascii="Times New Roman" w:hAnsi="Times New Roman" w:cs="Times New Roman"/>
        </w:rPr>
        <w:t>.</w:t>
      </w:r>
    </w:p>
    <w:tbl>
      <w:tblPr>
        <w:tblStyle w:val="a3"/>
        <w:tblW w:w="10942" w:type="dxa"/>
        <w:tblInd w:w="-129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275"/>
        <w:gridCol w:w="8674"/>
      </w:tblGrid>
      <w:tr w:rsidR="00036482" w:rsidRPr="00AA5052" w:rsidTr="003D274B">
        <w:trPr>
          <w:trHeight w:val="805"/>
        </w:trPr>
        <w:tc>
          <w:tcPr>
            <w:tcW w:w="993" w:type="dxa"/>
            <w:tcBorders>
              <w:bottom w:val="single" w:sz="4" w:space="0" w:color="auto"/>
              <w:right w:val="nil"/>
            </w:tcBorders>
          </w:tcPr>
          <w:p w:rsidR="00036482" w:rsidRDefault="00036482" w:rsidP="003D274B">
            <w:pPr>
              <w:rPr>
                <w:rFonts w:ascii="Times New Roman" w:hAnsi="Times New Roman" w:cs="Times New Roman"/>
              </w:rPr>
            </w:pPr>
            <w:r w:rsidRPr="00AA5052">
              <w:rPr>
                <w:rFonts w:ascii="Times New Roman" w:hAnsi="Times New Roman" w:cs="Times New Roman"/>
              </w:rPr>
              <w:t>P/LP</w:t>
            </w:r>
          </w:p>
          <w:p w:rsidR="00036482" w:rsidRPr="00AA5052" w:rsidRDefault="00036482" w:rsidP="003D274B">
            <w:pPr>
              <w:rPr>
                <w:rFonts w:ascii="Times New Roman" w:hAnsi="Times New Roman" w:cs="Times New Roman"/>
              </w:rPr>
            </w:pPr>
            <w:r w:rsidRPr="00AA5052">
              <w:rPr>
                <w:rFonts w:ascii="Times New Roman" w:hAnsi="Times New Roman" w:cs="Times New Roman"/>
              </w:rPr>
              <w:t>vari</w:t>
            </w:r>
            <w:r>
              <w:rPr>
                <w:rFonts w:ascii="Times New Roman" w:hAnsi="Times New Roman" w:cs="Times New Roman"/>
              </w:rPr>
              <w:t>a</w:t>
            </w:r>
            <w:r w:rsidRPr="00AA5052">
              <w:rPr>
                <w:rFonts w:ascii="Times New Roman" w:hAnsi="Times New Roman" w:cs="Times New Roman"/>
              </w:rPr>
              <w:t>nts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:rsidR="00036482" w:rsidRPr="00AA5052" w:rsidRDefault="00036482" w:rsidP="003D274B">
            <w:pPr>
              <w:rPr>
                <w:rFonts w:ascii="Times New Roman" w:hAnsi="Times New Roman" w:cs="Times New Roman"/>
              </w:rPr>
            </w:pPr>
            <w:r w:rsidRPr="00AA5052">
              <w:rPr>
                <w:rFonts w:ascii="Times New Roman" w:hAnsi="Times New Roman" w:cs="Times New Roman"/>
              </w:rPr>
              <w:t>No. of cases</w:t>
            </w:r>
          </w:p>
        </w:tc>
        <w:tc>
          <w:tcPr>
            <w:tcW w:w="8674" w:type="dxa"/>
            <w:tcBorders>
              <w:left w:val="nil"/>
              <w:bottom w:val="single" w:sz="4" w:space="0" w:color="auto"/>
            </w:tcBorders>
          </w:tcPr>
          <w:p w:rsidR="00036482" w:rsidRPr="00AA5052" w:rsidRDefault="00036482" w:rsidP="003D274B">
            <w:pPr>
              <w:rPr>
                <w:rFonts w:ascii="Times New Roman" w:hAnsi="Times New Roman" w:cs="Times New Roman"/>
              </w:rPr>
            </w:pPr>
            <w:r w:rsidRPr="00AA5052">
              <w:rPr>
                <w:rFonts w:ascii="Times New Roman" w:hAnsi="Times New Roman" w:cs="Times New Roman"/>
              </w:rPr>
              <w:t>Identified vari</w:t>
            </w:r>
            <w:r>
              <w:rPr>
                <w:rFonts w:ascii="Times New Roman" w:hAnsi="Times New Roman" w:cs="Times New Roman"/>
              </w:rPr>
              <w:t>a</w:t>
            </w:r>
            <w:r w:rsidRPr="00AA5052">
              <w:rPr>
                <w:rFonts w:ascii="Times New Roman" w:hAnsi="Times New Roman" w:cs="Times New Roman"/>
              </w:rPr>
              <w:t>nts (no. of patients affected)</w:t>
            </w:r>
          </w:p>
        </w:tc>
      </w:tr>
      <w:tr w:rsidR="00036482" w:rsidRPr="00AA5052" w:rsidTr="003D274B">
        <w:trPr>
          <w:trHeight w:val="805"/>
        </w:trPr>
        <w:tc>
          <w:tcPr>
            <w:tcW w:w="993" w:type="dxa"/>
            <w:tcBorders>
              <w:top w:val="nil"/>
              <w:right w:val="nil"/>
            </w:tcBorders>
          </w:tcPr>
          <w:p w:rsidR="00036482" w:rsidRPr="00AA5052" w:rsidRDefault="00036482" w:rsidP="003D274B">
            <w:pPr>
              <w:rPr>
                <w:rFonts w:ascii="Times New Roman" w:hAnsi="Times New Roman" w:cs="Times New Roman"/>
              </w:rPr>
            </w:pPr>
            <w:r w:rsidRPr="00AA5052">
              <w:rPr>
                <w:rFonts w:ascii="Times New Roman" w:hAnsi="Times New Roman" w:cs="Times New Roman"/>
              </w:rPr>
              <w:t>CNV</w:t>
            </w:r>
          </w:p>
        </w:tc>
        <w:tc>
          <w:tcPr>
            <w:tcW w:w="1275" w:type="dxa"/>
            <w:tcBorders>
              <w:top w:val="nil"/>
              <w:left w:val="nil"/>
              <w:right w:val="nil"/>
            </w:tcBorders>
          </w:tcPr>
          <w:p w:rsidR="00036482" w:rsidRPr="00AA5052" w:rsidRDefault="00036482" w:rsidP="003D274B">
            <w:pPr>
              <w:rPr>
                <w:rFonts w:ascii="Times New Roman" w:hAnsi="Times New Roman" w:cs="Times New Roman"/>
              </w:rPr>
            </w:pPr>
            <w:r w:rsidRPr="00AA5052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674" w:type="dxa"/>
            <w:tcBorders>
              <w:top w:val="single" w:sz="4" w:space="0" w:color="auto"/>
              <w:left w:val="nil"/>
              <w:bottom w:val="single" w:sz="4" w:space="0" w:color="000000"/>
            </w:tcBorders>
            <w:vAlign w:val="center"/>
          </w:tcPr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Williams–Beuren syndrome (4)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22q11.2 deletion syndrome (3)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1q24q25 deletion syndrome (3)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Chromosome 18p deletion syndrome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074D8">
              <w:rPr>
                <w:rFonts w:ascii="Times New Roman" w:hAnsi="Times New Roman" w:cs="Times New Roman"/>
              </w:rPr>
              <w:t>(2)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Smith–Magenis syndrome (2)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1p36 deletion syndrome (2)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dup(1)(q42.13-q44)[hg19,(chr1:229,566,993-247,612,406)](over 18000kb);del(15)(q26.3)[hg19,(chr15:99,191,768-101,792,253)](over 1600kb)</w:t>
            </w:r>
            <w:r>
              <w:rPr>
                <w:rFonts w:ascii="Times New Roman" w:hAnsi="Times New Roman" w:cs="Times New Roman"/>
              </w:rPr>
              <w:t>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dup(1)(q42.2-q44)[hg19,(chr1:230,838,270-247,612,406)](over 16000kb</w:t>
            </w:r>
            <w:r w:rsidRPr="007074D8">
              <w:rPr>
                <w:rFonts w:ascii="Times New Roman" w:hAnsi="Times New Roman" w:cs="Times New Roman"/>
              </w:rPr>
              <w:t>）</w:t>
            </w:r>
            <w:r>
              <w:rPr>
                <w:rFonts w:ascii="Times New Roman" w:hAnsi="Times New Roman" w:cs="Times New Roman"/>
              </w:rPr>
              <w:t>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del(2)(q24.2-q31.1)[hg19(chr2: (157205510-170457666)](13252kb)</w:t>
            </w:r>
            <w:r>
              <w:rPr>
                <w:rFonts w:ascii="Times New Roman" w:hAnsi="Times New Roman" w:cs="Times New Roman"/>
              </w:rPr>
              <w:t xml:space="preserve"> 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del(2)(q37.3)[hg19,(chr2:239,152,679-242,708,231)](over 3500kb)</w:t>
            </w:r>
            <w:r>
              <w:t xml:space="preserve"> </w:t>
            </w:r>
            <w:r w:rsidRPr="007074D8">
              <w:rPr>
                <w:rFonts w:ascii="Times New Roman" w:hAnsi="Times New Roman" w:cs="Times New Roman"/>
              </w:rPr>
              <w:t>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del(2)(q37.3)[hg19,(chr2:239,969,864-242,708,231)](over 2700kb);dup(9)(q34.3)[hg19,(chr9:140,149,752-140,730,578)](over 500kb)</w:t>
            </w:r>
            <w:r>
              <w:rPr>
                <w:rFonts w:ascii="Times New Roman" w:hAnsi="Times New Roman" w:cs="Times New Roman"/>
              </w:rPr>
              <w:t xml:space="preserve"> (1)</w:t>
            </w:r>
          </w:p>
          <w:p w:rsidR="00036482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del(2)(p21-p16.3) [hg19,(chr2:47,596,287-49,381,666)](over 1800kb)</w:t>
            </w:r>
            <w:r>
              <w:rPr>
                <w:rFonts w:ascii="Times New Roman" w:hAnsi="Times New Roman" w:cs="Times New Roman"/>
              </w:rPr>
              <w:t xml:space="preserve"> 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dup(2)(p24.1-16.3)[hg19,(chr2:20,110,029-51,259,674)](over 31000kb)</w:t>
            </w:r>
            <w:r>
              <w:rPr>
                <w:rFonts w:ascii="Times New Roman" w:hAnsi="Times New Roman" w:cs="Times New Roman"/>
              </w:rPr>
              <w:t xml:space="preserve"> (1)</w:t>
            </w:r>
          </w:p>
          <w:p w:rsidR="00036482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del(4)(p16.3)[hg19,(chr1:168,250,278-173,886,516)](over 5000kb);dup(21)(q22.3)[hg19,(chr21:46,305,869-47,865,682)](over 1500kb</w:t>
            </w:r>
            <w:r>
              <w:rPr>
                <w:rFonts w:ascii="Times New Roman" w:hAnsi="Times New Roman" w:cs="Times New Roman"/>
              </w:rPr>
              <w:t>)(1)</w:t>
            </w:r>
          </w:p>
          <w:p w:rsidR="00036482" w:rsidRPr="006B6802" w:rsidRDefault="00036482" w:rsidP="003D274B">
            <w:pPr>
              <w:rPr>
                <w:rFonts w:ascii="Times New Roman" w:hAnsi="Times New Roman" w:cs="Times New Roman"/>
              </w:rPr>
            </w:pPr>
            <w:r w:rsidRPr="006B6802">
              <w:rPr>
                <w:rFonts w:ascii="Times New Roman" w:hAnsi="Times New Roman" w:cs="Times New Roman"/>
              </w:rPr>
              <w:t>del(5)(p15.33)[hg19,(chr5:218,338-1,816,167)](over 1600kb)</w:t>
            </w:r>
            <w:r>
              <w:rPr>
                <w:rFonts w:ascii="Times New Roman" w:hAnsi="Times New Roman" w:cs="Times New Roman"/>
              </w:rPr>
              <w:t>(1)</w:t>
            </w:r>
          </w:p>
          <w:p w:rsidR="00036482" w:rsidRPr="00F839E2" w:rsidRDefault="00036482" w:rsidP="003D274B">
            <w:pPr>
              <w:rPr>
                <w:rFonts w:ascii="Times New Roman" w:hAnsi="Times New Roman" w:cs="Times New Roman"/>
              </w:rPr>
            </w:pPr>
            <w:r w:rsidRPr="006B6802">
              <w:rPr>
                <w:rFonts w:ascii="Times New Roman" w:hAnsi="Times New Roman" w:cs="Times New Roman"/>
              </w:rPr>
              <w:t>del(5)(p15.33-p15.1)[hg19,(chr5:218,338-16,617,094)](over 16000kb)</w:t>
            </w:r>
            <w:r>
              <w:rPr>
                <w:rFonts w:ascii="Times New Roman" w:hAnsi="Times New Roman" w:cs="Times New Roman"/>
              </w:rPr>
              <w:t>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dup(6)(p25.3-p22.3)[hg19,(chr6:391,739-18,155,400)](over 17000kb)</w:t>
            </w:r>
            <w:r>
              <w:rPr>
                <w:rFonts w:ascii="Times New Roman" w:hAnsi="Times New Roman" w:cs="Times New Roman"/>
              </w:rPr>
              <w:t xml:space="preserve"> 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del(6)(q22.1)[hg19,(chr6:116,440,085-117,923,705)](over 1400kb)(1)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del(7)(q33-q35)[hg19,(chr7:137,761,205-144,533,146)](over 6700kb)</w:t>
            </w:r>
            <w:r>
              <w:rPr>
                <w:rFonts w:ascii="Times New Roman" w:hAnsi="Times New Roman" w:cs="Times New Roman"/>
              </w:rPr>
              <w:t xml:space="preserve"> 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del(7)(q33-q34)[hg19,(chr7:137,761,178-140,624,728)](over 2900kb)</w:t>
            </w:r>
            <w:r>
              <w:rPr>
                <w:rFonts w:ascii="Times New Roman" w:hAnsi="Times New Roman" w:cs="Times New Roman"/>
              </w:rPr>
              <w:t xml:space="preserve"> 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del(7)(q36.1-q36.3)[hg19,(chr7:150,642,044-157,210,133)](over 6500kb);dup(18)(q23)[hg19,(chr18:77,439,801- 77,514,510)](over 200kb)</w:t>
            </w:r>
            <w:r>
              <w:rPr>
                <w:rFonts w:ascii="Times New Roman" w:hAnsi="Times New Roman" w:cs="Times New Roman"/>
              </w:rPr>
              <w:t xml:space="preserve"> 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del(9)(q33.3-q34.11)[hg19,(chr9:129,376,722-131,395,944)](over 2000kb)</w:t>
            </w:r>
            <w:r>
              <w:rPr>
                <w:rFonts w:ascii="Times New Roman" w:hAnsi="Times New Roman" w:cs="Times New Roman"/>
              </w:rPr>
              <w:t xml:space="preserve"> 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del(9)(q31.2-q31.3)[hg19,(chr9:108,320,411-113,563,278)](over 5200kb)</w:t>
            </w:r>
            <w:r>
              <w:rPr>
                <w:rFonts w:ascii="Times New Roman" w:hAnsi="Times New Roman" w:cs="Times New Roman"/>
              </w:rPr>
              <w:t xml:space="preserve"> 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del(9)(q21.11-q21.31)[hg19,(chr9:71000154-83236029)](12236kb)(1)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del(10)(q26.13-26.2)[hg19,(chr10:124,221,041-127,511,837)] (over 3200kb)</w:t>
            </w:r>
            <w:r>
              <w:rPr>
                <w:rFonts w:ascii="Times New Roman" w:hAnsi="Times New Roman" w:cs="Times New Roman"/>
              </w:rPr>
              <w:t xml:space="preserve"> 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del(12)(q24.31)[hg19,(chr12:122,755,981-124,246,301)](over 1400kb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>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del(12)(p13.33-p13.31) [hg19,(chr12:389,223-6,484,729)](over 6000kb)</w:t>
            </w:r>
            <w:r>
              <w:rPr>
                <w:rFonts w:ascii="Times New Roman" w:hAnsi="Times New Roman" w:cs="Times New Roman"/>
              </w:rPr>
              <w:t xml:space="preserve"> 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del(13)(q31.1-q32.1)[hg19,(79,314,118-96,544,277)](17230kb)</w:t>
            </w:r>
            <w:r>
              <w:rPr>
                <w:rFonts w:ascii="Times New Roman" w:hAnsi="Times New Roman" w:cs="Times New Roman"/>
              </w:rPr>
              <w:t xml:space="preserve"> 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del(13)(q34)(over 3000kb)</w:t>
            </w:r>
            <w:r>
              <w:rPr>
                <w:rFonts w:ascii="Times New Roman" w:hAnsi="Times New Roman" w:cs="Times New Roman"/>
              </w:rPr>
              <w:t xml:space="preserve"> 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del(15)(q11.2-q13.1)[hg19(23,707,494-28,525,454)](4818kb)</w:t>
            </w:r>
            <w:r>
              <w:t xml:space="preserve"> </w:t>
            </w:r>
            <w:r w:rsidRPr="007074D8">
              <w:rPr>
                <w:rFonts w:ascii="Times New Roman" w:hAnsi="Times New Roman" w:cs="Times New Roman"/>
              </w:rPr>
              <w:t>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dup(16)(p13.11)[hg19,(chr16:15,737,124-16,317,328)](over 500kb)</w:t>
            </w:r>
            <w:r>
              <w:rPr>
                <w:rFonts w:ascii="Times New Roman" w:hAnsi="Times New Roman" w:cs="Times New Roman"/>
              </w:rPr>
              <w:t xml:space="preserve"> 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del(16)p13.11[hg19,(chr16:15,737,124-16,317,328)(over 500kb)</w:t>
            </w:r>
            <w:r>
              <w:rPr>
                <w:rFonts w:ascii="Times New Roman" w:hAnsi="Times New Roman" w:cs="Times New Roman"/>
              </w:rPr>
              <w:t xml:space="preserve"> 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dup(17)(p11.2)(over 3000kb)</w:t>
            </w:r>
            <w:r>
              <w:rPr>
                <w:rFonts w:ascii="Times New Roman" w:hAnsi="Times New Roman" w:cs="Times New Roman"/>
              </w:rPr>
              <w:t xml:space="preserve"> 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dup(19)(p13.3)[hg19,(chr19:852,303-6,720,661)](over 5800kb)</w:t>
            </w:r>
            <w:r>
              <w:rPr>
                <w:rFonts w:ascii="Times New Roman" w:hAnsi="Times New Roman" w:cs="Times New Roman"/>
              </w:rPr>
              <w:t xml:space="preserve"> 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del(20)(p13)[hg19,(chr20:939,096-2,413,399)](over 1400kb</w:t>
            </w:r>
            <w:r>
              <w:rPr>
                <w:rFonts w:ascii="Times New Roman" w:hAnsi="Times New Roman" w:cs="Times New Roman"/>
              </w:rPr>
              <w:t>)</w:t>
            </w:r>
            <w:r w:rsidRPr="007074D8">
              <w:rPr>
                <w:rFonts w:ascii="Times New Roman" w:hAnsi="Times New Roman" w:cs="Times New Roman"/>
              </w:rPr>
              <w:t>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lastRenderedPageBreak/>
              <w:t>dup(22)(q11.23)[(hg19)chr22: 23,648,768-24,995,964](1347kb)</w:t>
            </w:r>
            <w:r>
              <w:t xml:space="preserve"> </w:t>
            </w:r>
            <w:r w:rsidRPr="007074D8">
              <w:rPr>
                <w:rFonts w:ascii="Times New Roman" w:hAnsi="Times New Roman" w:cs="Times New Roman"/>
              </w:rPr>
              <w:t>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>dup(22)(q11.23)[hg19,(chr22:23,915,313-24,924,358)](over 1000kb</w:t>
            </w:r>
            <w:r>
              <w:rPr>
                <w:rFonts w:ascii="Times New Roman" w:hAnsi="Times New Roman" w:cs="Times New Roman" w:hint="eastAsia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(1)</w:t>
            </w:r>
          </w:p>
          <w:p w:rsidR="00036482" w:rsidRPr="007074D8" w:rsidRDefault="00036482" w:rsidP="003D274B">
            <w:pPr>
              <w:rPr>
                <w:rFonts w:ascii="Times New Roman" w:hAnsi="Times New Roman" w:cs="Times New Roman"/>
              </w:rPr>
            </w:pPr>
            <w:r w:rsidRPr="007074D8">
              <w:rPr>
                <w:rFonts w:ascii="Times New Roman" w:hAnsi="Times New Roman" w:cs="Times New Roman"/>
              </w:rPr>
              <w:t xml:space="preserve">duplication of </w:t>
            </w:r>
            <w:r w:rsidRPr="005554A8">
              <w:rPr>
                <w:rFonts w:ascii="Times New Roman" w:hAnsi="Times New Roman" w:cs="Times New Roman"/>
                <w:i/>
              </w:rPr>
              <w:t>ARID1B</w:t>
            </w:r>
            <w:r>
              <w:rPr>
                <w:rFonts w:ascii="Times New Roman" w:hAnsi="Times New Roman" w:cs="Times New Roman"/>
              </w:rPr>
              <w:t xml:space="preserve"> gene (1)</w:t>
            </w:r>
          </w:p>
        </w:tc>
      </w:tr>
    </w:tbl>
    <w:p w:rsidR="00036482" w:rsidRDefault="00036482" w:rsidP="00036482">
      <w:pPr>
        <w:rPr>
          <w:rFonts w:ascii="Times New Roman" w:hAnsi="Times New Roman" w:cs="Times New Roman"/>
        </w:rPr>
      </w:pPr>
    </w:p>
    <w:p w:rsidR="007B1B21" w:rsidRPr="00231F60" w:rsidRDefault="007B1B21" w:rsidP="007B1B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upplement Table 5</w:t>
      </w:r>
      <w:r w:rsidR="00F07CC6">
        <w:rPr>
          <w:rFonts w:ascii="Times New Roman" w:hAnsi="Times New Roman" w:cs="Times New Roman"/>
        </w:rPr>
        <w:t xml:space="preserve">. </w:t>
      </w:r>
      <w:bookmarkStart w:id="0" w:name="_GoBack"/>
      <w:bookmarkEnd w:id="0"/>
      <w:r w:rsidRPr="00C27411">
        <w:rPr>
          <w:rFonts w:ascii="Times New Roman" w:hAnsi="Times New Roman" w:cs="Times New Roman"/>
        </w:rPr>
        <w:t>Detailed genetic results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of</w:t>
      </w:r>
      <w:r>
        <w:rPr>
          <w:rFonts w:ascii="Times New Roman" w:hAnsi="Times New Roman" w:cs="Times New Roman"/>
        </w:rPr>
        <w:t xml:space="preserve"> 367</w:t>
      </w:r>
      <w:r w:rsidRPr="00231F60">
        <w:rPr>
          <w:rFonts w:ascii="Times New Roman" w:hAnsi="Times New Roman" w:cs="Times New Roman"/>
        </w:rPr>
        <w:t xml:space="preserve"> patients were identified with P/LP </w:t>
      </w:r>
      <w:r>
        <w:rPr>
          <w:rFonts w:ascii="Times New Roman" w:hAnsi="Times New Roman" w:cs="Times New Roman"/>
        </w:rPr>
        <w:t>variants.</w:t>
      </w:r>
    </w:p>
    <w:tbl>
      <w:tblPr>
        <w:tblW w:w="18938" w:type="dxa"/>
        <w:tblLook w:val="04A0" w:firstRow="1" w:lastRow="0" w:firstColumn="1" w:lastColumn="0" w:noHBand="0" w:noVBand="1"/>
      </w:tblPr>
      <w:tblGrid>
        <w:gridCol w:w="1216"/>
        <w:gridCol w:w="1583"/>
        <w:gridCol w:w="5193"/>
        <w:gridCol w:w="1835"/>
        <w:gridCol w:w="1100"/>
        <w:gridCol w:w="5069"/>
        <w:gridCol w:w="2942"/>
      </w:tblGrid>
      <w:tr w:rsidR="007B1B21" w:rsidRPr="00D810D2" w:rsidTr="003D274B">
        <w:trPr>
          <w:trHeight w:val="320"/>
        </w:trPr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Patient</w:t>
            </w:r>
          </w:p>
        </w:tc>
        <w:tc>
          <w:tcPr>
            <w:tcW w:w="147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Genetic results</w:t>
            </w:r>
          </w:p>
        </w:tc>
        <w:tc>
          <w:tcPr>
            <w:tcW w:w="2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6135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GH1</w:t>
            </w:r>
          </w:p>
        </w:tc>
        <w:tc>
          <w:tcPr>
            <w:tcW w:w="51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c.242_243delCA,p.Ser81*;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Homozygote;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6515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GH1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c.291+1G&gt;A;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10010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GH1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c.240delC,p.Ser81Glnfs*19;del Exon 1-5;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Compound 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6500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GHR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 xml:space="preserve"> </w:t>
            </w: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c.136+1G&gt;A </w:t>
            </w:r>
            <w:r w:rsidRPr="00D810D2">
              <w:rPr>
                <w:rFonts w:ascii="Times New Roman" w:eastAsia="DengXian" w:hAnsi="Times New Roman" w:cs="Times New Roman"/>
              </w:rPr>
              <w:t>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Homozygote;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5410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GHRHR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c.1147G&gt;T,p.Val383Leu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Homozygote;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5175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GLI2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c.3463_3464delGA,p.Asp1155Argfs*39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5589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GLI2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c.3137delG,p.Gly1046Alafs*84;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6606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GLI2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c.3640C&gt;T,p.Gln1214*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6845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GHSR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c.107_109del,p.Gln36del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9601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IGF1R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c.179A&gt;C,p.His60Pro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4"/>
          <w:wAfter w:w="10946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13921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IGF1R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deletion (whole gene);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3973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SOX3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c.424C&gt;A,p.Pro142Thr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2321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ACAN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c.661delT,p.Tyr221Metfs*10;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4212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ACAN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c.436delC</w:t>
            </w:r>
            <w:r w:rsidRPr="00D810D2">
              <w:rPr>
                <w:rFonts w:ascii="Times New Roman" w:eastAsia="微软雅黑" w:hAnsi="Times New Roman" w:cs="Times New Roman"/>
                <w:color w:val="000000"/>
              </w:rPr>
              <w:t>，</w:t>
            </w:r>
            <w:r w:rsidRPr="00D810D2">
              <w:rPr>
                <w:rFonts w:ascii="Times New Roman" w:eastAsia="DengXian" w:hAnsi="Times New Roman" w:cs="Times New Roman"/>
                <w:color w:val="000000"/>
              </w:rPr>
              <w:t>p.Leu146Trpfs*5;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14569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ACAN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c.1180C&gt;T, p.Arg394*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11292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ACAN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c.4486delG,p.Val1496*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11550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ACAN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c.1429+1delG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11565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ACAN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c.11T&gt;G,p.Leu4*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6533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COL1A1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c.1171G&gt;A,p.Asp391Asn;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10661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COL1A1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c.1588G&gt;A,p.Gly530Ser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14156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COL1A1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c.3421C&gt;T, p.Arg1141*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11006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COL1A1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c.63_64ins19,p.Gly22Glnfs*6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6954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COL1A2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c.838G&gt;A,p.Gly280Ser;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3832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COL2A1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c.1826G&gt;T,p.Gly609Val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4042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COL2A1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c.1016G&gt;A,p.Gly339Asp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6967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COL2A1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c.1942-2A&gt;G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13832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COL2A1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c.3662C&gt;T, p.Ser1221Phe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Homozygote;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13361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COL2A1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c.905C&gt;T, p.Ala302Val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13276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COL2A1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c.823C&gt;T, p.Arg275Cys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10032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COL3A1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c.574G&gt;A,p.Gly192Ser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13431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COL10A1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c.1765T&gt;C, p.Phe589Leu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13181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COL11A1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c.1245+1G&gt;A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2134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COMP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c.976G&gt;A,p.Asp326Asn;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7541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COMP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c.1317C&gt;G,p.Asp439Glu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14121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COMP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c.1223A&gt;G, p.Asp408Gly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8245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FBN1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c.5284G&gt;A,p.Gly1762Ser;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lastRenderedPageBreak/>
              <w:t>5621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 xml:space="preserve"> c.760C&gt;T,p.Arg254Trp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7151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c.1431-2A&gt;C;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3478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c.2324_2332del,p.Pro775_Glu777del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3514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c.1026C&gt;G,p.Cys342Trp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10422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c.833G&gt;T,p.Cys278Phe;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5721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c.1138G&gt;A,p.Gly380Arg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6175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c.1620C&gt;A,p.Asn540Lys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7197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c.1138G&gt;A,p.Gly380Arg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7419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c.1138G&gt;A,p.Gly380Arg;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7535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c.1138G&gt;A,p.Gly380Arg;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8305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c.1138G&gt;A,p.Gly380Arg;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9049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c.1620C&gt;G,p.Asn540Lys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8673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c.833A&gt;G,p.Tyr278Cys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10479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c.791C&gt;T,p.Thr264Met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12585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c.1138G&gt;A,p.Gly380Arg; 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13193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c.1138G&gt;A, p.Gly380Arg; 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12696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c.1620C&gt;A,p.Asn540Lys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13267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c.1138G&gt;A, p.Gly380Arg; 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13843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c.1620C&gt;G, p.Asn540Lys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14365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c.1620C&gt;G, p.Asn540Lys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11935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c.1138G&gt;A,p.Gly380Arg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12240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c.1620C&gt;G,p.Asn540Lys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12249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c.1620C&gt;A,p.Asn540Lys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2505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c.1138G&gt;A,p.Gly380Arg;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1899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c.1620C&gt;G,p.Asn540Lys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1969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c.1138G&gt;A,p.Gly380Arg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2182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c.1138G&gt;A,p.Gly380Arg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3031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c.1620C&gt;G,p.Asn540Lys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4230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c.1138G&gt;A,p.Gly380Arg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4352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c.1138G&gt;A,p.Gly380Arg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4554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c.1619A&gt;G,p.Asn540Ser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5144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c.1138G&gt;A,p.Gly380Arg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5198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c.1138G&gt;A,p.Gly380Arg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5407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c.1138G&gt;A,p.Gly380Arg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5701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c.1138G&gt;A,p.Gly380Arg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3863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IHH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c.797dupC,p.Arg267Thrfs*15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11354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FGFR3,NPR2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color w:val="000000"/>
              </w:rPr>
              <w:t>FGFR3</w:t>
            </w:r>
            <w:r w:rsidRPr="00D810D2">
              <w:rPr>
                <w:rFonts w:ascii="Times New Roman" w:eastAsia="DengXian" w:hAnsi="Times New Roman" w:cs="Times New Roman"/>
                <w:color w:val="000000"/>
              </w:rPr>
              <w:t>,c.1135T&gt;C,p.Tyr379His ;</w:t>
            </w:r>
          </w:p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color w:val="000000"/>
              </w:rPr>
              <w:t>NPR2</w:t>
            </w:r>
            <w:r w:rsidRPr="00D810D2">
              <w:rPr>
                <w:rFonts w:ascii="Times New Roman" w:eastAsia="DengXian" w:hAnsi="Times New Roman" w:cs="Times New Roman"/>
                <w:color w:val="000000"/>
              </w:rPr>
              <w:t>,c.2720C&gt;T,p.Thr907Met;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14081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NPR2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c.329delG, p.Arg110Profs*11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5817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PTHLH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c.101+1G&gt;C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WJ-525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BLM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c.772_773delCT , c.959+2T&gt;A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Compound 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10616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ERCC6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c.643G&gt;T,p.Glu215*;</w:t>
            </w:r>
          </w:p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c.1607T&gt;G,p.Leu536Trp;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Compound 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3587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FANCE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c.1111C&gt;T,p.Arg371Trp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Homozygote;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lastRenderedPageBreak/>
              <w:t>6712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CUL7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c.354delT,p.Gln119Argfs*52;</w:t>
            </w:r>
          </w:p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c.40delC,p.Leu14Trpfs*12;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Compound 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2040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OBSL1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c.458dupG,p.Leu154Profs*100;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Homozygote;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7499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OBSL1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c.458dupG,p.Leu154Profs*100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Homozygote;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7724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CHD7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c.6193C&gt;T,p.Arg2065Cys;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12343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CHD7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c.5211-2A&gt;G;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10868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HDAC8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c.628+1G&gt;C;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WJ-861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NIPBL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c.6854_6855delAG,p.Gln2285Argfs*3; 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4734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NIPBL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c.3344G&gt;A,p.Trp1115*;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7178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NIPBL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c.4422G&gt;T,p.Arg1474Ser;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7833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NIPBL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c.7264-6T&gt;G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9838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NIPBL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c.330_331delAA,p.Ser111Hisfs*16;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11213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NIPBL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c.-79-2A&gt;G;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10475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SMC1A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c.1088G&gt;T,p.Arg363Ile;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12723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SMC3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c.95G&gt;A,p.Gly32Asp;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10635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LMNA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c.433G&gt;A , p.Glu145Lys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2066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ORC6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c.67A&gt;G,p.Lys23Glu;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Homozygote;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2258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PCNT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c.3103C&gt;T,p.Arg1035*;c.502C&gt;T,p.Gln168*;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Compound 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6556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KDM6A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c.1834C&gt;T,p.Arg612*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7933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KDM6A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c.404G&gt;A,p.Gly135Asp;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6983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KMT2D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c.16018C&gt;T,p.Arg5340*; 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11639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KMT2D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c.15163_15168del,p.Asp5055_Leu5056del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14242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KMT2D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c.11839C&gt;T,p.Gln3947*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6230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ANKRD11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c.6982dupC,p.Arg2328Profs*204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8816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ANKRD11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c.3140_3143del,p.Gln1047Argfs*270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12210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ANKRD11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c.7569+1G&gt;C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11966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ANKRD11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c.7237C&gt;T,p.Gln2413*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4487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CREBBP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c.1775G&gt;A,p.Trp592*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9125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CREBBP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c.2881-13G&gt;A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4830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SHOX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c.526G&gt;T,p.Glu176*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11457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SHOX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c.283dupT,p.Tyr95Leufs*2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4"/>
          <w:wAfter w:w="10946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13343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SHOX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deletion (whole gene);</w:t>
            </w:r>
          </w:p>
        </w:tc>
      </w:tr>
      <w:tr w:rsidR="007B1B21" w:rsidRPr="00D810D2" w:rsidTr="003D274B">
        <w:trPr>
          <w:gridAfter w:val="4"/>
          <w:wAfter w:w="10946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8895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SHOX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deletion (whole gene);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5558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SOX11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c.337T&gt;C,p.Tyr113His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4213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KMT2A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c.10752dupA,p.Gly3585Argfs*8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5341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KMT2A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c.11716C&gt;T,p.Arg3906Cys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6436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KMT2A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c.3241C&gt;T,p.Arg1081*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6557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KMT2A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c.5871T&gt;A,p.Tyr1957*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8569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KMT2A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c.7371delT,p.Gly2458Valfs*6; 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8304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KMT2A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c.3241C&gt;T,p.Arg1081*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10589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KMT2A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c.3460C&gt;T,p.Arg1154Trp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10925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KMT2A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c.3461_3473del,p.Arg1154Leufs*17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11344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KMT2A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c.4086+2T&gt;G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11962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KMT2A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c.7849delA,p.Arg2617Glyfs*24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lastRenderedPageBreak/>
              <w:t>3793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FGD1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c.1555C&gt;T,p.Arg519Cys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2822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GNAS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c.212+3_212+6delAAGT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4103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GNAS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c.314C&gt;T,p.Thr105Ile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4881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GNAS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c.1006C&gt;T,p.Arg336Trp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6562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GNAS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c.308T&gt;C,p.Ile103Thr;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7246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GNAS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c.565_568del,p.Asp189Metfs*14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12628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GNAS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c.308T&gt;C,p.Ile103Thr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9056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FAM111A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c.952dupA,p.Met318Asnfs*11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7780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FAM111A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c.1706G&gt;A,p.Arg569His;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6522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MAP2K1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c.161T&gt;C,p.Leu54Pro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6891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MAP2K1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c.389A&gt;G,p.Tyr130Cys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7015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HRAS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c.34G&gt;A,p.Gly12Ser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2541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KAT6B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c.2636T&gt;A,p.Leu879*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9948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KAT6B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c.3405dupT,p.Lys1136*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3221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NF1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c.281T&gt;C,p.Leu94Pro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3985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NF1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c.3445A&gt;G,p.Met1149Val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4100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NF1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c.1541_1542delAG,p.Gln514Argfs*43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4837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NF1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c.3256C&gt;T,p.Gln1086*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5671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NF1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c.4180A&gt;C,p.Asn1394His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5683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NF1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c.4469T&gt;C,p.Leu1490Pro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7824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NF1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c.1586T&gt;C,p.Leu529Pro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8633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NF1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c.5605G&gt;C,p.Gly1869Arg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9077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NF1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c.6792C&gt;A,p.Tyr2264*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9127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NF1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c.5749+1G&gt;A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13983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NF1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c.6789_6792del, p.Tyr2264Thrfs*5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13815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NF1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c.3610C&gt;T, p.Arg1204Trp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11564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NF1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c.4267A&gt;G,p.Lys1423Glu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12945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BRAF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c.739T&gt;C,p.Phe247Leu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9097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KRAS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c.458A&gt;T,p.Asp153Val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3745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PTPN11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c.1510A&gt;G,p.Met504Val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4350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PTPN11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c.1510A&gt;G,p.Met504Val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5657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PTPN11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c.922A&gt;G,p.Asn308Asp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6758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PTPN11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c.922A&gt;G,p.Asn308Asp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8953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PTPN11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c.923A</w:t>
            </w:r>
            <w:r w:rsidRPr="00D810D2">
              <w:rPr>
                <w:rFonts w:ascii="Times New Roman" w:eastAsia="DengXian" w:hAnsi="Times New Roman" w:cs="Times New Roman"/>
                <w:color w:val="000000"/>
              </w:rPr>
              <w:t>＞</w:t>
            </w:r>
            <w:r w:rsidRPr="00D810D2">
              <w:rPr>
                <w:rFonts w:ascii="Times New Roman" w:eastAsia="DengXian" w:hAnsi="Times New Roman" w:cs="Times New Roman"/>
                <w:color w:val="000000"/>
              </w:rPr>
              <w:t>G,p.Asn308Ser;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8394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PTPN11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c.218C&gt;T,p.Thr73Ile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8491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PTPN11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c.1492C&gt;T,p.Arg498Trp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8591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PTPN11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c.188A&gt;G,p.Tyr63Cys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8823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PTPN11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c.922A&gt;G,p.Asn308Asp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8824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PTPN11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c.922A&gt;G,p.Asn308Asp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5465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PTPN11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c.182A&gt;G,p.Asp61Gly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9217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PTPN11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c.181G&gt;A,p.Asp61Asn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9371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PTPN11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c.417G&gt;C,p.Glu139Asp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10342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PTPN11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c.181G&gt;A,p.Asp61Asn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lastRenderedPageBreak/>
              <w:t>10482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PTPN11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c.1472C&gt;A,p.Pro491His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10534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PTPN11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c.922A&gt;G,p.Asn308Asp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14222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PTPN11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c.215C&gt;G, p.Ala72Gly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13282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PTPN11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c.184T&gt;G, p.Tyr62Asp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13477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PTPN11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c.922A&gt;G, p.Asn308Asp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11149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PTPN11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c.1502G&gt;A,p.Arg501Lys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11855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PTPN11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c.922A&gt;G,p.Asn308Asp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11825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PTPN11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c.922A&gt;G,p.Asn308Asp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10892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PTPN11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c.922A&gt;G,p.Asn308Asp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＊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PTPN11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c.844A</w:t>
            </w:r>
            <w:r w:rsidRPr="00D810D2">
              <w:rPr>
                <w:rFonts w:ascii="Times New Roman" w:eastAsia="DengXian" w:hAnsi="Times New Roman" w:cs="Times New Roman"/>
                <w:color w:val="000000"/>
              </w:rPr>
              <w:t>＞</w:t>
            </w:r>
            <w:r w:rsidRPr="00D810D2">
              <w:rPr>
                <w:rFonts w:ascii="Times New Roman" w:eastAsia="DengXian" w:hAnsi="Times New Roman" w:cs="Times New Roman"/>
                <w:color w:val="000000"/>
              </w:rPr>
              <w:t>G,p.Ile282Val;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8637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RAF1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c.786T&gt;G,p.Asn262Lys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8708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RAF1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c.1837C&gt;G,p.Leu613Val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11157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RIT1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c.67A&gt;C,p.Lys23Gln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WJ-862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SHOC2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c.4A&gt;G , p.Ser2Gly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12429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SHOC2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c.4A&gt;G , p.Ser2Gly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4417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SOS1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c.587C&gt;T,p.Ser196Leu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6896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SOS1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c.1656G&gt;T,p.Arg552Ser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6944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SOS1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c.1655G&gt;A,p.Arg552Lys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5001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CLCN7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c.896C&gt;T,p.Ala299Val;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11795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CLCN7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c.857G&gt;A , p.Arg286Gln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13779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TCIRG1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c.117+5G&gt;A ;c.2236+6T&gt;G;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Compound 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2975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EXT1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c.2098C&gt;T,p.Gln700*; 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4111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EXT1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c.1431dupC,p.Ser478Leufs*43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9162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EXT1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c.1154T&gt;A,p.Leu385*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10426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EXT1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c.1836G&gt;A,p.Trp612*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10346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DUOX2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c.1462G&gt;A,p.Gly488Arg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2221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DUOX2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c.3329G&gt;A,p.Arg1110Gln; </w:t>
            </w:r>
          </w:p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c.1310G&gt;C,p.Gly437Ala; 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Compound 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8911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PAX3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c.811C&gt;T,p.Arg271Cys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8894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PAX8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c.92G&gt;A,p.Arg31His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8903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THRA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c.802G&gt;A,p.Asp268Asn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13050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TPO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c.977C&gt;T,p.Ala326Val;c.670_672del,p.Asp224del;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Compound 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5866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TSHR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c.394G&gt;C,p.Gly132Arg;  c.1556G&gt;A,p.Arg519His;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Compound 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9328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ARSB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c.1197C&gt;G,p.Phe399Leu;c.943C&gt;T,p.Arg315*;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Compound heterozygote;</w:t>
            </w:r>
          </w:p>
        </w:tc>
      </w:tr>
      <w:tr w:rsidR="007B1B21" w:rsidRPr="00D810D2" w:rsidTr="003D274B">
        <w:trPr>
          <w:gridAfter w:val="4"/>
          <w:wAfter w:w="10946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9887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ARSB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c.200T&gt;G,p.Ile67Ser;  c.342C&gt;G,p.Ile114Met;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6479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G6PC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c.648G&gt;T,p.Leu216Le; c.248G&gt;A,p.Arg83His;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Compound 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9581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GNPTAB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c.1090C&gt;T,p.Arg364*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Homozygote;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12021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GNPTAB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c.1284+1G&gt;T ;c.1307C&gt;T,p.Pro436Leu;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Compound 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9669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GUSB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c.1244+3G&gt;C;c.1324G&gt;A,p.Ala442Thr;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Compound 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3549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IDS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c.1006+2T&gt;G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3992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IDS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c.1037C&gt;T,p.Ala346Val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6607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IDS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c.240+1G&gt;A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lastRenderedPageBreak/>
              <w:t>8940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IDS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c.820dupG,p.Glu274Glyfs*68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8976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IDS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c.182C&gt;T,p.Ser61Phe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9761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IDS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c.943_944dupTT,p.Leu315Phefs*2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13423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IDS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c.507+1G&gt;A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11189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IDS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c.182C&gt;T,p.Ser61Phe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11979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 xml:space="preserve">IDS 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 Exon 9;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6759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PHKA2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c.1459+1G&gt;A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13555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SGSH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c.962C&gt;A, p.Thr321Asn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Homozygote;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11072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AR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c.2113C&gt;T,p.Leu705Phe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14304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ATP6V1B1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c.370C&gt;T, p.Arg124Trp ;c.1397C&gt;A, p.Ser466*;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4743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CASR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c.3082C&gt;T,p.Gln1028*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2671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CASR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c.2405A&gt;T,p.Asn802Ile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9153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CASR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c.897G&gt;A,p.Trp299*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10775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CYP27B1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c.1165C&gt;T,p.Arg389Cys; c.589+1G&gt;A;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Compound 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12496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FLNA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c.3527G&gt;A,p.Gly1176Glu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13184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FLNB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c.4241delC, p.Pro1414Leufs*2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9990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GATA6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c.1366C&gt;T,p.Arg456Cys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10666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GJB2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c.235delC,p.Leu79Cysfs*3; c.109G&gt;A,p.Val37Ile;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Compound 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11897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GJB2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c.235delC,p.Leu79Cysfs*3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Homozygote;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9444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GRIN1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c.1852G&gt;A,p.Gly618Ser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13165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KMT2C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c.3841+1G&gt;A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6872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LMX1B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c.248G&gt;T,p.Cys83Phe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3573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MED12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c.887G&gt;C,p.Arg296Pro;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8071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MED12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c.2881C&gt;T,p.Arg961Trp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8821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MFN2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c.384C&gt;A,p.His128Gln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8229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NOTCH2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c.6449_6450delCT,p.Pro2150Argfs*2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7311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OFD1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c.2delT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2867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OFD1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c.2590C&gt;T,p.Gln864*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2791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PHEX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c.1960_1965+2dupTTTAGGGT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6386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PHEX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del Exon 1-5;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8828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PHEX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 Exon 13;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8926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PHEX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c.2147+1_2147+2delinsAGGGGC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6824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PHEX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c.1971C&gt;A,p.Tyr657*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7398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PHEX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c.776T&gt;C,p.Leu259Pro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7404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PHEX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c.1601C&gt;T,p.Pro534Leu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7761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PHEX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c.733-1G&gt;A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8492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PHEX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c.1971C&gt;G,p.Tyr657*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12638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PHEX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c.350-1G&gt;T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11777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PHEX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c.1735G&gt;A , p.Gly579Arg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5260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PLCB4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c.2980delA,p.Met994*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8524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POGZ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c.3847C&gt;T,p.Gln1283*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8987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POGZ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c.2310C&gt;G,p.Tyr770*;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7387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MECP2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del Exon 2-3;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10505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MECP2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c.905C&gt;T,p.Pro302Leu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lastRenderedPageBreak/>
              <w:t>5867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RUNX2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c.912delC,p.Ser305Profs*3; 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7950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RUNX2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c.606delC,p.Val203Serfs*8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8044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RUNX2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c.674G&gt;A,p.Arg225Gln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13439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RUNX2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c.673C&gt;T, p.Arg225Trp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9882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RYR1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c.7523G&gt;A,p.Arg2508His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13700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SLC12A1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c.2711delA, p.Lys904Argfs*19;c.3096+1G&gt;A;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Compound 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5722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SLC12A3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c.965-1_976delinsACCGAAAATTTT ;(2) c.1456G&gt;A,p.Asp486Asn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Compound 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11249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SLC12A3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c.836T&gt;G,p.Met279Arg;c.602-16G&gt;A;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Compound 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10972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SLC12A3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c.2877_2878delAG,p.Arg959Serfs*11;</w:t>
            </w:r>
          </w:p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c.179C&gt;T,p.Thr60Met;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Compound 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12583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SLC12A3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c.179C&gt;T,p.Thr60Met;</w:t>
            </w:r>
          </w:p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c.533C&gt;T,p.Ser178Leu;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Compound 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12760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SLC12A3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c.911C&gt;T,p.Thr304Met; </w:t>
            </w:r>
          </w:p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c.1445G&gt;A,p.Cys482Tyr;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Compound 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13591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SLC12A3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c.1679C&gt;A, p.Pro560His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Homozygote;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3254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TRPS1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c.2657C&gt;A,p.Ser886*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5836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TRPS1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c.2762G&gt;A,p.Arg921Gln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6428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TRPV4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c.1781G&gt;A,p.Arg594His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12639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TRPV4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c.1780C&gt;A,p.Arg594Ser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5862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WISP3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c.667T&gt;C,p.Cys223Arg;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Homozygote;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2378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BBS2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c.1148_1149dupTC, p.His384Serfs*34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Homozygote;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12377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GALNS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c.775C&gt;T,p.Arg259Trp, </w:t>
            </w:r>
          </w:p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c.245C&gt;T,p.Ser82Leu;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Compound 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2568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GALNS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c.106_111del,p.Leu36_Leu37del ;c</w:t>
            </w:r>
          </w:p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.812T&gt;C,p.Leu271Pro; 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Compound 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2574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NBAS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c.500_501delTT,p.Phe167Cysfs*7;</w:t>
            </w:r>
          </w:p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c.5752A&gt;C,p.Thr1918Pro;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Compound 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2896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TFAP2A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c.202C&gt;T,p.Gln68*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3969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NPHP4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c.3196C&gt;T,p.Gln1066*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Homozygote;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4582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GPD1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c.220-2A&gt;G;c.820G&gt;A,p.Ala274Thr; 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Compound 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4774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PEX26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c.354delC,p.Val120Serfs*61; </w:t>
            </w:r>
          </w:p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c.34delC,p.Leu12Serfs*70; 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Compound 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6701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EFNB1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c.196C&gt;T,p.Arg66*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7290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RPS7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c.75+2T&gt;C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8061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AMER1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c.301G&gt;T,p.Glu101*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8086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KDM5C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c.4402G&gt;T,p.Glu1468*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9021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POC1A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c.981+1G&gt;A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Homozygote;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6746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GJA1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c.715C&gt;T,p.Arg239Trp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12978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SBDS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c.258+2T&gt;C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Homozygote;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14317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SOX2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c.259A&gt;G, p.Lys87Glu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12004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TRAPPC2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 c.271_275del,p.Gln91Argfs*9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Heterozygote;</w:t>
            </w:r>
          </w:p>
        </w:tc>
      </w:tr>
      <w:tr w:rsidR="007B1B21" w:rsidRPr="00D810D2" w:rsidTr="003D274B">
        <w:trPr>
          <w:gridAfter w:val="2"/>
          <w:wAfter w:w="8011" w:type="dxa"/>
          <w:trHeight w:val="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12446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i/>
                <w:iCs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TWIST1</w:t>
            </w:r>
          </w:p>
        </w:tc>
        <w:tc>
          <w:tcPr>
            <w:tcW w:w="5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c.309C&gt;G,p.Tyr103* ;</w:t>
            </w:r>
          </w:p>
        </w:tc>
        <w:tc>
          <w:tcPr>
            <w:tcW w:w="29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7500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B1B21" w:rsidRDefault="007B1B21" w:rsidP="003D274B">
            <w:pPr>
              <w:rPr>
                <w:rFonts w:ascii="Times New Roman" w:eastAsia="DengXian" w:hAnsi="Times New Roman" w:cs="Times New Roman"/>
                <w:i/>
              </w:rPr>
            </w:pPr>
            <w:r w:rsidRPr="00D810D2">
              <w:rPr>
                <w:rFonts w:ascii="Times New Roman" w:eastAsia="DengXian" w:hAnsi="Times New Roman" w:cs="Times New Roman"/>
              </w:rPr>
              <w:t>del(1)(q24.2-25.1)[hg19,(chr1:169,433,149-173,827,682)] (over 4300kb)</w:t>
            </w:r>
            <w:r w:rsidRPr="00D810D2">
              <w:rPr>
                <w:rFonts w:ascii="Times New Roman" w:eastAsia="DengXian" w:hAnsi="Times New Roman" w:cs="Times New Roman"/>
                <w:i/>
              </w:rPr>
              <w:t xml:space="preserve"> </w:t>
            </w:r>
            <w:r w:rsidRPr="00D810D2">
              <w:rPr>
                <w:rFonts w:ascii="Times New Roman" w:eastAsia="DengXian" w:hAnsi="Times New Roman" w:cs="Times New Roman"/>
              </w:rPr>
              <w:t>and</w:t>
            </w:r>
            <w:r w:rsidRPr="00D810D2">
              <w:rPr>
                <w:rFonts w:ascii="Times New Roman" w:eastAsia="DengXian" w:hAnsi="Times New Roman" w:cs="Times New Roman"/>
                <w:i/>
              </w:rPr>
              <w:t xml:space="preserve"> </w:t>
            </w:r>
          </w:p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i/>
              </w:rPr>
              <w:lastRenderedPageBreak/>
              <w:t>SOX11</w:t>
            </w:r>
            <w:r w:rsidRPr="00D810D2">
              <w:rPr>
                <w:rFonts w:ascii="Times New Roman" w:eastAsia="DengXian" w:hAnsi="Times New Roman" w:cs="Times New Roman"/>
              </w:rPr>
              <w:t>,c.425C&gt;G,p.Ala142Gly</w:t>
            </w: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;Heterozygote 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lastRenderedPageBreak/>
              <w:t>13099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del(22)(q11.21)[hg19(chr22:18,900,287-21,245,501)] (over 2300kb)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12594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del(22)(q11.21)[hg19(chr22:18,900,287-21,245,501)] (over 2300kb)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10499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del(22)(q11.21)[hg19(chr22:18,900,287-21,245,501)] (over 2300kb)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9260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del(22)(q11.21)[hg19(chr22:18,900,287-21,245,501)] (over 2300kb)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8141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del(22)(q11.21)[hg19(chr22:18,900,287-21,245,501)] (over 2300kb)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7611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del(22)(q11.21)[hg19(chr22:18,900,287-21,245,501)] (over 2300kb)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3691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del(22)(q11.21)[hg19(chr22: 18,910,683- 21,461,788)] ( 2551kb)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5428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del(7)(q11.23) (over 1000kb)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5927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del(7)(q11.23) (over 1000kb)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12367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del(7)(q11.23)[hg19,(chr7:73,442,119-74,175,022)] (over 700kb)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13693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del(7)(q11.23)[hg19,(chr7:73,442,119-74,175,022)] (over 700kb)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9578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del(7)(q11.23)[hg19,(chr7:73,442,119-74,175,022)] (over 700kb)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12497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del(7)(q11.23)[hg19,(chr7:73,442,119-74,175,022)] (over 700kb)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12480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del(18)(p11.31-p11.21)[hg19,(chr18:2,916,992-12,884,236)] (over10000kb)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10850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del(18)(p11.31-p11.21)[hg19,(chr18:2,916,992-12,884,236)] (over 9900kb)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8339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del(18)(p11.31-p11.21)[hg19,(chr18:2,916,992-12,377,275)](over 9400kb)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8526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del(17)(p13.3) [hg19,(chr17:1,247,834-1,680,868)] (over 400kb)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8551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del(17)(p13.3)[hg19,(chr17:1,247,834-1,680,868)] (over 400kb)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14170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del(17)(p13.3)[hg19,(chr17:411,908-1,948,259)] (over 1500kb)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13048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del(17)(p11.2)[hg19,(chr17:17,115,527-19,580,909)]  (over 2400kb)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3930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del(17)(p12-p11.2)[hg19(chr17:15,801,183-20,274,157)](4473kb)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3660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del(1)(q24.3-q25.3)[hg19(chr1:171,130,803-185,746,128)(14615kb)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6284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del(1)(q24.2-q25.1)[hg19,(chr1:170,501,263-173,886,516)] (over 3300kb)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6409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del(1)(q24.2-q25.1)[hg19,(chr1:168,250,278-173,886,516)](over 5000kb)</w:t>
            </w:r>
          </w:p>
        </w:tc>
      </w:tr>
      <w:tr w:rsidR="007B1B21" w:rsidRPr="00D810D2" w:rsidTr="003D274B">
        <w:trPr>
          <w:trHeight w:val="36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12612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del(4)(p16.3)[hg19,(chr1:168,250,278-173,886,516)](over 5000kb);dup(21)(q22.3)[hg19,(chr21:46,305,869-47,865,682)](over 1500kb</w:t>
            </w:r>
            <w:r w:rsidRPr="00D810D2">
              <w:rPr>
                <w:rFonts w:ascii="Times New Roman" w:eastAsia="DengXian" w:hAnsi="Times New Roman" w:cs="Times New Roman"/>
                <w:color w:val="000000"/>
              </w:rPr>
              <w:t>）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7765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del(1)(p36.33-p36.31)[hg19,(chr1:1,950,768-6,551,761)] (over 4500kb)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9726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dup(1)(q42.2-q44)[hg19,(chr1:230,838,270-247,612,406)](over 16000kb</w:t>
            </w:r>
            <w:r w:rsidRPr="00D810D2">
              <w:rPr>
                <w:rFonts w:ascii="Times New Roman" w:hAnsi="Times New Roman" w:cs="Times New Roman"/>
              </w:rPr>
              <w:t>）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7951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del(1)(p36.33-p36.23 )[hg19,(chr1:955,503-7,829,766)](over 6800kb)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12665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dup(1)(q42.13-q44)[hg19,(chr1:229,566,993-247,612,406)](over 18000kb);del(15)(q26.3)[hg19,(chr15:99,191,768-101,792,253)](over 1600kb)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4041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del(2)(q32.3-q33.2)[hg19(chr2: 193,730,505-204,701,813)](10971kb)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4557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del(2)(q24.2-q31.1)[hg19(chr2: (157205510-170457666)](13252kb)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6378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dup(2)(p25.3)[hg19,(chr2:1,417,233-3,750,260)](over 2300kb);del(11)(q24.1-q25)[hg19,(chr11:122,942,714-134,135,746)](over 1200kb)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8905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del(2)(q37.3)[hg19,(chr2:239,152,679-242,708,231)](over 3500kb)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8884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dup(2)(p24.1-16.3)[hg19,(chr2:20,110,029-51,259,674)](over 31000kb)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9400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del(2)(q37.3)[hg19,(chr2:239,969,864-242,708,231)](over 2700kb);dup(9)(q34.3)[hg19,(chr9:140,149,752-140,730,578)](over 500kb)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6803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dup(2)(p11.2-p13.2)[hg19,(chr2:71,693,832-86,565,206)] (over 15000kb)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11516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del(2)(p21-p16.3) [hg19,(chr2:47,596,287-49,381,666)](over 1800kb)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7033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del(5)(p15.33)[hg19,(chr5:218,338-1,816,167)](over 1600kb)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8284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del(5)(p15.33-p15.1)[hg19,(chr5:218,338-16,617,094)](over 16000kb)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8142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dup(6)(p25.3-p22.3)[hg19,(chr6:391,739-18,155,400)](over 17000kb)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7685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del(6)(q22.1)[hg19,(chr6:116,440,085-117,923,705)](over 1400kb)</w:t>
            </w:r>
          </w:p>
        </w:tc>
      </w:tr>
      <w:tr w:rsidR="007B1B21" w:rsidRPr="00D810D2" w:rsidTr="003D274B">
        <w:trPr>
          <w:trHeight w:val="36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lastRenderedPageBreak/>
              <w:t>6640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del(6)(p21.1)[hg19,(chr6:41,126,244-43,021,683)](over 1900kb</w:t>
            </w:r>
            <w:r w:rsidRPr="00D810D2">
              <w:rPr>
                <w:rFonts w:ascii="Times New Roman" w:eastAsia="DengXian" w:hAnsi="Times New Roman" w:cs="Times New Roman"/>
                <w:color w:val="000000"/>
              </w:rPr>
              <w:t>）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11167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del(6)(q25.1-q25.2)[hg19,(chr6:149,539,060-152,958,497)](over 3400kb)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10239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del(7)(q33-q35)[hg19,(chr7:137,761,205-144,533,146)](over 6700kb)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6897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del(7)(q33-q34)[hg19,(chr7:137,761,178-140,624,728)](over 2900kb)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12721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del(7)(q36.1-q36.3)[hg19,(chr7:150,642,044-157,210,133)](over 6500kb);dup(18)(q23)[hg19,(chr18:77,439,801- 77,514,510)](over 200kb)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12260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del(8)(q23.3-q24.11)[hg19,(chr8:116,420,724-119,124,058)](over 2700kb)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8164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del(9)(q33.3-q34.11)[hg19,(chr9:129,376,722-131,395,944)](over 2000kb)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8720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del(9)(q31.2-q31.3)[hg19,(chr9:108,320,411-113,563,278)](over 5200kb)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2882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del(9)(q21.11-q21.31)[hg19,(chr9:71000154-83236029)](12236kb);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9057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del(10)(q26.13-26.2)[hg19,(chr10:124,221,041-127,511,837)] (over 3200kb)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10424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del(12)(q24.31)[hg19,(chr12:122,755,981-124,246,301)](over 1400kb</w:t>
            </w:r>
            <w:r w:rsidRPr="00D810D2">
              <w:rPr>
                <w:rFonts w:ascii="Times New Roman" w:hAnsi="Times New Roman" w:cs="Times New Roman"/>
              </w:rPr>
              <w:t>）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13003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del(12)(p13.33-p13.31) [hg19,(chr12:389,223-6,484,729)](over 6000kb)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7767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del(13)(q31.1-q32.1)[hg19,(79,314,118-96,544,277)](17230kb)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8046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del(13)(q34)(over 3000kb)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3626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del(15)(q11.2-q13.1)[hg19(23,707,494-28,525,454)](4818kb)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7177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del(15)(q26.3)[hg19,(chr15:99,191,768-101,792,137)] (over 2600kb)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8120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dup(16)(p13.11)[hg19,(chr16:15,737,124-16,317,328)](over 500kb)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9951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del(16)</w:t>
            </w:r>
            <w:r>
              <w:rPr>
                <w:rFonts w:ascii="Times New Roman" w:eastAsia="DengXian" w:hAnsi="Times New Roman" w:cs="Times New Roman"/>
              </w:rPr>
              <w:t>(</w:t>
            </w:r>
            <w:r w:rsidRPr="00D810D2">
              <w:rPr>
                <w:rFonts w:ascii="Times New Roman" w:eastAsia="DengXian" w:hAnsi="Times New Roman" w:cs="Times New Roman"/>
              </w:rPr>
              <w:t>p13.11</w:t>
            </w:r>
            <w:r>
              <w:rPr>
                <w:rFonts w:ascii="Times New Roman" w:eastAsia="DengXian" w:hAnsi="Times New Roman" w:cs="Times New Roman"/>
              </w:rPr>
              <w:t>)</w:t>
            </w:r>
            <w:r w:rsidRPr="00D810D2">
              <w:rPr>
                <w:rFonts w:ascii="Times New Roman" w:eastAsia="DengXian" w:hAnsi="Times New Roman" w:cs="Times New Roman"/>
              </w:rPr>
              <w:t>[hg19,(chr16:15,737,124-16,317,328)(over 500kb)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5766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dup(16)(p11.2)(over 300kb)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5548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dup(17)(p11.2)(over 3000kb)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13727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dup(19)(p13.3)[hg19,(chr19:852,303-6,720,661)](over 5800kb)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5909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del(20)(p13)[hg19,(chr20:939,096-2,413,399)](over 1400kb)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6338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del(22)(q13.2)[hg19,(chr22:41,488,614-41,924,993)](over 400kb)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9055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del(22)(q12.3-q13.1)[hg19,(chr22:36,649,117-38,380,539)](over 1700kb)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3977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dup(22)(q11.23)[(hg19)chr22: 23,648,768-24,995,964](1347kb</w:t>
            </w:r>
            <w:r w:rsidRPr="00D810D2">
              <w:rPr>
                <w:rFonts w:ascii="Times New Roman" w:hAnsi="Times New Roman" w:cs="Times New Roman"/>
              </w:rPr>
              <w:t>）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13661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dup(22)(q11.23)[hg19,(chr22:23,915,313-24,924,358)](over 1000kb</w:t>
            </w:r>
            <w:r w:rsidRPr="00D810D2">
              <w:rPr>
                <w:rFonts w:ascii="Times New Roman" w:hAnsi="Times New Roman" w:cs="Times New Roman"/>
              </w:rPr>
              <w:t>）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10822</w:t>
            </w:r>
          </w:p>
        </w:tc>
        <w:tc>
          <w:tcPr>
            <w:tcW w:w="14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 xml:space="preserve">duplication of ARID1B 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13508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dup(X)(q26.3-q28) [hg19,(chrX:135,067,586-149,841,616)] (over 14800kb)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13816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large deletion of Xp,large duplication of Xq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6036</w:t>
            </w:r>
          </w:p>
        </w:tc>
        <w:tc>
          <w:tcPr>
            <w:tcW w:w="14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 xml:space="preserve">45X/46XY mosaicisms 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13120</w:t>
            </w:r>
          </w:p>
        </w:tc>
        <w:tc>
          <w:tcPr>
            <w:tcW w:w="8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47XXY</w:t>
            </w:r>
          </w:p>
        </w:tc>
        <w:tc>
          <w:tcPr>
            <w:tcW w:w="6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12368</w:t>
            </w:r>
          </w:p>
        </w:tc>
        <w:tc>
          <w:tcPr>
            <w:tcW w:w="14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 xml:space="preserve">45X/46XY mosaicisms 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10618</w:t>
            </w:r>
          </w:p>
        </w:tc>
        <w:tc>
          <w:tcPr>
            <w:tcW w:w="8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45X</w:t>
            </w:r>
          </w:p>
        </w:tc>
        <w:tc>
          <w:tcPr>
            <w:tcW w:w="6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10848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large deletion of Xp,large duplication of Xq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13796</w:t>
            </w:r>
          </w:p>
        </w:tc>
        <w:tc>
          <w:tcPr>
            <w:tcW w:w="8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45X</w:t>
            </w:r>
          </w:p>
        </w:tc>
        <w:tc>
          <w:tcPr>
            <w:tcW w:w="6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4037</w:t>
            </w:r>
          </w:p>
        </w:tc>
        <w:tc>
          <w:tcPr>
            <w:tcW w:w="8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45X</w:t>
            </w:r>
          </w:p>
        </w:tc>
        <w:tc>
          <w:tcPr>
            <w:tcW w:w="6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8220</w:t>
            </w:r>
          </w:p>
        </w:tc>
        <w:tc>
          <w:tcPr>
            <w:tcW w:w="8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45X</w:t>
            </w:r>
          </w:p>
        </w:tc>
        <w:tc>
          <w:tcPr>
            <w:tcW w:w="6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9210</w:t>
            </w:r>
          </w:p>
        </w:tc>
        <w:tc>
          <w:tcPr>
            <w:tcW w:w="8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45X</w:t>
            </w:r>
          </w:p>
        </w:tc>
        <w:tc>
          <w:tcPr>
            <w:tcW w:w="61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9598</w:t>
            </w:r>
          </w:p>
        </w:tc>
        <w:tc>
          <w:tcPr>
            <w:tcW w:w="8611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45X</w:t>
            </w:r>
          </w:p>
        </w:tc>
        <w:tc>
          <w:tcPr>
            <w:tcW w:w="616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94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4187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del(X)(p22.33-p22.32)[(hg19chrX: 60,701- 4,664,247)] (over 4600kb)(include </w:t>
            </w:r>
            <w:r w:rsidRPr="00D810D2">
              <w:rPr>
                <w:rFonts w:ascii="Times New Roman" w:eastAsia="DengXian" w:hAnsi="Times New Roman" w:cs="Times New Roman"/>
                <w:i/>
                <w:iCs/>
                <w:color w:val="000000"/>
              </w:rPr>
              <w:t>SHOX gene</w:t>
            </w:r>
            <w:r w:rsidRPr="00D810D2">
              <w:rPr>
                <w:rFonts w:ascii="Times New Roman" w:eastAsia="DengXian" w:hAnsi="Times New Roman" w:cs="Times New Roman"/>
                <w:color w:val="000000"/>
              </w:rPr>
              <w:t xml:space="preserve">) </w:t>
            </w:r>
          </w:p>
        </w:tc>
      </w:tr>
      <w:tr w:rsidR="007B1B21" w:rsidRPr="00D810D2" w:rsidTr="003D274B">
        <w:trPr>
          <w:trHeight w:val="320"/>
        </w:trPr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</w:rPr>
            </w:pPr>
            <w:r w:rsidRPr="00D810D2">
              <w:rPr>
                <w:rFonts w:ascii="Times New Roman" w:eastAsia="DengXian" w:hAnsi="Times New Roman" w:cs="Times New Roman"/>
              </w:rPr>
              <w:t>4057</w:t>
            </w:r>
          </w:p>
        </w:tc>
        <w:tc>
          <w:tcPr>
            <w:tcW w:w="1772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1B21" w:rsidRPr="00D810D2" w:rsidRDefault="007B1B21" w:rsidP="003D274B">
            <w:pPr>
              <w:rPr>
                <w:rFonts w:ascii="Times New Roman" w:eastAsia="DengXian" w:hAnsi="Times New Roman" w:cs="Times New Roman"/>
                <w:color w:val="000000"/>
              </w:rPr>
            </w:pPr>
            <w:r w:rsidRPr="00D810D2">
              <w:rPr>
                <w:rFonts w:ascii="Times New Roman" w:eastAsia="DengXian" w:hAnsi="Times New Roman" w:cs="Times New Roman"/>
                <w:color w:val="000000"/>
              </w:rPr>
              <w:t>del(X)(p22.33-p22.31)[(hg19chrX: 60,701- 6445238)] (6385kb)(include SHOX gene)</w:t>
            </w:r>
          </w:p>
        </w:tc>
      </w:tr>
    </w:tbl>
    <w:p w:rsidR="007B1B21" w:rsidRDefault="007B1B21" w:rsidP="007B1B21">
      <w:pPr>
        <w:rPr>
          <w:rFonts w:ascii="Times New Roman" w:hAnsi="Times New Roman" w:cs="Times New Roman"/>
        </w:rPr>
      </w:pPr>
    </w:p>
    <w:p w:rsidR="00036482" w:rsidRDefault="00036482" w:rsidP="005F0D10">
      <w:pPr>
        <w:rPr>
          <w:rFonts w:ascii="Times New Roman" w:hAnsi="Times New Roman" w:cs="Times New Roman"/>
        </w:rPr>
      </w:pPr>
    </w:p>
    <w:p w:rsidR="00036482" w:rsidRDefault="00036482" w:rsidP="005F0D10">
      <w:pPr>
        <w:rPr>
          <w:rFonts w:ascii="Times New Roman" w:hAnsi="Times New Roman" w:cs="Times New Roman"/>
        </w:rPr>
      </w:pPr>
    </w:p>
    <w:p w:rsidR="00036482" w:rsidRDefault="00036482" w:rsidP="005F0D10">
      <w:pPr>
        <w:rPr>
          <w:rFonts w:ascii="Times New Roman" w:hAnsi="Times New Roman" w:cs="Times New Roman"/>
        </w:rPr>
      </w:pPr>
    </w:p>
    <w:p w:rsidR="00036482" w:rsidRDefault="00036482" w:rsidP="005F0D10">
      <w:pPr>
        <w:rPr>
          <w:rFonts w:ascii="Times New Roman" w:hAnsi="Times New Roman" w:cs="Times New Roman"/>
        </w:rPr>
      </w:pPr>
    </w:p>
    <w:p w:rsidR="00036482" w:rsidRDefault="00036482" w:rsidP="005F0D10">
      <w:pPr>
        <w:rPr>
          <w:rFonts w:ascii="Times New Roman" w:hAnsi="Times New Roman" w:cs="Times New Roman"/>
        </w:rPr>
      </w:pPr>
    </w:p>
    <w:p w:rsidR="00036482" w:rsidRDefault="00036482" w:rsidP="005F0D10">
      <w:pPr>
        <w:rPr>
          <w:rFonts w:ascii="Times New Roman" w:hAnsi="Times New Roman" w:cs="Times New Roman"/>
        </w:rPr>
      </w:pPr>
    </w:p>
    <w:p w:rsidR="00036482" w:rsidRDefault="00036482" w:rsidP="005F0D10">
      <w:pPr>
        <w:rPr>
          <w:rFonts w:ascii="Times New Roman" w:hAnsi="Times New Roman" w:cs="Times New Roman"/>
        </w:rPr>
      </w:pPr>
    </w:p>
    <w:p w:rsidR="00036482" w:rsidRDefault="00036482" w:rsidP="005F0D10">
      <w:pPr>
        <w:rPr>
          <w:rFonts w:ascii="Times New Roman" w:hAnsi="Times New Roman" w:cs="Times New Roman"/>
        </w:rPr>
      </w:pPr>
    </w:p>
    <w:p w:rsidR="00036482" w:rsidRDefault="00036482" w:rsidP="005F0D10">
      <w:pPr>
        <w:rPr>
          <w:rFonts w:ascii="Times New Roman" w:hAnsi="Times New Roman" w:cs="Times New Roman"/>
        </w:rPr>
      </w:pPr>
    </w:p>
    <w:p w:rsidR="00036482" w:rsidRDefault="00036482" w:rsidP="005F0D10">
      <w:pPr>
        <w:rPr>
          <w:rFonts w:ascii="Times New Roman" w:hAnsi="Times New Roman" w:cs="Times New Roman"/>
        </w:rPr>
      </w:pPr>
    </w:p>
    <w:p w:rsidR="00036482" w:rsidRPr="00F47A36" w:rsidRDefault="00036482" w:rsidP="005F0D10">
      <w:pPr>
        <w:rPr>
          <w:rFonts w:ascii="Times New Roman" w:hAnsi="Times New Roman" w:cs="Times New Roman"/>
        </w:rPr>
      </w:pPr>
    </w:p>
    <w:sectPr w:rsidR="00036482" w:rsidRPr="00F47A36" w:rsidSect="00725C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ED"/>
    <w:rsid w:val="00036482"/>
    <w:rsid w:val="00123D41"/>
    <w:rsid w:val="00231F60"/>
    <w:rsid w:val="0024773A"/>
    <w:rsid w:val="0037731F"/>
    <w:rsid w:val="00384BC1"/>
    <w:rsid w:val="00391CCF"/>
    <w:rsid w:val="005F0D10"/>
    <w:rsid w:val="00725C62"/>
    <w:rsid w:val="007B1B21"/>
    <w:rsid w:val="009A266E"/>
    <w:rsid w:val="00A536FC"/>
    <w:rsid w:val="00A758E8"/>
    <w:rsid w:val="00C27411"/>
    <w:rsid w:val="00DD26ED"/>
    <w:rsid w:val="00F07CC6"/>
    <w:rsid w:val="00F4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78762"/>
  <w15:chartTrackingRefBased/>
  <w15:docId w15:val="{7E63BDEC-AC29-A44D-81B7-6A9E7754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26ED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4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4400</Words>
  <Characters>25086</Characters>
  <Application>Microsoft Office Word</Application>
  <DocSecurity>0</DocSecurity>
  <Lines>209</Lines>
  <Paragraphs>58</Paragraphs>
  <ScaleCrop>false</ScaleCrop>
  <Company/>
  <LinksUpToDate>false</LinksUpToDate>
  <CharactersWithSpaces>29428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2020-12-23T05:32:00Z</dcterms:created>
  <dcterms:modified xsi:type="dcterms:W3CDTF">2020-12-26T09:20:00Z</dcterms:modified>
</cp:coreProperties>
</file>