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A2" w:rsidRDefault="00D30AA2" w:rsidP="00240133">
      <w:pPr>
        <w:tabs>
          <w:tab w:val="left" w:pos="3982"/>
        </w:tabs>
        <w:rPr>
          <w:rFonts w:hint="eastAsia"/>
        </w:rPr>
      </w:pPr>
    </w:p>
    <w:p w:rsidR="007C18C4" w:rsidRPr="00DA79C5" w:rsidRDefault="007C18C4" w:rsidP="007C18C4">
      <w:pPr>
        <w:jc w:val="center"/>
        <w:rPr>
          <w:rFonts w:hint="eastAsia"/>
          <w:b/>
          <w:sz w:val="48"/>
          <w:szCs w:val="48"/>
        </w:rPr>
      </w:pPr>
      <w:r w:rsidRPr="00DA79C5">
        <w:rPr>
          <w:rFonts w:hint="eastAsia"/>
          <w:b/>
          <w:sz w:val="48"/>
          <w:szCs w:val="48"/>
        </w:rPr>
        <w:t>大连理工大学</w:t>
      </w:r>
      <w:r w:rsidR="00891258" w:rsidRPr="00DA79C5">
        <w:rPr>
          <w:rFonts w:hint="eastAsia"/>
          <w:b/>
          <w:sz w:val="48"/>
          <w:szCs w:val="48"/>
        </w:rPr>
        <w:t>本科</w:t>
      </w:r>
      <w:r w:rsidRPr="00DA79C5">
        <w:rPr>
          <w:rFonts w:hint="eastAsia"/>
          <w:b/>
          <w:sz w:val="48"/>
          <w:szCs w:val="48"/>
        </w:rPr>
        <w:t>毕业设计（论文）</w:t>
      </w:r>
    </w:p>
    <w:p w:rsidR="00D30AA2" w:rsidRPr="007C18C4" w:rsidRDefault="00D30AA2">
      <w:pPr>
        <w:rPr>
          <w:rFonts w:hint="eastAsia"/>
        </w:rPr>
      </w:pPr>
    </w:p>
    <w:p w:rsidR="00D30AA2" w:rsidRDefault="00D30AA2">
      <w:pPr>
        <w:rPr>
          <w:rFonts w:hint="eastAsia"/>
        </w:rPr>
      </w:pPr>
    </w:p>
    <w:p w:rsidR="007C18C4" w:rsidRDefault="00725A60" w:rsidP="007C18C4">
      <w:pPr>
        <w:jc w:val="center"/>
        <w:rPr>
          <w:rFonts w:ascii="宋体" w:hAnsi="宋体" w:hint="eastAsia"/>
          <w:b/>
          <w:sz w:val="44"/>
          <w:szCs w:val="44"/>
        </w:rPr>
      </w:pPr>
      <w:r w:rsidRPr="00102FCF">
        <w:rPr>
          <w:rFonts w:ascii="华文细黑" w:eastAsia="华文细黑" w:hAnsi="华文细黑"/>
          <w:b/>
          <w:sz w:val="44"/>
          <w:szCs w:val="44"/>
          <w:lang w:bidi="en-US"/>
        </w:rPr>
        <w:t>基于SVM的LSB信息隐藏算法研究与优</w:t>
      </w:r>
      <w:r>
        <w:rPr>
          <w:rFonts w:ascii="华文细黑" w:eastAsia="华文细黑" w:hAnsi="华文细黑" w:hint="eastAsia"/>
          <w:b/>
          <w:sz w:val="44"/>
          <w:szCs w:val="44"/>
          <w:lang w:bidi="en-US"/>
        </w:rPr>
        <w:t>化</w:t>
      </w:r>
    </w:p>
    <w:p w:rsidR="00D30AA2" w:rsidRDefault="00BE2687" w:rsidP="00C93A54">
      <w:pPr>
        <w:tabs>
          <w:tab w:val="clear" w:pos="377"/>
        </w:tabs>
        <w:spacing w:line="240" w:lineRule="auto"/>
        <w:ind w:leftChars="-97" w:left="-233" w:rightChars="-55" w:right="-132"/>
        <w:jc w:val="center"/>
        <w:rPr>
          <w:rFonts w:hint="eastAsia"/>
        </w:rPr>
      </w:pPr>
      <w:r w:rsidRPr="00BE2687">
        <w:rPr>
          <w:b/>
          <w:color w:val="000000"/>
          <w:sz w:val="32"/>
          <w:szCs w:val="32"/>
        </w:rPr>
        <w:t>The Study and Improvement of SVM-based LSB steganography</w:t>
      </w: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Pr="005A16E1" w:rsidRDefault="00D30AA2" w:rsidP="00372253">
      <w:pPr>
        <w:spacing w:line="360" w:lineRule="auto"/>
        <w:ind w:firstLineChars="700" w:firstLine="2100"/>
        <w:rPr>
          <w:rFonts w:hint="eastAsia"/>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5A16E1">
        <w:rPr>
          <w:rFonts w:hint="eastAsia"/>
          <w:sz w:val="30"/>
          <w:szCs w:val="30"/>
          <w:u w:val="single"/>
        </w:rPr>
        <w:t xml:space="preserve">    </w:t>
      </w:r>
      <w:r w:rsidR="00BE2687">
        <w:rPr>
          <w:rFonts w:hint="eastAsia"/>
          <w:sz w:val="30"/>
          <w:szCs w:val="30"/>
          <w:u w:val="single"/>
        </w:rPr>
        <w:t>软件学院</w:t>
      </w:r>
      <w:r w:rsidR="00BE2687">
        <w:rPr>
          <w:rFonts w:hint="eastAsia"/>
          <w:sz w:val="30"/>
          <w:szCs w:val="30"/>
          <w:u w:val="single"/>
        </w:rPr>
        <w:t xml:space="preserve">  </w:t>
      </w:r>
      <w:r w:rsidRPr="005A16E1">
        <w:rPr>
          <w:rFonts w:hint="eastAsia"/>
          <w:sz w:val="30"/>
          <w:szCs w:val="30"/>
          <w:u w:val="single"/>
        </w:rPr>
        <w:t xml:space="preserve">         </w:t>
      </w:r>
    </w:p>
    <w:p w:rsidR="00891258" w:rsidRPr="005A16E1" w:rsidRDefault="00891258" w:rsidP="00F4381C">
      <w:pPr>
        <w:spacing w:line="360" w:lineRule="auto"/>
        <w:ind w:firstLineChars="700" w:firstLine="2100"/>
        <w:rPr>
          <w:rFonts w:hint="eastAsia"/>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5A16E1">
        <w:rPr>
          <w:rFonts w:hint="eastAsia"/>
          <w:sz w:val="30"/>
          <w:szCs w:val="30"/>
          <w:u w:val="single"/>
        </w:rPr>
        <w:t xml:space="preserve">    </w:t>
      </w:r>
      <w:r w:rsidR="00BE2687">
        <w:rPr>
          <w:rFonts w:hint="eastAsia"/>
          <w:sz w:val="30"/>
          <w:szCs w:val="30"/>
          <w:u w:val="single"/>
        </w:rPr>
        <w:t>网络工程</w:t>
      </w:r>
      <w:r w:rsidR="00BE2687">
        <w:rPr>
          <w:rFonts w:hint="eastAsia"/>
          <w:sz w:val="30"/>
          <w:szCs w:val="30"/>
          <w:u w:val="single"/>
        </w:rPr>
        <w:t xml:space="preserve">           </w:t>
      </w:r>
    </w:p>
    <w:p w:rsidR="00891258" w:rsidRPr="005A16E1" w:rsidRDefault="00CF4E9A" w:rsidP="00F4381C">
      <w:pPr>
        <w:spacing w:line="360" w:lineRule="auto"/>
        <w:ind w:firstLineChars="700" w:firstLine="2100"/>
        <w:rPr>
          <w:rFonts w:hint="eastAsia"/>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00891258" w:rsidRPr="005A16E1">
        <w:rPr>
          <w:rFonts w:hint="eastAsia"/>
          <w:sz w:val="30"/>
          <w:szCs w:val="30"/>
        </w:rPr>
        <w:t xml:space="preserve"> </w:t>
      </w:r>
      <w:r w:rsidR="00891258" w:rsidRPr="005A16E1">
        <w:rPr>
          <w:rFonts w:hint="eastAsia"/>
          <w:sz w:val="30"/>
          <w:szCs w:val="30"/>
        </w:rPr>
        <w:t>姓</w:t>
      </w:r>
      <w:r w:rsidR="00891258" w:rsidRPr="005A16E1">
        <w:rPr>
          <w:rFonts w:hint="eastAsia"/>
          <w:sz w:val="30"/>
          <w:szCs w:val="30"/>
        </w:rPr>
        <w:t xml:space="preserve"> </w:t>
      </w:r>
      <w:r w:rsidR="00891258" w:rsidRPr="005A16E1">
        <w:rPr>
          <w:rFonts w:hint="eastAsia"/>
          <w:sz w:val="30"/>
          <w:szCs w:val="30"/>
        </w:rPr>
        <w:t>名：</w:t>
      </w:r>
      <w:r w:rsidR="00BE2687">
        <w:rPr>
          <w:rFonts w:hint="eastAsia"/>
          <w:sz w:val="30"/>
          <w:szCs w:val="30"/>
          <w:u w:val="single"/>
        </w:rPr>
        <w:t xml:space="preserve">    </w:t>
      </w:r>
      <w:r w:rsidR="00BE2687">
        <w:rPr>
          <w:rFonts w:hint="eastAsia"/>
          <w:sz w:val="30"/>
          <w:szCs w:val="30"/>
          <w:u w:val="single"/>
        </w:rPr>
        <w:t>李欣宜</w:t>
      </w:r>
      <w:r w:rsidR="00BE2687">
        <w:rPr>
          <w:rFonts w:hint="eastAsia"/>
          <w:sz w:val="30"/>
          <w:szCs w:val="30"/>
          <w:u w:val="single"/>
        </w:rPr>
        <w:t xml:space="preserve">   </w:t>
      </w:r>
      <w:r w:rsidR="00891258" w:rsidRPr="005A16E1">
        <w:rPr>
          <w:rFonts w:hint="eastAsia"/>
          <w:sz w:val="30"/>
          <w:szCs w:val="30"/>
          <w:u w:val="single"/>
        </w:rPr>
        <w:t xml:space="preserve">          </w:t>
      </w:r>
    </w:p>
    <w:p w:rsidR="00D30AA2" w:rsidRPr="005A16E1" w:rsidRDefault="00D30AA2" w:rsidP="00F4381C">
      <w:pPr>
        <w:spacing w:line="360" w:lineRule="auto"/>
        <w:ind w:firstLineChars="700" w:firstLine="2100"/>
        <w:rPr>
          <w:rFonts w:hint="eastAsia"/>
          <w:sz w:val="30"/>
          <w:szCs w:val="30"/>
          <w:u w:val="single"/>
        </w:rPr>
      </w:pPr>
      <w:r w:rsidRPr="005A16E1">
        <w:rPr>
          <w:rFonts w:hint="eastAsia"/>
          <w:sz w:val="30"/>
          <w:szCs w:val="30"/>
        </w:rPr>
        <w:t>学</w:t>
      </w:r>
      <w:r w:rsidRPr="005A16E1">
        <w:rPr>
          <w:rFonts w:hint="eastAsia"/>
          <w:sz w:val="30"/>
          <w:szCs w:val="30"/>
        </w:rPr>
        <w:t xml:space="preserve">      </w:t>
      </w:r>
      <w:r w:rsidR="003F6615"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sidR="00BE2687">
        <w:rPr>
          <w:sz w:val="30"/>
          <w:szCs w:val="30"/>
          <w:u w:val="single"/>
        </w:rPr>
        <w:t>201292241</w:t>
      </w:r>
      <w:r w:rsidRPr="005A16E1">
        <w:rPr>
          <w:rFonts w:hint="eastAsia"/>
          <w:sz w:val="30"/>
          <w:szCs w:val="30"/>
          <w:u w:val="single"/>
        </w:rPr>
        <w:t xml:space="preserve">          </w:t>
      </w:r>
    </w:p>
    <w:p w:rsidR="00D30AA2" w:rsidRPr="005A16E1" w:rsidRDefault="00D30AA2" w:rsidP="00F4381C">
      <w:pPr>
        <w:spacing w:line="360" w:lineRule="auto"/>
        <w:ind w:firstLineChars="700" w:firstLine="2100"/>
        <w:rPr>
          <w:rFonts w:hint="eastAsia"/>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rFonts w:hint="eastAsia"/>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D30AA2" w:rsidRPr="005A16E1" w:rsidRDefault="00D30AA2" w:rsidP="00F4381C">
      <w:pPr>
        <w:spacing w:line="360" w:lineRule="auto"/>
        <w:ind w:firstLineChars="700" w:firstLine="2100"/>
        <w:rPr>
          <w:rFonts w:hint="eastAsia"/>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sidR="00F4381C" w:rsidRPr="005A16E1">
        <w:rPr>
          <w:rFonts w:hint="eastAsia"/>
          <w:sz w:val="30"/>
          <w:szCs w:val="30"/>
          <w:u w:val="single"/>
        </w:rPr>
        <w:t xml:space="preserve">  </w:t>
      </w:r>
    </w:p>
    <w:p w:rsidR="00C93A54" w:rsidRDefault="00C93A54" w:rsidP="00C93A54">
      <w:pPr>
        <w:ind w:firstLineChars="900" w:firstLine="3240"/>
        <w:rPr>
          <w:rFonts w:ascii="华文行楷" w:eastAsia="华文行楷" w:hint="eastAsia"/>
          <w:sz w:val="36"/>
          <w:szCs w:val="36"/>
        </w:rPr>
      </w:pPr>
    </w:p>
    <w:p w:rsidR="00C93A54" w:rsidRDefault="00C93A54" w:rsidP="00C93A54">
      <w:pPr>
        <w:ind w:firstLineChars="900" w:firstLine="3240"/>
        <w:rPr>
          <w:rFonts w:ascii="华文行楷" w:eastAsia="华文行楷" w:hint="eastAsia"/>
          <w:sz w:val="36"/>
          <w:szCs w:val="36"/>
        </w:rPr>
      </w:pPr>
    </w:p>
    <w:p w:rsidR="00C93A54" w:rsidRDefault="00C93A54" w:rsidP="00C93A54">
      <w:pPr>
        <w:ind w:firstLineChars="900" w:firstLine="3240"/>
        <w:rPr>
          <w:rFonts w:ascii="华文行楷" w:eastAsia="华文行楷" w:hint="eastAsia"/>
          <w:sz w:val="36"/>
          <w:szCs w:val="36"/>
        </w:rPr>
      </w:pPr>
    </w:p>
    <w:p w:rsidR="0094201A" w:rsidRPr="00F4381C" w:rsidRDefault="0094201A" w:rsidP="00C93A54">
      <w:pPr>
        <w:ind w:firstLineChars="900" w:firstLine="3240"/>
        <w:rPr>
          <w:rFonts w:ascii="华文行楷" w:eastAsia="华文行楷" w:hint="eastAsia"/>
          <w:sz w:val="36"/>
          <w:szCs w:val="36"/>
        </w:rPr>
      </w:pPr>
      <w:r w:rsidRPr="00F4381C">
        <w:rPr>
          <w:rFonts w:ascii="华文行楷" w:eastAsia="华文行楷" w:hint="eastAsia"/>
          <w:sz w:val="36"/>
          <w:szCs w:val="36"/>
        </w:rPr>
        <w:t>大连理工大学</w:t>
      </w:r>
    </w:p>
    <w:p w:rsidR="00475690" w:rsidRDefault="0094201A" w:rsidP="00C93A54">
      <w:pPr>
        <w:spacing w:line="360" w:lineRule="auto"/>
        <w:ind w:firstLineChars="1150" w:firstLine="2760"/>
        <w:rPr>
          <w:rFonts w:hint="eastAsia"/>
        </w:rP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674E38" w:rsidRDefault="00674E38" w:rsidP="0094201A">
      <w:pPr>
        <w:spacing w:line="360" w:lineRule="auto"/>
        <w:jc w:val="center"/>
        <w:sectPr w:rsidR="00674E38">
          <w:headerReference w:type="default" r:id="rId7"/>
          <w:pgSz w:w="11906" w:h="16838" w:code="9"/>
          <w:pgMar w:top="1985" w:right="1418" w:bottom="1418" w:left="1418" w:header="1418" w:footer="1134" w:gutter="0"/>
          <w:cols w:space="425"/>
          <w:docGrid w:linePitch="326" w:charSpace="-2048"/>
        </w:sectPr>
      </w:pPr>
    </w:p>
    <w:p w:rsidR="0094201A" w:rsidRDefault="00475690" w:rsidP="0094201A">
      <w:pPr>
        <w:pStyle w:val="1"/>
        <w:jc w:val="center"/>
        <w:rPr>
          <w:rFonts w:hint="eastAsia"/>
        </w:rPr>
      </w:pPr>
      <w:bookmarkStart w:id="0" w:name="_Toc105579304"/>
      <w:bookmarkStart w:id="1" w:name="_Toc453003340"/>
      <w:r>
        <w:rPr>
          <w:rFonts w:hint="eastAsia"/>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30" type="#_x0000_t62" style="position:absolute;left:0;text-align:left;margin-left:-48.5pt;margin-top:-81.8pt;width:188.4pt;height:40.8pt;z-index:1" adj="24311,19535" strokecolor="blue">
            <v:textbox style="mso-next-textbox:#_x0000_s1130">
              <w:txbxContent>
                <w:p w:rsidR="00106A9C" w:rsidRPr="004B1D99" w:rsidRDefault="00106A9C" w:rsidP="00475690">
                  <w:pPr>
                    <w:rPr>
                      <w:color w:val="000080"/>
                      <w:sz w:val="21"/>
                      <w:szCs w:val="21"/>
                    </w:rPr>
                  </w:pPr>
                  <w:r w:rsidRPr="004B1D99">
                    <w:rPr>
                      <w:rFonts w:hint="eastAsia"/>
                      <w:color w:val="000080"/>
                      <w:sz w:val="21"/>
                      <w:szCs w:val="21"/>
                    </w:rPr>
                    <w:t>注：</w:t>
                  </w:r>
                  <w:r>
                    <w:rPr>
                      <w:rFonts w:hint="eastAsia"/>
                      <w:color w:val="000080"/>
                      <w:sz w:val="21"/>
                      <w:szCs w:val="21"/>
                    </w:rPr>
                    <w:t>页眉，居中，宋体，五号，</w:t>
                  </w:r>
                  <w:r w:rsidRPr="00E07C96">
                    <w:rPr>
                      <w:rFonts w:hint="eastAsia"/>
                      <w:color w:val="000080"/>
                      <w:sz w:val="21"/>
                      <w:szCs w:val="21"/>
                    </w:rPr>
                    <w:t>论文中文题目</w:t>
                  </w:r>
                  <w:r w:rsidRPr="004B1D99">
                    <w:rPr>
                      <w:rFonts w:hint="eastAsia"/>
                      <w:color w:val="000080"/>
                      <w:sz w:val="21"/>
                      <w:szCs w:val="21"/>
                    </w:rPr>
                    <w:t>。</w:t>
                  </w:r>
                  <w:r w:rsidRPr="004B1D99">
                    <w:rPr>
                      <w:rFonts w:hint="eastAsia"/>
                      <w:color w:val="000080"/>
                      <w:sz w:val="21"/>
                      <w:szCs w:val="21"/>
                      <w:u w:val="double"/>
                    </w:rPr>
                    <w:t>阅后删除此文本框。</w:t>
                  </w:r>
                </w:p>
                <w:p w:rsidR="00106A9C" w:rsidRPr="004B1D99" w:rsidRDefault="00106A9C" w:rsidP="00475690">
                  <w:pPr>
                    <w:ind w:firstLine="420"/>
                    <w:rPr>
                      <w:color w:val="000080"/>
                      <w:sz w:val="21"/>
                      <w:szCs w:val="21"/>
                    </w:rPr>
                  </w:pPr>
                </w:p>
                <w:p w:rsidR="00106A9C" w:rsidRPr="004B1D99" w:rsidRDefault="00106A9C" w:rsidP="00475690">
                  <w:pPr>
                    <w:ind w:firstLine="420"/>
                    <w:rPr>
                      <w:color w:val="000080"/>
                      <w:sz w:val="21"/>
                      <w:szCs w:val="21"/>
                    </w:rPr>
                  </w:pPr>
                </w:p>
                <w:p w:rsidR="00106A9C" w:rsidRPr="004B1D99" w:rsidRDefault="00106A9C" w:rsidP="00475690">
                  <w:pPr>
                    <w:ind w:firstLine="420"/>
                    <w:rPr>
                      <w:color w:val="000080"/>
                      <w:sz w:val="21"/>
                      <w:szCs w:val="21"/>
                    </w:rPr>
                  </w:pPr>
                </w:p>
              </w:txbxContent>
            </v:textbox>
          </v:shape>
        </w:pict>
      </w:r>
      <w:r w:rsidR="0094201A">
        <w:rPr>
          <w:rFonts w:hint="eastAsia"/>
        </w:rPr>
        <w:t>摘    要</w:t>
      </w:r>
      <w:bookmarkEnd w:id="0"/>
      <w:bookmarkEnd w:id="1"/>
    </w:p>
    <w:p w:rsidR="00D30AA2" w:rsidRDefault="00931DDD" w:rsidP="008F4527">
      <w:pPr>
        <w:ind w:firstLineChars="200" w:firstLine="480"/>
      </w:pPr>
      <w:r>
        <w:rPr>
          <w:rFonts w:hint="eastAsia"/>
        </w:rPr>
        <w:t>早</w:t>
      </w:r>
      <w:r w:rsidR="0043001F">
        <w:rPr>
          <w:rFonts w:hint="eastAsia"/>
        </w:rPr>
        <w:t>在信息时代以前，人们就</w:t>
      </w:r>
      <w:r w:rsidR="0049725E">
        <w:rPr>
          <w:rFonts w:hint="eastAsia"/>
        </w:rPr>
        <w:t>开始研究交换数据而不让其他人察觉的方法，这样的需求催生了隐写技术的研究。而随着科学技术的发展，</w:t>
      </w:r>
      <w:r>
        <w:rPr>
          <w:rFonts w:hint="eastAsia"/>
        </w:rPr>
        <w:t>人们对于秘密隐藏的要求也迅速增加，同时，一系列用于探查可疑文件是否经过隐写操作的隐写分析算法也应运而生，因此，找到可以对抗这些分析方法的安全有效的隐写方法对于隐写技术的发展十分重要。本文针对于隐写技术中最为流行的</w:t>
      </w:r>
      <w:r>
        <w:rPr>
          <w:rFonts w:hint="eastAsia"/>
        </w:rPr>
        <w:t>LSB</w:t>
      </w:r>
      <w:r>
        <w:rPr>
          <w:rFonts w:hint="eastAsia"/>
        </w:rPr>
        <w:t>隐写技术，将信息交流中通信双方无法通过安全信道进行秘钥交换的情况作为使用场景，在此情况下，传统的</w:t>
      </w:r>
      <w:r>
        <w:rPr>
          <w:rFonts w:hint="eastAsia"/>
        </w:rPr>
        <w:t>LSB</w:t>
      </w:r>
      <w:r>
        <w:rPr>
          <w:rFonts w:hint="eastAsia"/>
        </w:rPr>
        <w:t>隐写技术的顺序或均匀隐藏的方法在安全性方面十分薄弱，对此，</w:t>
      </w:r>
      <w:r w:rsidR="008F4527">
        <w:rPr>
          <w:rFonts w:hint="eastAsia"/>
        </w:rPr>
        <w:t>本文</w:t>
      </w:r>
      <w:r w:rsidR="003B25B7">
        <w:rPr>
          <w:rFonts w:hint="eastAsia"/>
        </w:rPr>
        <w:t>建议</w:t>
      </w:r>
      <w:r>
        <w:rPr>
          <w:rFonts w:hint="eastAsia"/>
        </w:rPr>
        <w:t>使用</w:t>
      </w:r>
      <w:r>
        <w:rPr>
          <w:rFonts w:hint="eastAsia"/>
        </w:rPr>
        <w:t>SVM</w:t>
      </w:r>
      <w:r>
        <w:rPr>
          <w:rFonts w:hint="eastAsia"/>
        </w:rPr>
        <w:t>分类器</w:t>
      </w:r>
      <w:r w:rsidR="008F4527">
        <w:rPr>
          <w:rFonts w:hint="eastAsia"/>
        </w:rPr>
        <w:t>自适应地选择灰度图像中可以安全隐藏数据的位置进行</w:t>
      </w:r>
      <w:r w:rsidR="008F4527">
        <w:rPr>
          <w:rFonts w:hint="eastAsia"/>
        </w:rPr>
        <w:t>LSB</w:t>
      </w:r>
      <w:r w:rsidR="008F4527">
        <w:rPr>
          <w:rFonts w:hint="eastAsia"/>
        </w:rPr>
        <w:t>隐写。本文提出了使用</w:t>
      </w:r>
      <w:r w:rsidR="008F4527">
        <w:rPr>
          <w:rFonts w:hint="eastAsia"/>
        </w:rPr>
        <w:t>4</w:t>
      </w:r>
      <w:r w:rsidR="008F4527">
        <w:rPr>
          <w:rFonts w:hint="eastAsia"/>
        </w:rPr>
        <w:t>个能够较为全面地描述图像块、图像和秘密消息三者间关系的特征作为</w:t>
      </w:r>
      <w:r w:rsidR="008F4527">
        <w:rPr>
          <w:rFonts w:hint="eastAsia"/>
        </w:rPr>
        <w:t>SVM</w:t>
      </w:r>
      <w:r w:rsidR="008F4527">
        <w:rPr>
          <w:rFonts w:hint="eastAsia"/>
        </w:rPr>
        <w:t>训练和预测时使用的特征集，使用现有的隐写分析算法评估这些样本的安全性作为标签集，使用</w:t>
      </w:r>
      <w:r w:rsidR="008F4527">
        <w:rPr>
          <w:rFonts w:hint="eastAsia"/>
        </w:rPr>
        <w:t>SVM</w:t>
      </w:r>
      <w:r w:rsidR="00F033D1">
        <w:rPr>
          <w:rFonts w:hint="eastAsia"/>
        </w:rPr>
        <w:t>对</w:t>
      </w:r>
      <w:r w:rsidR="008F4527">
        <w:rPr>
          <w:rFonts w:hint="eastAsia"/>
        </w:rPr>
        <w:t>图像中一些易于提取的特征来估计隐写的安全性并帮助隐写者作出隐写位置的选择。</w:t>
      </w:r>
      <w:r w:rsidR="000F5D9C">
        <w:rPr>
          <w:rFonts w:hint="eastAsia"/>
        </w:rPr>
        <w:t>为了验证优化的实现效果，本研究使用图像数据库设计了一组实验对于嵌入率为</w:t>
      </w:r>
      <w:r w:rsidR="000F5D9C">
        <w:rPr>
          <w:rFonts w:hint="eastAsia"/>
        </w:rPr>
        <w:t>5%</w:t>
      </w:r>
      <w:r w:rsidR="00BB4BC1">
        <w:rPr>
          <w:rFonts w:hint="eastAsia"/>
        </w:rPr>
        <w:t>-</w:t>
      </w:r>
      <w:r w:rsidR="000F5D9C">
        <w:t>50</w:t>
      </w:r>
      <w:r w:rsidR="000F5D9C">
        <w:rPr>
          <w:rFonts w:hint="eastAsia"/>
        </w:rPr>
        <w:t>%</w:t>
      </w:r>
      <w:r w:rsidR="000F5D9C">
        <w:rPr>
          <w:rFonts w:hint="eastAsia"/>
        </w:rPr>
        <w:t>的伪装图像进行分析，发现相较传统的顺序</w:t>
      </w:r>
      <w:r w:rsidR="000F5D9C">
        <w:rPr>
          <w:rFonts w:hint="eastAsia"/>
        </w:rPr>
        <w:t>LSB</w:t>
      </w:r>
      <w:r w:rsidR="000F5D9C">
        <w:rPr>
          <w:rFonts w:hint="eastAsia"/>
        </w:rPr>
        <w:t>替换，本文的方法确实可以在低嵌入率的情况下以</w:t>
      </w:r>
      <w:r w:rsidR="000F5D9C">
        <w:rPr>
          <w:rFonts w:hint="eastAsia"/>
        </w:rPr>
        <w:t>10%</w:t>
      </w:r>
      <w:r w:rsidR="000F5D9C">
        <w:rPr>
          <w:rFonts w:hint="eastAsia"/>
        </w:rPr>
        <w:t>以上的概率提高隐写的安全性。</w:t>
      </w:r>
    </w:p>
    <w:p w:rsidR="001D724C" w:rsidRPr="008F4527" w:rsidRDefault="001D724C" w:rsidP="008F4527">
      <w:pPr>
        <w:ind w:firstLineChars="200" w:firstLine="480"/>
        <w:rPr>
          <w:rFonts w:hint="eastAsia"/>
        </w:rPr>
      </w:pPr>
    </w:p>
    <w:p w:rsidR="00D30AA2" w:rsidRDefault="00D30AA2">
      <w:pPr>
        <w:rPr>
          <w:rFonts w:ascii="黑体" w:eastAsia="黑体" w:hint="eastAsia"/>
          <w:b/>
        </w:rPr>
      </w:pPr>
      <w:r w:rsidRPr="0052389A">
        <w:rPr>
          <w:rStyle w:val="Char0"/>
          <w:rFonts w:hint="eastAsia"/>
        </w:rPr>
        <w:t>关键词</w:t>
      </w:r>
      <w:r w:rsidRPr="00C93A54">
        <w:rPr>
          <w:rStyle w:val="Char0"/>
          <w:rFonts w:hint="eastAsia"/>
          <w:b/>
        </w:rPr>
        <w:t>：</w:t>
      </w:r>
      <w:r w:rsidR="00AC13BC">
        <w:rPr>
          <w:rStyle w:val="Char"/>
          <w:rFonts w:hint="eastAsia"/>
        </w:rPr>
        <w:t>信息隐藏；LSB嵌入；机器学习; 支持向量机;</w:t>
      </w:r>
    </w:p>
    <w:p w:rsidR="00D30AA2" w:rsidRDefault="00D30AA2">
      <w:pPr>
        <w:rPr>
          <w:rFonts w:hint="eastAsia"/>
        </w:rPr>
      </w:pPr>
    </w:p>
    <w:p w:rsidR="00D30AA2" w:rsidRDefault="00D30AA2">
      <w:pPr>
        <w:rPr>
          <w:rFonts w:hint="eastAsia"/>
        </w:rPr>
      </w:pPr>
    </w:p>
    <w:p w:rsidR="00D30AA2" w:rsidRDefault="00D30AA2">
      <w:pPr>
        <w:jc w:val="center"/>
        <w:sectPr w:rsidR="00D30AA2" w:rsidSect="00026B0C">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2528F4" w:rsidRPr="00BB4BC1" w:rsidRDefault="00BB4BC1" w:rsidP="00BB4BC1">
      <w:pPr>
        <w:tabs>
          <w:tab w:val="clear" w:pos="377"/>
        </w:tabs>
        <w:spacing w:line="240" w:lineRule="auto"/>
        <w:jc w:val="center"/>
        <w:rPr>
          <w:b/>
          <w:color w:val="000000"/>
          <w:sz w:val="30"/>
          <w:szCs w:val="30"/>
        </w:rPr>
      </w:pPr>
      <w:r w:rsidRPr="00BB4BC1">
        <w:rPr>
          <w:b/>
          <w:color w:val="000000"/>
          <w:sz w:val="30"/>
          <w:szCs w:val="30"/>
        </w:rPr>
        <w:lastRenderedPageBreak/>
        <w:t>The Study and Improvement of SVM-based LSB steganography</w:t>
      </w:r>
    </w:p>
    <w:p w:rsidR="00D30AA2" w:rsidRPr="002528F4" w:rsidRDefault="00D30AA2">
      <w:pPr>
        <w:jc w:val="center"/>
        <w:rPr>
          <w:rFonts w:ascii="黑体" w:eastAsia="黑体" w:hint="eastAsia"/>
          <w:sz w:val="30"/>
          <w:szCs w:val="30"/>
        </w:rPr>
      </w:pPr>
    </w:p>
    <w:p w:rsidR="00D30AA2" w:rsidRPr="00543BC7" w:rsidRDefault="00D30AA2">
      <w:pPr>
        <w:pStyle w:val="1"/>
        <w:jc w:val="center"/>
        <w:rPr>
          <w:rFonts w:ascii="Times New Roman"/>
        </w:rPr>
      </w:pPr>
      <w:bookmarkStart w:id="2" w:name="_Toc453003341"/>
      <w:r w:rsidRPr="00543BC7">
        <w:rPr>
          <w:rFonts w:ascii="Times New Roman"/>
        </w:rPr>
        <w:t>Abstract</w:t>
      </w:r>
      <w:bookmarkEnd w:id="2"/>
      <w:r w:rsidR="00543BC7" w:rsidRPr="00543BC7">
        <w:rPr>
          <w:rFonts w:ascii="Times New Roman"/>
        </w:rPr>
        <w:t xml:space="preserve"> </w:t>
      </w:r>
    </w:p>
    <w:p w:rsidR="00971528" w:rsidRDefault="00AC13BC" w:rsidP="00A07AB4">
      <w:pPr>
        <w:ind w:firstLineChars="200" w:firstLine="480"/>
      </w:pPr>
      <w:r>
        <w:rPr>
          <w:rFonts w:hint="eastAsia"/>
        </w:rPr>
        <w:t>B</w:t>
      </w:r>
      <w:r>
        <w:t xml:space="preserve">efore information age, people began to study the ways to exchange information without drawing attention from others, which gave birth to </w:t>
      </w:r>
      <w:r w:rsidRPr="00AC13BC">
        <w:t>steganography</w:t>
      </w:r>
      <w:r>
        <w:t xml:space="preserve"> techniques. As science and technology develop, people has much more requirements of data hiding and their requests develop rapidly. At the same time, a series of </w:t>
      </w:r>
      <w:r w:rsidRPr="00AC13BC">
        <w:t>steganalysis</w:t>
      </w:r>
      <w:r>
        <w:t xml:space="preserve"> algorithms to detect whether a suspicious file contains secret message or not come to being as time requires.</w:t>
      </w:r>
      <w:r w:rsidR="004D6F04">
        <w:t xml:space="preserve"> Therefore, it is</w:t>
      </w:r>
      <w:r w:rsidR="004D6F04" w:rsidRPr="004D6F04">
        <w:t xml:space="preserve"> </w:t>
      </w:r>
      <w:r w:rsidR="004D6F04">
        <w:t>s</w:t>
      </w:r>
      <w:r w:rsidR="004D6F04">
        <w:t>ignificant</w:t>
      </w:r>
      <w:r w:rsidR="004D6F04">
        <w:t xml:space="preserve"> for </w:t>
      </w:r>
      <w:r w:rsidR="004D6F04" w:rsidRPr="00AC13BC">
        <w:t>steganography</w:t>
      </w:r>
      <w:r w:rsidR="004D6F04">
        <w:t xml:space="preserve"> to find a safe and effective </w:t>
      </w:r>
      <w:r w:rsidR="004D6F04" w:rsidRPr="00AC13BC">
        <w:t>steganography</w:t>
      </w:r>
      <w:r w:rsidR="004D6F04">
        <w:t xml:space="preserve"> method against those steganalyse</w:t>
      </w:r>
      <w:r w:rsidR="004D6F04" w:rsidRPr="00AC13BC">
        <w:t>s</w:t>
      </w:r>
      <w:r w:rsidR="004D6F04">
        <w:t>.</w:t>
      </w:r>
      <w:r w:rsidR="00A07AB4">
        <w:t xml:space="preserve"> This paper focuses on the most popular </w:t>
      </w:r>
      <w:r w:rsidR="00A07AB4" w:rsidRPr="00AC13BC">
        <w:t>steganography</w:t>
      </w:r>
      <w:r w:rsidR="00A07AB4">
        <w:t xml:space="preserve"> method</w:t>
      </w:r>
      <w:r w:rsidR="00A07AB4">
        <w:t xml:space="preserve">, LSB </w:t>
      </w:r>
      <w:r w:rsidR="00A07AB4" w:rsidRPr="00AC13BC">
        <w:t>steganography</w:t>
      </w:r>
      <w:r w:rsidR="00A07AB4">
        <w:t>, and consider the case that there are no available safe channels for both sides in the communication to exchange keys.</w:t>
      </w:r>
      <w:r w:rsidR="003B25B7">
        <w:t xml:space="preserve"> In this case, traditional </w:t>
      </w:r>
      <w:r w:rsidR="003B25B7" w:rsidRPr="003B25B7">
        <w:t>consecutive</w:t>
      </w:r>
      <w:r w:rsidR="003B25B7">
        <w:t xml:space="preserve"> or uniform embedding method in LSB </w:t>
      </w:r>
      <w:r w:rsidR="003B25B7" w:rsidRPr="00AC13BC">
        <w:t>steganography</w:t>
      </w:r>
      <w:r w:rsidR="003B25B7">
        <w:t xml:space="preserve"> is extremely </w:t>
      </w:r>
      <w:r w:rsidR="003B25B7" w:rsidRPr="003B25B7">
        <w:t>vulnerable</w:t>
      </w:r>
      <w:r w:rsidR="003B25B7">
        <w:t xml:space="preserve">. To solve the problem, this paper proposes to select an image block for embedding in a gray-scale image adaptively with a SVM classifier. In this paper, four features </w:t>
      </w:r>
      <w:r w:rsidR="00F033D1">
        <w:t>are</w:t>
      </w:r>
      <w:r w:rsidR="003B25B7">
        <w:t xml:space="preserve"> suggested to </w:t>
      </w:r>
      <w:r w:rsidR="00F033D1" w:rsidRPr="003B25B7">
        <w:t>comprehensively</w:t>
      </w:r>
      <w:r w:rsidR="00F033D1">
        <w:t xml:space="preserve"> </w:t>
      </w:r>
      <w:r w:rsidR="003B25B7">
        <w:t>describe the relationship among image, image block and secret message</w:t>
      </w:r>
      <w:r w:rsidR="00F033D1">
        <w:t>, which are extracted as feature sets for the training and prediction of SVM</w:t>
      </w:r>
      <w:r w:rsidR="00F033D1">
        <w:rPr>
          <w:rFonts w:hint="eastAsia"/>
        </w:rPr>
        <w:t>s.</w:t>
      </w:r>
      <w:r w:rsidR="00F033D1">
        <w:t xml:space="preserve"> T</w:t>
      </w:r>
      <w:r w:rsidR="00F033D1">
        <w:rPr>
          <w:rFonts w:hint="eastAsia"/>
        </w:rPr>
        <w:t xml:space="preserve">hen the label sets are generated as the security evaluation results of present </w:t>
      </w:r>
      <w:r w:rsidR="00F033D1" w:rsidRPr="00AC13BC">
        <w:t>steganalysis</w:t>
      </w:r>
      <w:r w:rsidR="00F033D1">
        <w:t xml:space="preserve"> methods. In the application process, the new scheme uses a SVM to </w:t>
      </w:r>
      <w:r w:rsidR="00F033D1" w:rsidRPr="00F033D1">
        <w:t xml:space="preserve">estimate </w:t>
      </w:r>
      <w:r w:rsidR="00F033D1">
        <w:t xml:space="preserve">the security with those </w:t>
      </w:r>
      <w:r w:rsidR="00971528">
        <w:t xml:space="preserve">accessible features, and help people make decisions on the location to hide secret message. To verify the performance of this improvement, the research designs a group of experiments on image datasets to analyze the stego images with their embedding rates range from 5% to 50%. It can be easily found that comparing to traditional LSB replacement, the method in this paper do improve the </w:t>
      </w:r>
      <w:r w:rsidR="00971528" w:rsidRPr="00AC13BC">
        <w:t>steganography</w:t>
      </w:r>
      <w:r w:rsidR="00971528">
        <w:t xml:space="preserve"> security by the </w:t>
      </w:r>
      <w:r w:rsidR="00971528">
        <w:t xml:space="preserve">probability </w:t>
      </w:r>
      <w:r w:rsidR="00971528">
        <w:t>of at least 10% under low embedding rate situations.</w:t>
      </w:r>
    </w:p>
    <w:p w:rsidR="00D30AA2" w:rsidRPr="00AC13BC" w:rsidRDefault="00971528" w:rsidP="00971528">
      <w:pPr>
        <w:rPr>
          <w:rFonts w:hint="eastAsia"/>
        </w:rPr>
      </w:pPr>
      <w:r>
        <w:t xml:space="preserve"> </w:t>
      </w:r>
    </w:p>
    <w:p w:rsidR="00D30AA2" w:rsidRPr="00155B98" w:rsidRDefault="00D30AA2">
      <w:pPr>
        <w:rPr>
          <w:rStyle w:val="Char1"/>
          <w:rFonts w:hint="eastAsia"/>
        </w:rPr>
      </w:pPr>
      <w:r>
        <w:rPr>
          <w:b/>
        </w:rPr>
        <w:t>K</w:t>
      </w:r>
      <w:r>
        <w:rPr>
          <w:rFonts w:hint="eastAsia"/>
          <w:b/>
        </w:rPr>
        <w:t>ey Words</w:t>
      </w:r>
      <w:r>
        <w:rPr>
          <w:rFonts w:hint="eastAsia"/>
          <w:b/>
        </w:rPr>
        <w:t>：</w:t>
      </w:r>
      <w:r w:rsidR="00BB4BC1">
        <w:t>Secret hiding</w:t>
      </w:r>
      <w:r w:rsidR="00BB4BC1" w:rsidRPr="00313098">
        <w:rPr>
          <w:rFonts w:hint="eastAsia"/>
        </w:rPr>
        <w:t>；</w:t>
      </w:r>
      <w:r w:rsidR="00BB4BC1">
        <w:rPr>
          <w:rFonts w:hint="eastAsia"/>
        </w:rPr>
        <w:t>LSB embedding</w:t>
      </w:r>
      <w:r w:rsidR="00BB4BC1" w:rsidRPr="00313098">
        <w:rPr>
          <w:rFonts w:hint="eastAsia"/>
        </w:rPr>
        <w:t>；</w:t>
      </w:r>
      <w:r w:rsidR="00BB4BC1">
        <w:rPr>
          <w:rFonts w:hint="eastAsia"/>
        </w:rPr>
        <w:t>Machine learnin</w:t>
      </w:r>
      <w:r w:rsidR="00BB4BC1">
        <w:t>g</w:t>
      </w:r>
      <w:r w:rsidR="00BB4BC1" w:rsidRPr="00313098">
        <w:rPr>
          <w:rFonts w:hint="eastAsia"/>
        </w:rPr>
        <w:t>；</w:t>
      </w:r>
      <w:r w:rsidR="00BB4BC1">
        <w:rPr>
          <w:rFonts w:hint="eastAsia"/>
        </w:rPr>
        <w:t>Support Vector Machine</w:t>
      </w:r>
    </w:p>
    <w:p w:rsidR="00D30AA2" w:rsidRDefault="00D30AA2">
      <w:pPr>
        <w:rPr>
          <w:rFonts w:hint="eastAsia"/>
        </w:rPr>
      </w:pPr>
    </w:p>
    <w:p w:rsidR="00D30AA2" w:rsidRDefault="00D30AA2">
      <w:pPr>
        <w:rPr>
          <w:rFonts w:hint="eastAsia"/>
        </w:rPr>
      </w:pPr>
    </w:p>
    <w:p w:rsidR="00D30AA2" w:rsidRDefault="00D30AA2">
      <w:pPr>
        <w:jc w:val="center"/>
        <w:sectPr w:rsidR="00D30AA2">
          <w:headerReference w:type="default" r:id="rId14"/>
          <w:footerReference w:type="default" r:id="rId15"/>
          <w:pgSz w:w="11906" w:h="16838" w:code="9"/>
          <w:pgMar w:top="1985" w:right="1418" w:bottom="1418" w:left="1418" w:header="1418" w:footer="1134" w:gutter="0"/>
          <w:pgNumType w:fmt="upperRoman"/>
          <w:cols w:space="425"/>
          <w:docGrid w:linePitch="326" w:charSpace="-2048"/>
        </w:sectPr>
      </w:pPr>
    </w:p>
    <w:p w:rsidR="00D30AA2" w:rsidRDefault="00D30AA2">
      <w:pPr>
        <w:jc w:val="center"/>
        <w:rPr>
          <w:rFonts w:ascii="黑体" w:eastAsia="黑体" w:hint="eastAsia"/>
          <w:sz w:val="30"/>
          <w:szCs w:val="30"/>
        </w:rPr>
      </w:pPr>
      <w:r>
        <w:rPr>
          <w:rFonts w:ascii="黑体" w:eastAsia="黑体" w:hint="eastAsia"/>
          <w:sz w:val="30"/>
          <w:szCs w:val="30"/>
        </w:rPr>
        <w:lastRenderedPageBreak/>
        <w:t>目    录</w:t>
      </w:r>
    </w:p>
    <w:p w:rsidR="00162D77" w:rsidRPr="00F1061D" w:rsidRDefault="00D30AA2">
      <w:pPr>
        <w:pStyle w:val="10"/>
        <w:tabs>
          <w:tab w:val="right" w:leader="dot" w:pos="9060"/>
        </w:tabs>
        <w:rPr>
          <w:rFonts w:ascii="等线" w:eastAsia="等线" w:hAnsi="等线"/>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53003340" w:history="1">
        <w:r w:rsidR="00162D77" w:rsidRPr="00050122">
          <w:rPr>
            <w:rStyle w:val="a5"/>
            <w:noProof/>
          </w:rPr>
          <w:t>摘</w:t>
        </w:r>
        <w:r w:rsidR="00162D77" w:rsidRPr="00050122">
          <w:rPr>
            <w:rStyle w:val="a5"/>
            <w:noProof/>
          </w:rPr>
          <w:t xml:space="preserve">    </w:t>
        </w:r>
        <w:r w:rsidR="00162D77" w:rsidRPr="00050122">
          <w:rPr>
            <w:rStyle w:val="a5"/>
            <w:noProof/>
          </w:rPr>
          <w:t>要</w:t>
        </w:r>
        <w:r w:rsidR="00162D77">
          <w:rPr>
            <w:noProof/>
            <w:webHidden/>
          </w:rPr>
          <w:tab/>
        </w:r>
        <w:r w:rsidR="00162D77">
          <w:rPr>
            <w:noProof/>
            <w:webHidden/>
          </w:rPr>
          <w:fldChar w:fldCharType="begin"/>
        </w:r>
        <w:r w:rsidR="00162D77">
          <w:rPr>
            <w:noProof/>
            <w:webHidden/>
          </w:rPr>
          <w:instrText xml:space="preserve"> PAGEREF _Toc453003340 \h </w:instrText>
        </w:r>
        <w:r w:rsidR="00162D77">
          <w:rPr>
            <w:noProof/>
            <w:webHidden/>
          </w:rPr>
        </w:r>
        <w:r w:rsidR="00162D77">
          <w:rPr>
            <w:noProof/>
            <w:webHidden/>
          </w:rPr>
          <w:fldChar w:fldCharType="separate"/>
        </w:r>
        <w:r w:rsidR="00162D77">
          <w:rPr>
            <w:noProof/>
            <w:webHidden/>
          </w:rPr>
          <w:t>I</w:t>
        </w:r>
        <w:r w:rsidR="00162D77">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41" w:history="1">
        <w:r w:rsidRPr="00050122">
          <w:rPr>
            <w:rStyle w:val="a5"/>
            <w:noProof/>
          </w:rPr>
          <w:t>Abstract</w:t>
        </w:r>
        <w:r>
          <w:rPr>
            <w:noProof/>
            <w:webHidden/>
          </w:rPr>
          <w:tab/>
        </w:r>
        <w:r>
          <w:rPr>
            <w:noProof/>
            <w:webHidden/>
          </w:rPr>
          <w:fldChar w:fldCharType="begin"/>
        </w:r>
        <w:r>
          <w:rPr>
            <w:noProof/>
            <w:webHidden/>
          </w:rPr>
          <w:instrText xml:space="preserve"> PAGEREF _Toc453003341 \h </w:instrText>
        </w:r>
        <w:r>
          <w:rPr>
            <w:noProof/>
            <w:webHidden/>
          </w:rPr>
        </w:r>
        <w:r>
          <w:rPr>
            <w:noProof/>
            <w:webHidden/>
          </w:rPr>
          <w:fldChar w:fldCharType="separate"/>
        </w:r>
        <w:r>
          <w:rPr>
            <w:noProof/>
            <w:webHidden/>
          </w:rPr>
          <w:t>II</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42" w:history="1">
        <w:r w:rsidRPr="00050122">
          <w:rPr>
            <w:rStyle w:val="a5"/>
            <w:noProof/>
          </w:rPr>
          <w:t>引</w:t>
        </w:r>
        <w:r w:rsidRPr="00050122">
          <w:rPr>
            <w:rStyle w:val="a5"/>
            <w:noProof/>
          </w:rPr>
          <w:t xml:space="preserve">    </w:t>
        </w:r>
        <w:r w:rsidRPr="00050122">
          <w:rPr>
            <w:rStyle w:val="a5"/>
            <w:noProof/>
          </w:rPr>
          <w:t>言</w:t>
        </w:r>
        <w:r>
          <w:rPr>
            <w:noProof/>
            <w:webHidden/>
          </w:rPr>
          <w:tab/>
        </w:r>
        <w:r>
          <w:rPr>
            <w:noProof/>
            <w:webHidden/>
          </w:rPr>
          <w:fldChar w:fldCharType="begin"/>
        </w:r>
        <w:r>
          <w:rPr>
            <w:noProof/>
            <w:webHidden/>
          </w:rPr>
          <w:instrText xml:space="preserve"> PAGEREF _Toc453003342 \h </w:instrText>
        </w:r>
        <w:r>
          <w:rPr>
            <w:noProof/>
            <w:webHidden/>
          </w:rPr>
        </w:r>
        <w:r>
          <w:rPr>
            <w:noProof/>
            <w:webHidden/>
          </w:rPr>
          <w:fldChar w:fldCharType="separate"/>
        </w:r>
        <w:r>
          <w:rPr>
            <w:noProof/>
            <w:webHidden/>
          </w:rPr>
          <w:t>1</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43" w:history="1">
        <w:r w:rsidRPr="00050122">
          <w:rPr>
            <w:rStyle w:val="a5"/>
            <w:noProof/>
            <w:lang w:bidi="en-US"/>
          </w:rPr>
          <w:t xml:space="preserve">1  </w:t>
        </w:r>
        <w:r w:rsidRPr="00050122">
          <w:rPr>
            <w:rStyle w:val="a5"/>
            <w:noProof/>
            <w:lang w:bidi="en-US"/>
          </w:rPr>
          <w:t>绪论</w:t>
        </w:r>
        <w:r>
          <w:rPr>
            <w:noProof/>
            <w:webHidden/>
          </w:rPr>
          <w:tab/>
        </w:r>
        <w:r>
          <w:rPr>
            <w:noProof/>
            <w:webHidden/>
          </w:rPr>
          <w:fldChar w:fldCharType="begin"/>
        </w:r>
        <w:r>
          <w:rPr>
            <w:noProof/>
            <w:webHidden/>
          </w:rPr>
          <w:instrText xml:space="preserve"> PAGEREF _Toc453003343 \h </w:instrText>
        </w:r>
        <w:r>
          <w:rPr>
            <w:noProof/>
            <w:webHidden/>
          </w:rPr>
        </w:r>
        <w:r>
          <w:rPr>
            <w:noProof/>
            <w:webHidden/>
          </w:rPr>
          <w:fldChar w:fldCharType="separate"/>
        </w:r>
        <w:r>
          <w:rPr>
            <w:noProof/>
            <w:webHidden/>
          </w:rPr>
          <w:t>2</w:t>
        </w:r>
        <w:r>
          <w:rPr>
            <w:noProof/>
            <w:webHidden/>
          </w:rPr>
          <w:fldChar w:fldCharType="end"/>
        </w:r>
      </w:hyperlink>
    </w:p>
    <w:p w:rsidR="00162D77" w:rsidRPr="00F1061D" w:rsidRDefault="00162D77">
      <w:pPr>
        <w:pStyle w:val="20"/>
        <w:tabs>
          <w:tab w:val="left" w:pos="2100"/>
          <w:tab w:val="right" w:leader="dot" w:pos="9060"/>
        </w:tabs>
        <w:ind w:left="480"/>
        <w:rPr>
          <w:rFonts w:ascii="等线" w:eastAsia="等线" w:hAnsi="等线"/>
          <w:noProof/>
          <w:kern w:val="2"/>
          <w:sz w:val="21"/>
          <w:szCs w:val="22"/>
        </w:rPr>
      </w:pPr>
      <w:hyperlink w:anchor="_Toc453003344" w:history="1">
        <w:r w:rsidRPr="00050122">
          <w:rPr>
            <w:rStyle w:val="a5"/>
            <w:noProof/>
          </w:rPr>
          <w:t>1.1</w:t>
        </w:r>
        <w:r w:rsidRPr="00F1061D">
          <w:rPr>
            <w:rFonts w:ascii="等线" w:eastAsia="等线" w:hAnsi="等线"/>
            <w:noProof/>
            <w:kern w:val="2"/>
            <w:sz w:val="21"/>
            <w:szCs w:val="22"/>
          </w:rPr>
          <w:tab/>
        </w:r>
        <w:r w:rsidRPr="00050122">
          <w:rPr>
            <w:rStyle w:val="a5"/>
            <w:noProof/>
          </w:rPr>
          <w:t>隐写术的问题背景</w:t>
        </w:r>
        <w:r>
          <w:rPr>
            <w:noProof/>
            <w:webHidden/>
          </w:rPr>
          <w:tab/>
        </w:r>
        <w:r>
          <w:rPr>
            <w:noProof/>
            <w:webHidden/>
          </w:rPr>
          <w:fldChar w:fldCharType="begin"/>
        </w:r>
        <w:r>
          <w:rPr>
            <w:noProof/>
            <w:webHidden/>
          </w:rPr>
          <w:instrText xml:space="preserve"> PAGEREF _Toc453003344 \h </w:instrText>
        </w:r>
        <w:r>
          <w:rPr>
            <w:noProof/>
            <w:webHidden/>
          </w:rPr>
        </w:r>
        <w:r>
          <w:rPr>
            <w:noProof/>
            <w:webHidden/>
          </w:rPr>
          <w:fldChar w:fldCharType="separate"/>
        </w:r>
        <w:r>
          <w:rPr>
            <w:noProof/>
            <w:webHidden/>
          </w:rPr>
          <w:t>2</w:t>
        </w:r>
        <w:r>
          <w:rPr>
            <w:noProof/>
            <w:webHidden/>
          </w:rPr>
          <w:fldChar w:fldCharType="end"/>
        </w:r>
      </w:hyperlink>
    </w:p>
    <w:p w:rsidR="00162D77" w:rsidRPr="00F1061D" w:rsidRDefault="00162D77">
      <w:pPr>
        <w:pStyle w:val="30"/>
        <w:tabs>
          <w:tab w:val="right" w:leader="dot" w:pos="9060"/>
        </w:tabs>
        <w:ind w:left="960"/>
        <w:rPr>
          <w:rFonts w:ascii="等线" w:eastAsia="等线" w:hAnsi="等线"/>
          <w:noProof/>
          <w:kern w:val="2"/>
          <w:sz w:val="21"/>
          <w:szCs w:val="22"/>
        </w:rPr>
      </w:pPr>
      <w:hyperlink w:anchor="_Toc453003345" w:history="1">
        <w:r w:rsidRPr="00050122">
          <w:rPr>
            <w:rStyle w:val="a5"/>
            <w:noProof/>
          </w:rPr>
          <w:t xml:space="preserve">5.1.1  </w:t>
        </w:r>
        <w:r w:rsidRPr="00050122">
          <w:rPr>
            <w:rStyle w:val="a5"/>
            <w:noProof/>
          </w:rPr>
          <w:t>第一节一级题目（黑体，小四，</w:t>
        </w:r>
        <w:r w:rsidRPr="00050122">
          <w:rPr>
            <w:rStyle w:val="a5"/>
            <w:noProof/>
          </w:rPr>
          <w:t>1.5</w:t>
        </w:r>
        <w:r w:rsidRPr="00050122">
          <w:rPr>
            <w:rStyle w:val="a5"/>
            <w:noProof/>
          </w:rPr>
          <w:t>倍行距，段前</w:t>
        </w:r>
        <w:r w:rsidRPr="00050122">
          <w:rPr>
            <w:rStyle w:val="a5"/>
            <w:noProof/>
          </w:rPr>
          <w:t>0.5</w:t>
        </w:r>
        <w:r w:rsidRPr="00050122">
          <w:rPr>
            <w:rStyle w:val="a5"/>
            <w:noProof/>
          </w:rPr>
          <w:t>行）</w:t>
        </w:r>
        <w:r>
          <w:rPr>
            <w:noProof/>
            <w:webHidden/>
          </w:rPr>
          <w:tab/>
        </w:r>
        <w:r>
          <w:rPr>
            <w:noProof/>
            <w:webHidden/>
          </w:rPr>
          <w:fldChar w:fldCharType="begin"/>
        </w:r>
        <w:r>
          <w:rPr>
            <w:noProof/>
            <w:webHidden/>
          </w:rPr>
          <w:instrText xml:space="preserve"> PAGEREF _Toc453003345 \h </w:instrText>
        </w:r>
        <w:r>
          <w:rPr>
            <w:noProof/>
            <w:webHidden/>
          </w:rPr>
        </w:r>
        <w:r>
          <w:rPr>
            <w:noProof/>
            <w:webHidden/>
          </w:rPr>
          <w:fldChar w:fldCharType="separate"/>
        </w:r>
        <w:r>
          <w:rPr>
            <w:noProof/>
            <w:webHidden/>
          </w:rPr>
          <w:t>3</w:t>
        </w:r>
        <w:r>
          <w:rPr>
            <w:noProof/>
            <w:webHidden/>
          </w:rPr>
          <w:fldChar w:fldCharType="end"/>
        </w:r>
      </w:hyperlink>
    </w:p>
    <w:p w:rsidR="00162D77" w:rsidRPr="00F1061D" w:rsidRDefault="00162D77">
      <w:pPr>
        <w:pStyle w:val="20"/>
        <w:tabs>
          <w:tab w:val="right" w:leader="dot" w:pos="9060"/>
        </w:tabs>
        <w:ind w:left="480"/>
        <w:rPr>
          <w:rFonts w:ascii="等线" w:eastAsia="等线" w:hAnsi="等线"/>
          <w:noProof/>
          <w:kern w:val="2"/>
          <w:sz w:val="21"/>
          <w:szCs w:val="22"/>
        </w:rPr>
      </w:pPr>
      <w:hyperlink w:anchor="_Toc453003346" w:history="1">
        <w:r w:rsidRPr="00050122">
          <w:rPr>
            <w:rStyle w:val="a5"/>
            <w:noProof/>
          </w:rPr>
          <w:t xml:space="preserve">5.2  </w:t>
        </w:r>
        <w:r w:rsidRPr="00050122">
          <w:rPr>
            <w:rStyle w:val="a5"/>
            <w:noProof/>
          </w:rPr>
          <w:t>第二节题目</w:t>
        </w:r>
        <w:r>
          <w:rPr>
            <w:noProof/>
            <w:webHidden/>
          </w:rPr>
          <w:tab/>
        </w:r>
        <w:r>
          <w:rPr>
            <w:noProof/>
            <w:webHidden/>
          </w:rPr>
          <w:fldChar w:fldCharType="begin"/>
        </w:r>
        <w:r>
          <w:rPr>
            <w:noProof/>
            <w:webHidden/>
          </w:rPr>
          <w:instrText xml:space="preserve"> PAGEREF _Toc453003346 \h </w:instrText>
        </w:r>
        <w:r>
          <w:rPr>
            <w:noProof/>
            <w:webHidden/>
          </w:rPr>
        </w:r>
        <w:r>
          <w:rPr>
            <w:noProof/>
            <w:webHidden/>
          </w:rPr>
          <w:fldChar w:fldCharType="separate"/>
        </w:r>
        <w:r>
          <w:rPr>
            <w:noProof/>
            <w:webHidden/>
          </w:rPr>
          <w:t>3</w:t>
        </w:r>
        <w:r>
          <w:rPr>
            <w:noProof/>
            <w:webHidden/>
          </w:rPr>
          <w:fldChar w:fldCharType="end"/>
        </w:r>
      </w:hyperlink>
    </w:p>
    <w:p w:rsidR="00162D77" w:rsidRPr="00F1061D" w:rsidRDefault="00162D77">
      <w:pPr>
        <w:pStyle w:val="30"/>
        <w:tabs>
          <w:tab w:val="right" w:leader="dot" w:pos="9060"/>
        </w:tabs>
        <w:ind w:left="960"/>
        <w:rPr>
          <w:rFonts w:ascii="等线" w:eastAsia="等线" w:hAnsi="等线"/>
          <w:noProof/>
          <w:kern w:val="2"/>
          <w:sz w:val="21"/>
          <w:szCs w:val="22"/>
        </w:rPr>
      </w:pPr>
      <w:hyperlink w:anchor="_Toc453003347" w:history="1">
        <w:r w:rsidRPr="00050122">
          <w:rPr>
            <w:rStyle w:val="a5"/>
            <w:noProof/>
          </w:rPr>
          <w:t xml:space="preserve">5.2.1  </w:t>
        </w:r>
        <w:r w:rsidRPr="00050122">
          <w:rPr>
            <w:rStyle w:val="a5"/>
            <w:noProof/>
          </w:rPr>
          <w:t>第二节一级题目</w:t>
        </w:r>
        <w:r>
          <w:rPr>
            <w:noProof/>
            <w:webHidden/>
          </w:rPr>
          <w:tab/>
        </w:r>
        <w:r>
          <w:rPr>
            <w:noProof/>
            <w:webHidden/>
          </w:rPr>
          <w:fldChar w:fldCharType="begin"/>
        </w:r>
        <w:r>
          <w:rPr>
            <w:noProof/>
            <w:webHidden/>
          </w:rPr>
          <w:instrText xml:space="preserve"> PAGEREF _Toc453003347 \h </w:instrText>
        </w:r>
        <w:r>
          <w:rPr>
            <w:noProof/>
            <w:webHidden/>
          </w:rPr>
        </w:r>
        <w:r>
          <w:rPr>
            <w:noProof/>
            <w:webHidden/>
          </w:rPr>
          <w:fldChar w:fldCharType="separate"/>
        </w:r>
        <w:r>
          <w:rPr>
            <w:noProof/>
            <w:webHidden/>
          </w:rPr>
          <w:t>3</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48" w:history="1">
        <w:r w:rsidRPr="00050122">
          <w:rPr>
            <w:rStyle w:val="a5"/>
            <w:noProof/>
          </w:rPr>
          <w:t>结</w:t>
        </w:r>
        <w:r w:rsidRPr="00050122">
          <w:rPr>
            <w:rStyle w:val="a5"/>
            <w:noProof/>
          </w:rPr>
          <w:t xml:space="preserve">    </w:t>
        </w:r>
        <w:r w:rsidRPr="00050122">
          <w:rPr>
            <w:rStyle w:val="a5"/>
            <w:noProof/>
          </w:rPr>
          <w:t>论（设计类为设计总结）</w:t>
        </w:r>
        <w:r>
          <w:rPr>
            <w:noProof/>
            <w:webHidden/>
          </w:rPr>
          <w:tab/>
        </w:r>
        <w:r>
          <w:rPr>
            <w:noProof/>
            <w:webHidden/>
          </w:rPr>
          <w:fldChar w:fldCharType="begin"/>
        </w:r>
        <w:r>
          <w:rPr>
            <w:noProof/>
            <w:webHidden/>
          </w:rPr>
          <w:instrText xml:space="preserve"> PAGEREF _Toc453003348 \h </w:instrText>
        </w:r>
        <w:r>
          <w:rPr>
            <w:noProof/>
            <w:webHidden/>
          </w:rPr>
        </w:r>
        <w:r>
          <w:rPr>
            <w:noProof/>
            <w:webHidden/>
          </w:rPr>
          <w:fldChar w:fldCharType="separate"/>
        </w:r>
        <w:r>
          <w:rPr>
            <w:noProof/>
            <w:webHidden/>
          </w:rPr>
          <w:t>4</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49" w:history="1">
        <w:r w:rsidRPr="00050122">
          <w:rPr>
            <w:rStyle w:val="a5"/>
            <w:noProof/>
            <w:lang w:bidi="en-US"/>
          </w:rPr>
          <w:t>参</w:t>
        </w:r>
        <w:r w:rsidRPr="00050122">
          <w:rPr>
            <w:rStyle w:val="a5"/>
            <w:noProof/>
            <w:lang w:bidi="en-US"/>
          </w:rPr>
          <w:t xml:space="preserve"> </w:t>
        </w:r>
        <w:r w:rsidRPr="00050122">
          <w:rPr>
            <w:rStyle w:val="a5"/>
            <w:noProof/>
            <w:lang w:bidi="en-US"/>
          </w:rPr>
          <w:t>考</w:t>
        </w:r>
        <w:r w:rsidRPr="00050122">
          <w:rPr>
            <w:rStyle w:val="a5"/>
            <w:noProof/>
            <w:lang w:bidi="en-US"/>
          </w:rPr>
          <w:t xml:space="preserve"> </w:t>
        </w:r>
        <w:r w:rsidRPr="00050122">
          <w:rPr>
            <w:rStyle w:val="a5"/>
            <w:noProof/>
            <w:lang w:bidi="en-US"/>
          </w:rPr>
          <w:t>文</w:t>
        </w:r>
        <w:r w:rsidRPr="00050122">
          <w:rPr>
            <w:rStyle w:val="a5"/>
            <w:noProof/>
            <w:lang w:bidi="en-US"/>
          </w:rPr>
          <w:t xml:space="preserve"> </w:t>
        </w:r>
        <w:r w:rsidRPr="00050122">
          <w:rPr>
            <w:rStyle w:val="a5"/>
            <w:noProof/>
            <w:lang w:bidi="en-US"/>
          </w:rPr>
          <w:t>献</w:t>
        </w:r>
        <w:r>
          <w:rPr>
            <w:noProof/>
            <w:webHidden/>
          </w:rPr>
          <w:tab/>
        </w:r>
        <w:r>
          <w:rPr>
            <w:noProof/>
            <w:webHidden/>
          </w:rPr>
          <w:fldChar w:fldCharType="begin"/>
        </w:r>
        <w:r>
          <w:rPr>
            <w:noProof/>
            <w:webHidden/>
          </w:rPr>
          <w:instrText xml:space="preserve"> PAGEREF _Toc453003349 \h </w:instrText>
        </w:r>
        <w:r>
          <w:rPr>
            <w:noProof/>
            <w:webHidden/>
          </w:rPr>
        </w:r>
        <w:r>
          <w:rPr>
            <w:noProof/>
            <w:webHidden/>
          </w:rPr>
          <w:fldChar w:fldCharType="separate"/>
        </w:r>
        <w:r>
          <w:rPr>
            <w:noProof/>
            <w:webHidden/>
          </w:rPr>
          <w:t>5</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50" w:history="1">
        <w:r w:rsidRPr="00050122">
          <w:rPr>
            <w:rStyle w:val="a5"/>
            <w:rFonts w:ascii="Cambria" w:hAnsi="Cambria" w:cs="宋体"/>
            <w:noProof/>
            <w:kern w:val="32"/>
            <w:lang w:bidi="en-US"/>
          </w:rPr>
          <w:t>附录</w:t>
        </w:r>
        <w:r w:rsidRPr="00050122">
          <w:rPr>
            <w:rStyle w:val="a5"/>
            <w:rFonts w:ascii="Cambria" w:hAnsi="Cambria" w:cs="宋体"/>
            <w:noProof/>
            <w:kern w:val="32"/>
            <w:lang w:bidi="en-US"/>
          </w:rPr>
          <w:t xml:space="preserve">A  </w:t>
        </w:r>
        <w:r w:rsidRPr="00050122">
          <w:rPr>
            <w:rStyle w:val="a5"/>
            <w:rFonts w:ascii="Cambria" w:hAnsi="Cambria" w:cs="宋体"/>
            <w:noProof/>
            <w:kern w:val="32"/>
            <w:lang w:bidi="en-US"/>
          </w:rPr>
          <w:t>附录内容名称</w:t>
        </w:r>
        <w:r>
          <w:rPr>
            <w:noProof/>
            <w:webHidden/>
          </w:rPr>
          <w:tab/>
        </w:r>
        <w:r>
          <w:rPr>
            <w:noProof/>
            <w:webHidden/>
          </w:rPr>
          <w:fldChar w:fldCharType="begin"/>
        </w:r>
        <w:r>
          <w:rPr>
            <w:noProof/>
            <w:webHidden/>
          </w:rPr>
          <w:instrText xml:space="preserve"> PAGEREF _Toc453003350 \h </w:instrText>
        </w:r>
        <w:r>
          <w:rPr>
            <w:noProof/>
            <w:webHidden/>
          </w:rPr>
        </w:r>
        <w:r>
          <w:rPr>
            <w:noProof/>
            <w:webHidden/>
          </w:rPr>
          <w:fldChar w:fldCharType="separate"/>
        </w:r>
        <w:r>
          <w:rPr>
            <w:noProof/>
            <w:webHidden/>
          </w:rPr>
          <w:t>8</w:t>
        </w:r>
        <w:r>
          <w:rPr>
            <w:noProof/>
            <w:webHidden/>
          </w:rPr>
          <w:fldChar w:fldCharType="end"/>
        </w:r>
      </w:hyperlink>
    </w:p>
    <w:p w:rsidR="00162D77" w:rsidRPr="00F1061D" w:rsidRDefault="00162D77">
      <w:pPr>
        <w:pStyle w:val="10"/>
        <w:tabs>
          <w:tab w:val="right" w:leader="dot" w:pos="9060"/>
        </w:tabs>
        <w:rPr>
          <w:rFonts w:ascii="等线" w:eastAsia="等线" w:hAnsi="等线"/>
          <w:noProof/>
          <w:kern w:val="2"/>
          <w:sz w:val="21"/>
          <w:szCs w:val="22"/>
        </w:rPr>
      </w:pPr>
      <w:hyperlink w:anchor="_Toc453003351" w:history="1">
        <w:r w:rsidRPr="00050122">
          <w:rPr>
            <w:rStyle w:val="a5"/>
            <w:noProof/>
          </w:rPr>
          <w:t>致</w:t>
        </w:r>
        <w:r w:rsidRPr="00050122">
          <w:rPr>
            <w:rStyle w:val="a5"/>
            <w:noProof/>
          </w:rPr>
          <w:t xml:space="preserve">    </w:t>
        </w:r>
        <w:r w:rsidRPr="00050122">
          <w:rPr>
            <w:rStyle w:val="a5"/>
            <w:noProof/>
          </w:rPr>
          <w:t>谢</w:t>
        </w:r>
        <w:r>
          <w:rPr>
            <w:noProof/>
            <w:webHidden/>
          </w:rPr>
          <w:tab/>
        </w:r>
        <w:r>
          <w:rPr>
            <w:noProof/>
            <w:webHidden/>
          </w:rPr>
          <w:fldChar w:fldCharType="begin"/>
        </w:r>
        <w:r>
          <w:rPr>
            <w:noProof/>
            <w:webHidden/>
          </w:rPr>
          <w:instrText xml:space="preserve"> PAGEREF _Toc453003351 \h </w:instrText>
        </w:r>
        <w:r>
          <w:rPr>
            <w:noProof/>
            <w:webHidden/>
          </w:rPr>
        </w:r>
        <w:r>
          <w:rPr>
            <w:noProof/>
            <w:webHidden/>
          </w:rPr>
          <w:fldChar w:fldCharType="separate"/>
        </w:r>
        <w:r>
          <w:rPr>
            <w:noProof/>
            <w:webHidden/>
          </w:rPr>
          <w:t>9</w:t>
        </w:r>
        <w:r>
          <w:rPr>
            <w:noProof/>
            <w:webHidden/>
          </w:rPr>
          <w:fldChar w:fldCharType="end"/>
        </w:r>
      </w:hyperlink>
    </w:p>
    <w:p w:rsidR="00D30AA2" w:rsidRDefault="00D30AA2">
      <w:pPr>
        <w:rPr>
          <w:rFonts w:hint="eastAsia"/>
        </w:rPr>
      </w:pPr>
      <w:r>
        <w:fldChar w:fldCharType="end"/>
      </w:r>
    </w:p>
    <w:p w:rsidR="00D30AA2" w:rsidRDefault="00D30AA2">
      <w:pPr>
        <w:sectPr w:rsidR="00D30AA2">
          <w:pgSz w:w="11906" w:h="16838" w:code="9"/>
          <w:pgMar w:top="1985" w:right="1418" w:bottom="1418" w:left="1418" w:header="1418" w:footer="1134" w:gutter="0"/>
          <w:pgNumType w:fmt="upperRoman"/>
          <w:cols w:space="425"/>
          <w:docGrid w:linePitch="326" w:charSpace="-2048"/>
        </w:sectPr>
      </w:pPr>
    </w:p>
    <w:p w:rsidR="000402E7" w:rsidRPr="00E13035" w:rsidRDefault="00DA79C5" w:rsidP="00052596">
      <w:pPr>
        <w:pStyle w:val="1"/>
        <w:spacing w:afterLines="100" w:after="240"/>
        <w:jc w:val="center"/>
        <w:rPr>
          <w:rFonts w:hint="eastAsia"/>
        </w:rPr>
      </w:pPr>
      <w:bookmarkStart w:id="3" w:name="_Toc453003342"/>
      <w:r w:rsidRPr="00E13035">
        <w:rPr>
          <w:rFonts w:hint="eastAsia"/>
        </w:rPr>
        <w:lastRenderedPageBreak/>
        <w:t xml:space="preserve">引 </w:t>
      </w:r>
      <w:r w:rsidR="005E0EEA" w:rsidRPr="00E13035">
        <w:rPr>
          <w:rFonts w:hint="eastAsia"/>
        </w:rPr>
        <w:t xml:space="preserve">  </w:t>
      </w:r>
      <w:r w:rsidRPr="00E13035">
        <w:rPr>
          <w:rFonts w:hint="eastAsia"/>
        </w:rPr>
        <w:t xml:space="preserve"> 言</w:t>
      </w:r>
      <w:bookmarkEnd w:id="3"/>
    </w:p>
    <w:p w:rsidR="00031563" w:rsidRPr="009475CA" w:rsidRDefault="00031563" w:rsidP="00031563">
      <w:pPr>
        <w:ind w:firstLineChars="200" w:firstLine="480"/>
        <w:rPr>
          <w:rFonts w:hint="eastAsia"/>
        </w:rPr>
      </w:pPr>
      <w:r w:rsidRPr="009475CA">
        <w:rPr>
          <w:rFonts w:ascii="宋体" w:hAnsi="宋体" w:hint="eastAsia"/>
        </w:rPr>
        <w:t>理工文科所有专业本科生的毕业设计（论文）都应有“引言”的内容。</w:t>
      </w:r>
      <w:r w:rsidRPr="009475CA">
        <w:rPr>
          <w:rFonts w:hint="eastAsia"/>
        </w:rPr>
        <w:t>如果引言部分省略，该部分内容在正文中单独成章，标题改为文献综述，用足够的文字叙述。从引言开始，是正文的起始页，页码从</w:t>
      </w:r>
      <w:r w:rsidRPr="009475CA">
        <w:rPr>
          <w:rFonts w:hint="eastAsia"/>
        </w:rPr>
        <w:t>1</w:t>
      </w:r>
      <w:r w:rsidRPr="009475CA">
        <w:rPr>
          <w:rFonts w:hint="eastAsia"/>
        </w:rPr>
        <w:t>开始顺序编排。</w:t>
      </w:r>
    </w:p>
    <w:p w:rsidR="00031563" w:rsidRPr="009475CA" w:rsidRDefault="00031563" w:rsidP="00031563">
      <w:pPr>
        <w:ind w:firstLineChars="200" w:firstLine="480"/>
        <w:rPr>
          <w:rFonts w:hint="eastAsia"/>
        </w:rPr>
      </w:pPr>
      <w:r w:rsidRPr="009475CA">
        <w:rPr>
          <w:rFonts w:hint="eastAsia"/>
        </w:rPr>
        <w:t>针对做毕业设计：说明毕业设计的方案理解，阐述设计方法和设计依据，讨论对设计重点的理解和解决思路。</w:t>
      </w:r>
    </w:p>
    <w:p w:rsidR="00031563" w:rsidRPr="009475CA" w:rsidRDefault="00031563" w:rsidP="00031563">
      <w:pPr>
        <w:ind w:firstLineChars="200" w:firstLine="480"/>
        <w:rPr>
          <w:rFonts w:hint="eastAsia"/>
        </w:rPr>
      </w:pPr>
      <w:r w:rsidRPr="009475CA">
        <w:rPr>
          <w:rFonts w:hint="eastAsia"/>
        </w:rPr>
        <w:t>针对做毕业论文：说明论文的主题和选题的范围；对本论文研究主要范围内已有文献的评述；说明本论文所要解决的问题。建议与相关历史回顾、前人工作的文献评论、理论分析等相结合。</w:t>
      </w:r>
    </w:p>
    <w:p w:rsidR="00031563" w:rsidRPr="009475CA" w:rsidRDefault="00031563" w:rsidP="00031563">
      <w:pPr>
        <w:ind w:firstLineChars="200" w:firstLine="480"/>
      </w:pPr>
      <w:r w:rsidRPr="009475CA">
        <w:rPr>
          <w:rFonts w:hint="eastAsia"/>
        </w:rPr>
        <w:t>注意：是否如实引用前人结果反映的是学术道德问题，应明确写出同行相近的和已取得的成果，避免抄袭之嫌。注意不要与摘要内容雷同。</w:t>
      </w:r>
    </w:p>
    <w:p w:rsidR="00031563" w:rsidRPr="009475CA" w:rsidRDefault="00031563" w:rsidP="00031563">
      <w:pPr>
        <w:ind w:firstLineChars="200" w:firstLine="480"/>
      </w:pPr>
      <w:r w:rsidRPr="009475CA">
        <w:rPr>
          <w:rFonts w:hint="eastAsia"/>
        </w:rPr>
        <w:t>书写格式说明：</w:t>
      </w:r>
    </w:p>
    <w:p w:rsidR="00031563" w:rsidRPr="009475CA" w:rsidRDefault="00031563" w:rsidP="00031563">
      <w:pPr>
        <w:ind w:firstLineChars="200" w:firstLine="480"/>
      </w:pPr>
      <w:r w:rsidRPr="009475CA">
        <w:rPr>
          <w:rFonts w:hint="eastAsia"/>
        </w:rPr>
        <w:t>标题“引言”选用模板中的样式所定义的“引言”；或者手动设置成字体：黑体，居中，字号：小三，</w:t>
      </w:r>
      <w:r w:rsidRPr="009475CA">
        <w:rPr>
          <w:rFonts w:hint="eastAsia"/>
        </w:rPr>
        <w:t>1.5</w:t>
      </w:r>
      <w:r w:rsidRPr="009475CA">
        <w:rPr>
          <w:rFonts w:hint="eastAsia"/>
        </w:rPr>
        <w:t>倍行距，段后</w:t>
      </w:r>
      <w:r w:rsidRPr="009475CA">
        <w:rPr>
          <w:rFonts w:hint="eastAsia"/>
        </w:rPr>
        <w:t>1</w:t>
      </w:r>
      <w:r w:rsidRPr="009475CA">
        <w:rPr>
          <w:rFonts w:hint="eastAsia"/>
        </w:rPr>
        <w:t>行，段前为</w:t>
      </w:r>
      <w:r w:rsidRPr="009475CA">
        <w:rPr>
          <w:rFonts w:hint="eastAsia"/>
        </w:rPr>
        <w:t>0</w:t>
      </w:r>
      <w:r w:rsidRPr="009475CA">
        <w:rPr>
          <w:rFonts w:hint="eastAsia"/>
        </w:rPr>
        <w:t>行。</w:t>
      </w:r>
    </w:p>
    <w:p w:rsidR="00031563" w:rsidRPr="00010FC9" w:rsidRDefault="00031563" w:rsidP="00031563">
      <w:pPr>
        <w:ind w:firstLineChars="200" w:firstLine="480"/>
        <w:rPr>
          <w:color w:val="FF0000"/>
        </w:rPr>
      </w:pPr>
      <w:r w:rsidRPr="00A56C50">
        <w:rPr>
          <w:rFonts w:hint="eastAsia"/>
        </w:rPr>
        <w:t>引言的字数在</w:t>
      </w:r>
      <w:r w:rsidRPr="00A56C50">
        <w:rPr>
          <w:rFonts w:hint="eastAsia"/>
        </w:rPr>
        <w:t>3000</w:t>
      </w:r>
      <w:r w:rsidRPr="00A56C50">
        <w:rPr>
          <w:rFonts w:hint="eastAsia"/>
        </w:rPr>
        <w:t>字</w:t>
      </w:r>
      <w:r w:rsidR="008675DF">
        <w:rPr>
          <w:rFonts w:hint="eastAsia"/>
        </w:rPr>
        <w:t>左右</w:t>
      </w:r>
      <w:r w:rsidR="00060622" w:rsidRPr="00A56C50">
        <w:rPr>
          <w:rFonts w:hint="eastAsia"/>
        </w:rPr>
        <w:t>（毕</w:t>
      </w:r>
      <w:r w:rsidR="00060622" w:rsidRPr="009475CA">
        <w:rPr>
          <w:rFonts w:ascii="宋体" w:hAnsi="宋体" w:hint="eastAsia"/>
        </w:rPr>
        <w:t>业设计</w:t>
      </w:r>
      <w:r w:rsidR="00A56C50">
        <w:rPr>
          <w:rFonts w:ascii="宋体" w:hAnsi="宋体" w:hint="eastAsia"/>
        </w:rPr>
        <w:t>类引言</w:t>
      </w:r>
      <w:r w:rsidR="008675DF">
        <w:rPr>
          <w:rFonts w:ascii="宋体" w:hAnsi="宋体" w:hint="eastAsia"/>
        </w:rPr>
        <w:t>可适当调整为</w:t>
      </w:r>
      <w:r w:rsidR="0044097B">
        <w:rPr>
          <w:rFonts w:ascii="宋体" w:hAnsi="宋体" w:hint="eastAsia"/>
        </w:rPr>
        <w:t>8</w:t>
      </w:r>
      <w:r w:rsidR="00A56C50">
        <w:rPr>
          <w:rFonts w:ascii="宋体" w:hAnsi="宋体" w:hint="eastAsia"/>
        </w:rPr>
        <w:t>00字左</w:t>
      </w:r>
      <w:r w:rsidR="00A56C50" w:rsidRPr="00F16F5E">
        <w:rPr>
          <w:rFonts w:hint="eastAsia"/>
        </w:rPr>
        <w:t>右</w:t>
      </w:r>
      <w:r w:rsidR="00060622" w:rsidRPr="00F16F5E">
        <w:rPr>
          <w:rFonts w:hint="eastAsia"/>
        </w:rPr>
        <w:t>）</w:t>
      </w:r>
      <w:r w:rsidRPr="00F16F5E">
        <w:rPr>
          <w:rFonts w:hint="eastAsia"/>
        </w:rPr>
        <w:t>。</w:t>
      </w:r>
      <w:r w:rsidRPr="00CF44DF">
        <w:rPr>
          <w:rFonts w:hint="eastAsia"/>
        </w:rPr>
        <w:t>引言正文选用模板中的样式所定义的“正文”，每段落首行缩进</w:t>
      </w:r>
      <w:r w:rsidRPr="00CF44DF">
        <w:rPr>
          <w:rFonts w:hint="eastAsia"/>
        </w:rPr>
        <w:t>2</w:t>
      </w:r>
      <w:r w:rsidRPr="00CF44DF">
        <w:rPr>
          <w:rFonts w:hint="eastAsia"/>
        </w:rPr>
        <w:t>字；或者手动设置成每段落首行缩进</w:t>
      </w:r>
      <w:r w:rsidRPr="00CF44DF">
        <w:rPr>
          <w:rFonts w:hint="eastAsia"/>
        </w:rPr>
        <w:t>2</w:t>
      </w:r>
      <w:r w:rsidRPr="00CF44DF">
        <w:rPr>
          <w:rFonts w:hint="eastAsia"/>
        </w:rPr>
        <w:t>字，宋体，小四，多倍行距</w:t>
      </w:r>
      <w:r w:rsidRPr="00CF44DF">
        <w:rPr>
          <w:rFonts w:hint="eastAsia"/>
        </w:rPr>
        <w:t xml:space="preserve"> 1.25</w:t>
      </w:r>
      <w:r w:rsidRPr="00CF44DF">
        <w:rPr>
          <w:rFonts w:hint="eastAsia"/>
        </w:rPr>
        <w:t>，段前、段后均为</w:t>
      </w:r>
      <w:r w:rsidRPr="00CF44DF">
        <w:rPr>
          <w:rFonts w:hint="eastAsia"/>
        </w:rPr>
        <w:t>0</w:t>
      </w:r>
      <w:r w:rsidRPr="00CF44DF">
        <w:rPr>
          <w:rFonts w:hint="eastAsia"/>
        </w:rPr>
        <w:t>行，取消网格对齐选项。</w:t>
      </w:r>
    </w:p>
    <w:p w:rsidR="009F59D1" w:rsidRDefault="009F59D1" w:rsidP="00C0671E">
      <w:pPr>
        <w:ind w:firstLineChars="200" w:firstLine="480"/>
        <w:rPr>
          <w:rFonts w:hint="eastAsia"/>
        </w:rPr>
      </w:pPr>
    </w:p>
    <w:p w:rsidR="005018E9" w:rsidRDefault="00C0671E" w:rsidP="005018E9">
      <w:pPr>
        <w:rPr>
          <w:rFonts w:hint="eastAsia"/>
        </w:rPr>
      </w:pPr>
      <w:r>
        <w:rPr>
          <w:rFonts w:hint="eastAsia"/>
        </w:rPr>
        <w:t xml:space="preserve">    </w:t>
      </w:r>
    </w:p>
    <w:p w:rsidR="00D30AA2" w:rsidRPr="00F43091" w:rsidRDefault="00D30AA2" w:rsidP="00BB4BC1">
      <w:pPr>
        <w:pStyle w:val="1"/>
        <w:rPr>
          <w:rFonts w:hint="eastAsia"/>
        </w:rPr>
      </w:pPr>
    </w:p>
    <w:p w:rsidR="007C082E" w:rsidRPr="00731389" w:rsidRDefault="00D30AA2" w:rsidP="007C082E">
      <w:pPr>
        <w:pStyle w:val="110"/>
      </w:pPr>
      <w:r>
        <w:br w:type="page"/>
      </w:r>
      <w:bookmarkStart w:id="4" w:name="_Toc216894843"/>
      <w:bookmarkStart w:id="5" w:name="_Toc453003343"/>
      <w:r w:rsidR="00162D77">
        <w:lastRenderedPageBreak/>
        <w:t>1</w:t>
      </w:r>
      <w:r w:rsidR="007C082E" w:rsidRPr="00731389">
        <w:rPr>
          <w:rFonts w:hint="eastAsia"/>
        </w:rPr>
        <w:t xml:space="preserve">  </w:t>
      </w:r>
      <w:r w:rsidR="00162D77">
        <w:rPr>
          <w:rFonts w:hint="eastAsia"/>
        </w:rPr>
        <w:t>绪论</w:t>
      </w:r>
      <w:bookmarkEnd w:id="4"/>
      <w:bookmarkEnd w:id="5"/>
    </w:p>
    <w:p w:rsidR="007C082E" w:rsidRDefault="007C082E" w:rsidP="007C082E"/>
    <w:p w:rsidR="007C082E" w:rsidRDefault="00162D77" w:rsidP="00162D77">
      <w:pPr>
        <w:pStyle w:val="2"/>
        <w:numPr>
          <w:ilvl w:val="1"/>
          <w:numId w:val="6"/>
        </w:numPr>
        <w:spacing w:before="120"/>
      </w:pPr>
      <w:bookmarkStart w:id="6" w:name="_Toc216894844"/>
      <w:bookmarkStart w:id="7" w:name="_Toc453003344"/>
      <w:r>
        <w:rPr>
          <w:rFonts w:hint="eastAsia"/>
        </w:rPr>
        <w:t>隐写术的问题背景</w:t>
      </w:r>
      <w:bookmarkEnd w:id="6"/>
      <w:bookmarkEnd w:id="7"/>
    </w:p>
    <w:p w:rsidR="00162D77" w:rsidRDefault="00162D77" w:rsidP="00162D77">
      <w:pPr>
        <w:ind w:firstLineChars="200" w:firstLine="480"/>
      </w:pPr>
      <w:r>
        <w:t>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rsidR="00162D77" w:rsidRDefault="00162D77" w:rsidP="00162D77">
      <w:pPr>
        <w:ind w:firstLineChars="200" w:firstLine="480"/>
      </w:pPr>
      <w:r>
        <w:t>隐写术是一种秘密通信的艺术，这个术语最早在从几千年前开始，人类就着迷于密文书写，并出于多种原因和动机学习这种和研究这种技术</w:t>
      </w:r>
      <w:r>
        <w:rPr>
          <w:vertAlign w:val="superscript"/>
        </w:rPr>
        <w:t>[1]</w:t>
      </w:r>
      <w:r>
        <w:t>，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w:t>
      </w:r>
      <w:r>
        <w:t>1985</w:t>
      </w:r>
      <w:r>
        <w:t>年以后随着个人计算机的推广而问世，随着计算机科学技术和数学的发展以及深入研究而迅速发展并投入更广泛的应用，例如电子通信包含了传输层内的隐写码以传送如文档文件或图片文件等多媒体数据。</w:t>
      </w:r>
    </w:p>
    <w:p w:rsidR="00162D77" w:rsidRDefault="00162D77" w:rsidP="00162D77">
      <w:pPr>
        <w:ind w:firstLineChars="200" w:firstLine="480"/>
      </w:pPr>
      <w:r>
        <w:t>与密码学相似，隐写术的使用场景决定了它必须满足以下三个要求：</w:t>
      </w:r>
    </w:p>
    <w:p w:rsidR="00162D77" w:rsidRDefault="00162D77" w:rsidP="00162D77">
      <w:pPr>
        <w:numPr>
          <w:ilvl w:val="0"/>
          <w:numId w:val="8"/>
        </w:numPr>
      </w:pPr>
      <w:r>
        <w:t>保密性：不容易被探查到隐藏消息的存在</w:t>
      </w:r>
    </w:p>
    <w:p w:rsidR="00162D77" w:rsidRDefault="00162D77" w:rsidP="00162D77">
      <w:pPr>
        <w:numPr>
          <w:ilvl w:val="0"/>
          <w:numId w:val="8"/>
        </w:numPr>
      </w:pPr>
      <w:r>
        <w:t>可获得性：不会出现由于修改数据的载体导致秘密消息的丢失，秘密消息可以被恢复</w:t>
      </w:r>
    </w:p>
    <w:p w:rsidR="00162D77" w:rsidRDefault="00162D77" w:rsidP="00162D77">
      <w:pPr>
        <w:numPr>
          <w:ilvl w:val="0"/>
          <w:numId w:val="8"/>
        </w:numPr>
      </w:pPr>
      <w:r>
        <w:t>完整性：</w:t>
      </w:r>
      <w:r>
        <w:t xml:space="preserve"> </w:t>
      </w:r>
      <w:r>
        <w:t>其他人无法伪造出错误信息</w:t>
      </w:r>
    </w:p>
    <w:p w:rsidR="00162D77" w:rsidRDefault="00162D77" w:rsidP="00162D77">
      <w:pPr>
        <w:ind w:firstLineChars="200" w:firstLine="480"/>
        <w:rPr>
          <w:rFonts w:hint="eastAsia"/>
        </w:rPr>
      </w:pPr>
      <w:r>
        <w:t>隐写系统可以被视为加密系统的一个特例</w:t>
      </w:r>
      <w:r>
        <w:rPr>
          <w:vertAlign w:val="superscript"/>
        </w:rPr>
        <w:t>[2]</w:t>
      </w:r>
      <w:r>
        <w:t>，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w:t>
      </w:r>
      <w:r>
        <w:t>stego</w:t>
      </w:r>
      <w:r>
        <w:t>）。理论上，载体合成是最自由且强大的隐写方法，因为它可以不受限制地适用于任意的秘</w:t>
      </w:r>
      <w:r>
        <w:lastRenderedPageBreak/>
        <w:t>密消息。但在实践中，无害文件的合成是一个非常复杂且低效的过程，所以大多数众所周知的实用系统实用的都是修改载体的方法。当然除了合成和修改两种模式以外，载体选择</w:t>
      </w:r>
      <w:r>
        <w:rPr>
          <w:vertAlign w:val="superscript"/>
        </w:rPr>
        <w:t>[3]</w:t>
      </w:r>
      <w:r>
        <w:t>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rsidR="000A16C7" w:rsidRDefault="000A16C7" w:rsidP="00162D77">
      <w:pPr>
        <w:ind w:firstLineChars="200" w:firstLine="480"/>
      </w:pPr>
    </w:p>
    <w:p w:rsidR="000A16C7" w:rsidRDefault="000A16C7" w:rsidP="00162D77">
      <w:pPr>
        <w:ind w:firstLineChars="200" w:firstLine="480"/>
        <w:rPr>
          <w:rFonts w:hint="eastAsia"/>
        </w:rPr>
      </w:pPr>
    </w:p>
    <w:p w:rsidR="00162D77" w:rsidRPr="00162D77" w:rsidRDefault="00162D77" w:rsidP="000A16C7">
      <w:pPr>
        <w:ind w:firstLineChars="200" w:firstLine="480"/>
        <w:rPr>
          <w:rFonts w:hint="eastAsia"/>
        </w:rPr>
      </w:pPr>
      <w:r>
        <w:t>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w:t>
      </w:r>
      <w:r>
        <w:t>kerckhoffs</w:t>
      </w:r>
      <w:r>
        <w:t>原则，在隐写系统中并不总是成立</w:t>
      </w:r>
      <w:r>
        <w:rPr>
          <w:vertAlign w:val="superscript"/>
        </w:rPr>
        <w:t>[4]</w:t>
      </w:r>
      <w:r>
        <w:t>。符合</w:t>
      </w:r>
      <w:r>
        <w:t>kerckhoffs</w:t>
      </w:r>
      <w:r>
        <w:t>原则的系统在使用一个秘钥的实例被攻破后，使用其他秘钥的实例的安全性不受影响，与其他系统相比这样的系统具有巨大的优势，因为生成不同的秘钥恨容易，而重新设计一个算法却很困难。但事实上，基于</w:t>
      </w:r>
      <w:r>
        <w:t>kerckhoffs</w:t>
      </w:r>
      <w:r>
        <w:t>原则安全的隐写系统很难设计，同时大多数应用场景下，除了发送方和接收方外其他人对于他们的隐写系统通常一无所知，因此，不遵循</w:t>
      </w:r>
      <w:r>
        <w:t>kerckhoffs</w:t>
      </w:r>
      <w:r>
        <w:t>原则的系统也是可行的。</w:t>
      </w:r>
    </w:p>
    <w:p w:rsidR="007C082E" w:rsidRDefault="007C082E" w:rsidP="007C082E"/>
    <w:p w:rsidR="00DF133B" w:rsidRDefault="00DF133B" w:rsidP="00DF133B">
      <w:pPr>
        <w:pStyle w:val="2"/>
        <w:spacing w:before="120"/>
        <w:rPr>
          <w:rFonts w:hint="eastAsia"/>
        </w:rPr>
      </w:pPr>
      <w:r>
        <w:rPr>
          <w:rFonts w:hint="eastAsia"/>
        </w:rPr>
        <w:t>1</w:t>
      </w:r>
      <w:r>
        <w:rPr>
          <w:rFonts w:hint="eastAsia"/>
        </w:rPr>
        <w:t xml:space="preserve">.2  </w:t>
      </w:r>
      <w:r>
        <w:rPr>
          <w:rFonts w:hint="eastAsia"/>
        </w:rPr>
        <w:t>LS</w:t>
      </w:r>
      <w:r>
        <w:t>B</w:t>
      </w:r>
      <w:r>
        <w:rPr>
          <w:rFonts w:hint="eastAsia"/>
        </w:rPr>
        <w:t>图像隐写技术</w:t>
      </w:r>
    </w:p>
    <w:p w:rsidR="00DF133B" w:rsidRDefault="00DF133B" w:rsidP="00DF133B">
      <w:r>
        <w:t>对于一个二进制整数来说，最低有效位（</w:t>
      </w:r>
      <w:r>
        <w:t>LSB</w:t>
      </w:r>
      <w:r>
        <w:t>）是最低的比特位（即第</w:t>
      </w:r>
      <w:r>
        <w:t>0</w:t>
      </w:r>
      <w:r>
        <w:t>位），决定了这个数是奇数还是偶数，这个比特位相比于其他位置的变化对于整个数值变化影响是最小的。</w:t>
      </w:r>
    </w:p>
    <w:p w:rsidR="00DF133B" w:rsidRDefault="00DF133B" w:rsidP="00DF133B">
      <w:r>
        <w:t>LSB</w:t>
      </w:r>
      <w:r>
        <w:t>嵌入方法是一种经典的图像隐写算法。这种方法最早被用于像素图像，在像素图像中，每个像素都是代表该点颜色强度的整数。在灰度图像中，每个点的像素值表达了该点色彩介于黑白之间的程度，而在具有三个色彩信道的</w:t>
      </w:r>
      <w:r>
        <w:t>RGB</w:t>
      </w:r>
      <w:r>
        <w:t>图像中，每个像素点由三个独立个代表红、绿、蓝三种颜色强度的值合成</w:t>
      </w:r>
      <w:r w:rsidRPr="00DF133B">
        <w:fldChar w:fldCharType="begin"/>
      </w:r>
      <w:r w:rsidRPr="00DF133B">
        <w:instrText xml:space="preserve"> QUOTE </w:instrText>
      </w:r>
      <w:r w:rsidRPr="00DF133B">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3.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0037&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8C0037&quot; wsp:rsidP=&quot;008C0037&quot;&gt;&lt;m:oMathPara&gt;&lt;m:oMath&gt;&lt;m:d&gt;&lt;m:dPr&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R,G,B&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DF133B">
        <w:instrText xml:space="preserve"> </w:instrText>
      </w:r>
      <w:r w:rsidRPr="00DF133B">
        <w:fldChar w:fldCharType="separate"/>
      </w:r>
      <w:r w:rsidRPr="00DF133B">
        <w:rPr>
          <w:position w:val="-6"/>
        </w:rPr>
        <w:pict>
          <v:shape id="_x0000_i1088" type="#_x0000_t75" style="width:43.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0037&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8C0037&quot; wsp:rsidP=&quot;008C0037&quot;&gt;&lt;m:oMathPara&gt;&lt;m:oMath&gt;&lt;m:d&gt;&lt;m:dPr&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R,G,B&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DF133B">
        <w:fldChar w:fldCharType="end"/>
      </w:r>
      <w:r>
        <w:t>单元，这些像素值的取值范围通常是</w:t>
      </w:r>
      <w:r>
        <w:t>8bit</w:t>
      </w:r>
      <w:r>
        <w:t>的整数值，也就是</w:t>
      </w:r>
      <w:r w:rsidRPr="00DF133B">
        <w:fldChar w:fldCharType="begin"/>
      </w:r>
      <w:r w:rsidRPr="00DF133B">
        <w:instrText xml:space="preserve"> QUOTE </w:instrText>
      </w:r>
      <w:r w:rsidRPr="00DF133B">
        <w:rPr>
          <w:position w:val="-6"/>
        </w:rPr>
        <w:pict>
          <v:shape id="_x0000_i1089" type="#_x0000_t75" style="width:37.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D6E31&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DD6E31&quot; wsp:rsidP=&quot;00DD6E31&quot;&gt;&lt;m:oMathPara&gt;&lt;m:oMath&gt;&lt;m:d&gt;&lt;m:dPr&gt;&lt;m:begChr m:val=&quot;[&quot;/&gt;&lt;m:endChr m:val=&quot;]&quot;/&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0,255&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r w:rsidRPr="00DF133B">
        <w:instrText xml:space="preserve"> </w:instrText>
      </w:r>
      <w:r w:rsidRPr="00DF133B">
        <w:fldChar w:fldCharType="separate"/>
      </w:r>
      <w:bookmarkStart w:id="8" w:name="_GoBack"/>
      <w:r w:rsidRPr="00DF133B">
        <w:rPr>
          <w:position w:val="-6"/>
        </w:rPr>
        <w:pict>
          <v:shape id="_x0000_i1090" type="#_x0000_t75" style="width:37.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D6E31&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DD6E31&quot; wsp:rsidP=&quot;00DD6E31&quot;&gt;&lt;m:oMathPara&gt;&lt;m:oMath&gt;&lt;m:d&gt;&lt;m:dPr&gt;&lt;m:begChr m:val=&quot;[&quot;/&gt;&lt;m:endChr m:val=&quot;]&quot;/&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0,255&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7" o:title="" chromakey="white"/>
          </v:shape>
        </w:pict>
      </w:r>
      <w:bookmarkEnd w:id="8"/>
      <w:r w:rsidRPr="00DF133B">
        <w:fldChar w:fldCharType="end"/>
      </w:r>
      <w:r>
        <w:t>。在颜色强度上的微小改动被察觉的可能性很小，</w:t>
      </w:r>
      <w:r>
        <w:t>LSB</w:t>
      </w:r>
      <w:r>
        <w:t>隐写算法正是利用了像素图像的这个特性，舍弃每个像素原来的最低有效位</w:t>
      </w:r>
      <w:r>
        <w:lastRenderedPageBreak/>
        <w:t>（</w:t>
      </w:r>
      <w:r>
        <w:t>LSB</w:t>
      </w:r>
      <w:r>
        <w:t>），并替换为需要隐藏的消息。接收者得到伪装完成的图像后可以通过模</w:t>
      </w:r>
      <w:r>
        <w:t>2</w:t>
      </w:r>
      <w:r>
        <w:t>操作提取新的</w:t>
      </w:r>
      <w:r>
        <w:t>LSB</w:t>
      </w:r>
      <w:r>
        <w:t>并将之还原为完整的消息。</w:t>
      </w:r>
    </w:p>
    <w:p w:rsidR="00DF133B" w:rsidRDefault="00DF133B" w:rsidP="00DF133B">
      <w:pPr>
        <w:rPr>
          <w:rFonts w:hint="eastAsia"/>
        </w:rPr>
      </w:pPr>
      <w:r>
        <w:t>最基础的基于</w:t>
      </w:r>
      <w:r>
        <w:t>LSB</w:t>
      </w:r>
      <w:r>
        <w:t>的隐写系统从图像的左上角开始逐位嵌入秘密消息，推进的顺序是由发送者和编程语言决定的最自然的方向。为了方便接受者确定隐藏的消息在何处结束，我们可以将消息的大小作为头部隐藏在前</w:t>
      </w:r>
      <w:r w:rsidRPr="00DF133B">
        <w:fldChar w:fldCharType="begin"/>
      </w:r>
      <w:r w:rsidRPr="00DF133B">
        <w:instrText xml:space="preserve"> QUOTE </w:instrText>
      </w:r>
      <w:r w:rsidRPr="00DF133B">
        <w:rPr>
          <w:position w:val="-14"/>
        </w:rPr>
        <w:pict>
          <v:shape id="_x0000_i1091" type="#_x0000_t75" style="width:6.7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8543D&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C8543D&quot; wsp:rsidP=&quot;00C8543D&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DF133B">
        <w:instrText xml:space="preserve"> </w:instrText>
      </w:r>
      <w:r w:rsidRPr="00DF133B">
        <w:fldChar w:fldCharType="separate"/>
      </w:r>
      <w:r w:rsidRPr="00DF133B">
        <w:rPr>
          <w:position w:val="-14"/>
        </w:rPr>
        <w:pict>
          <v:shape id="_x0000_i1092" type="#_x0000_t75" style="width:6.7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8543D&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C8543D&quot; wsp:rsidP=&quot;00C8543D&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DF133B">
        <w:fldChar w:fldCharType="end"/>
      </w:r>
      <w:r>
        <w:t>像素中，这里的</w:t>
      </w:r>
      <w:r w:rsidRPr="00DF133B">
        <w:fldChar w:fldCharType="begin"/>
      </w:r>
      <w:r w:rsidRPr="00DF133B">
        <w:instrText xml:space="preserve"> QUOTE </w:instrText>
      </w:r>
      <w:r w:rsidRPr="00DF133B">
        <w:rPr>
          <w:position w:val="-14"/>
        </w:rPr>
        <w:pict>
          <v:shape id="_x0000_i1093" type="#_x0000_t75" style="width:6.7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E7869&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9E7869&quot; wsp:rsidP=&quot;009E7869&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DF133B">
        <w:instrText xml:space="preserve"> </w:instrText>
      </w:r>
      <w:r w:rsidRPr="00DF133B">
        <w:fldChar w:fldCharType="separate"/>
      </w:r>
      <w:r w:rsidRPr="00DF133B">
        <w:rPr>
          <w:position w:val="-14"/>
        </w:rPr>
        <w:pict>
          <v:shape id="_x0000_i1094" type="#_x0000_t75" style="width:6.75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HorizontalSpacing w:val=&quot;2&quot;/&gt;&lt;w:drawingGridVerticalSpacing w:val=&quot;2&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3B6429&quot;/&gt;&lt;wsp:rsid wsp:val=&quot;00015216&quot;/&gt;&lt;wsp:rsid wsp:val=&quot;00022EEB&quot;/&gt;&lt;wsp:rsid wsp:val=&quot;00026B0C&quot;/&gt;&lt;wsp:rsid wsp:val=&quot;00031363&quot;/&gt;&lt;wsp:rsid wsp:val=&quot;00031563&quot;/&gt;&lt;wsp:rsid wsp:val=&quot;000402E7&quot;/&gt;&lt;wsp:rsid wsp:val=&quot;00041DCE&quot;/&gt;&lt;wsp:rsid wsp:val=&quot;00052596&quot;/&gt;&lt;wsp:rsid wsp:val=&quot;00060622&quot;/&gt;&lt;wsp:rsid wsp:val=&quot;00063C50&quot;/&gt;&lt;wsp:rsid wsp:val=&quot;00067CA5&quot;/&gt;&lt;wsp:rsid wsp:val=&quot;0007267C&quot;/&gt;&lt;wsp:rsid wsp:val=&quot;0007376F&quot;/&gt;&lt;wsp:rsid wsp:val=&quot;00076C21&quot;/&gt;&lt;wsp:rsid wsp:val=&quot;00093572&quot;/&gt;&lt;wsp:rsid wsp:val=&quot;000A1220&quot;/&gt;&lt;wsp:rsid wsp:val=&quot;000A16C7&quot;/&gt;&lt;wsp:rsid wsp:val=&quot;000A18BC&quot;/&gt;&lt;wsp:rsid wsp:val=&quot;000A548C&quot;/&gt;&lt;wsp:rsid wsp:val=&quot;000B419C&quot;/&gt;&lt;wsp:rsid wsp:val=&quot;000B7870&quot;/&gt;&lt;wsp:rsid wsp:val=&quot;000F0F05&quot;/&gt;&lt;wsp:rsid wsp:val=&quot;000F5D9C&quot;/&gt;&lt;wsp:rsid wsp:val=&quot;000F7A2A&quot;/&gt;&lt;wsp:rsid wsp:val=&quot;00106A9C&quot;/&gt;&lt;wsp:rsid wsp:val=&quot;001136EC&quot;/&gt;&lt;wsp:rsid wsp:val=&quot;001145AD&quot;/&gt;&lt;wsp:rsid wsp:val=&quot;001151CF&quot;/&gt;&lt;wsp:rsid wsp:val=&quot;00115FCC&quot;/&gt;&lt;wsp:rsid wsp:val=&quot;00122CCE&quot;/&gt;&lt;wsp:rsid wsp:val=&quot;0012466E&quot;/&gt;&lt;wsp:rsid wsp:val=&quot;0013060A&quot;/&gt;&lt;wsp:rsid wsp:val=&quot;00141AC5&quot;/&gt;&lt;wsp:rsid wsp:val=&quot;001520B6&quot;/&gt;&lt;wsp:rsid wsp:val=&quot;00155B98&quot;/&gt;&lt;wsp:rsid wsp:val=&quot;001614B6&quot;/&gt;&lt;wsp:rsid wsp:val=&quot;00162D77&quot;/&gt;&lt;wsp:rsid wsp:val=&quot;00186172&quot;/&gt;&lt;wsp:rsid wsp:val=&quot;00187308&quot;/&gt;&lt;wsp:rsid wsp:val=&quot;001973E4&quot;/&gt;&lt;wsp:rsid wsp:val=&quot;001A56D0&quot;/&gt;&lt;wsp:rsid wsp:val=&quot;001A6DD1&quot;/&gt;&lt;wsp:rsid wsp:val=&quot;001A753E&quot;/&gt;&lt;wsp:rsid wsp:val=&quot;001C7552&quot;/&gt;&lt;wsp:rsid wsp:val=&quot;001D21BE&quot;/&gt;&lt;wsp:rsid wsp:val=&quot;001D4C91&quot;/&gt;&lt;wsp:rsid wsp:val=&quot;001D724C&quot;/&gt;&lt;wsp:rsid wsp:val=&quot;001E37FE&quot;/&gt;&lt;wsp:rsid wsp:val=&quot;001E491F&quot;/&gt;&lt;wsp:rsid wsp:val=&quot;001F207C&quot;/&gt;&lt;wsp:rsid wsp:val=&quot;001F2C73&quot;/&gt;&lt;wsp:rsid wsp:val=&quot;0020133F&quot;/&gt;&lt;wsp:rsid wsp:val=&quot;00206D2E&quot;/&gt;&lt;wsp:rsid wsp:val=&quot;00214606&quot;/&gt;&lt;wsp:rsid wsp:val=&quot;0021465A&quot;/&gt;&lt;wsp:rsid wsp:val=&quot;00220CA1&quot;/&gt;&lt;wsp:rsid wsp:val=&quot;00222BF6&quot;/&gt;&lt;wsp:rsid wsp:val=&quot;00237C70&quot;/&gt;&lt;wsp:rsid wsp:val=&quot;00240133&quot;/&gt;&lt;wsp:rsid wsp:val=&quot;0024551E&quot;/&gt;&lt;wsp:rsid wsp:val=&quot;002528F4&quot;/&gt;&lt;wsp:rsid wsp:val=&quot;00256337&quot;/&gt;&lt;wsp:rsid wsp:val=&quot;00260DBB&quot;/&gt;&lt;wsp:rsid wsp:val=&quot;00265D27&quot;/&gt;&lt;wsp:rsid wsp:val=&quot;00283FF0&quot;/&gt;&lt;wsp:rsid wsp:val=&quot;00297184&quot;/&gt;&lt;wsp:rsid wsp:val=&quot;002A0209&quot;/&gt;&lt;wsp:rsid wsp:val=&quot;002B060D&quot;/&gt;&lt;wsp:rsid wsp:val=&quot;002B08C7&quot;/&gt;&lt;wsp:rsid wsp:val=&quot;002B5998&quot;/&gt;&lt;wsp:rsid wsp:val=&quot;002B7645&quot;/&gt;&lt;wsp:rsid wsp:val=&quot;002C6B6F&quot;/&gt;&lt;wsp:rsid wsp:val=&quot;002D7BD6&quot;/&gt;&lt;wsp:rsid wsp:val=&quot;002F4E92&quot;/&gt;&lt;wsp:rsid wsp:val=&quot;00312E1C&quot;/&gt;&lt;wsp:rsid wsp:val=&quot;00313098&quot;/&gt;&lt;wsp:rsid wsp:val=&quot;00361DBE&quot;/&gt;&lt;wsp:rsid wsp:val=&quot;00371421&quot;/&gt;&lt;wsp:rsid wsp:val=&quot;00371AC6&quot;/&gt;&lt;wsp:rsid wsp:val=&quot;00372253&quot;/&gt;&lt;wsp:rsid wsp:val=&quot;003767AC&quot;/&gt;&lt;wsp:rsid wsp:val=&quot;00386767&quot;/&gt;&lt;wsp:rsid wsp:val=&quot;003A222D&quot;/&gt;&lt;wsp:rsid wsp:val=&quot;003A3E60&quot;/&gt;&lt;wsp:rsid wsp:val=&quot;003B148A&quot;/&gt;&lt;wsp:rsid wsp:val=&quot;003B25B7&quot;/&gt;&lt;wsp:rsid wsp:val=&quot;003B4742&quot;/&gt;&lt;wsp:rsid wsp:val=&quot;003B6429&quot;/&gt;&lt;wsp:rsid wsp:val=&quot;003C1E11&quot;/&gt;&lt;wsp:rsid wsp:val=&quot;003C3BEB&quot;/&gt;&lt;wsp:rsid wsp:val=&quot;003C454E&quot;/&gt;&lt;wsp:rsid wsp:val=&quot;003E25F1&quot;/&gt;&lt;wsp:rsid wsp:val=&quot;003E4509&quot;/&gt;&lt;wsp:rsid wsp:val=&quot;003F1F07&quot;/&gt;&lt;wsp:rsid wsp:val=&quot;003F3F8E&quot;/&gt;&lt;wsp:rsid wsp:val=&quot;003F4D69&quot;/&gt;&lt;wsp:rsid wsp:val=&quot;003F59E9&quot;/&gt;&lt;wsp:rsid wsp:val=&quot;003F6615&quot;/&gt;&lt;wsp:rsid wsp:val=&quot;004014FB&quot;/&gt;&lt;wsp:rsid wsp:val=&quot;0043001F&quot;/&gt;&lt;wsp:rsid wsp:val=&quot;00435D73&quot;/&gt;&lt;wsp:rsid wsp:val=&quot;0044097B&quot;/&gt;&lt;wsp:rsid wsp:val=&quot;00441882&quot;/&gt;&lt;wsp:rsid wsp:val=&quot;004421A6&quot;/&gt;&lt;wsp:rsid wsp:val=&quot;004654F4&quot;/&gt;&lt;wsp:rsid wsp:val=&quot;0047521F&quot;/&gt;&lt;wsp:rsid wsp:val=&quot;00475690&quot;/&gt;&lt;wsp:rsid wsp:val=&quot;00482B84&quot;/&gt;&lt;wsp:rsid wsp:val=&quot;004873CE&quot;/&gt;&lt;wsp:rsid wsp:val=&quot;0049725E&quot;/&gt;&lt;wsp:rsid wsp:val=&quot;004B22BB&quot;/&gt;&lt;wsp:rsid wsp:val=&quot;004C59AC&quot;/&gt;&lt;wsp:rsid wsp:val=&quot;004D6F04&quot;/&gt;&lt;wsp:rsid wsp:val=&quot;004E6AF9&quot;/&gt;&lt;wsp:rsid wsp:val=&quot;005018E9&quot;/&gt;&lt;wsp:rsid wsp:val=&quot;00505E82&quot;/&gt;&lt;wsp:rsid wsp:val=&quot;00516099&quot;/&gt;&lt;wsp:rsid wsp:val=&quot;0052389A&quot;/&gt;&lt;wsp:rsid wsp:val=&quot;00534320&quot;/&gt;&lt;wsp:rsid wsp:val=&quot;0053613E&quot;/&gt;&lt;wsp:rsid wsp:val=&quot;00543BC7&quot;/&gt;&lt;wsp:rsid wsp:val=&quot;00545CB9&quot;/&gt;&lt;wsp:rsid wsp:val=&quot;00554228&quot;/&gt;&lt;wsp:rsid wsp:val=&quot;00555128&quot;/&gt;&lt;wsp:rsid wsp:val=&quot;00556CFB&quot;/&gt;&lt;wsp:rsid wsp:val=&quot;005650CE&quot;/&gt;&lt;wsp:rsid wsp:val=&quot;00574CE2&quot;/&gt;&lt;wsp:rsid wsp:val=&quot;00576F62&quot;/&gt;&lt;wsp:rsid wsp:val=&quot;00586099&quot;/&gt;&lt;wsp:rsid wsp:val=&quot;00587697&quot;/&gt;&lt;wsp:rsid wsp:val=&quot;00592C2B&quot;/&gt;&lt;wsp:rsid wsp:val=&quot;00592E01&quot;/&gt;&lt;wsp:rsid wsp:val=&quot;0059701F&quot;/&gt;&lt;wsp:rsid wsp:val=&quot;005A16E1&quot;/&gt;&lt;wsp:rsid wsp:val=&quot;005B000C&quot;/&gt;&lt;wsp:rsid wsp:val=&quot;005C5B05&quot;/&gt;&lt;wsp:rsid wsp:val=&quot;005D7A68&quot;/&gt;&lt;wsp:rsid wsp:val=&quot;005E0EEA&quot;/&gt;&lt;wsp:rsid wsp:val=&quot;005E1475&quot;/&gt;&lt;wsp:rsid wsp:val=&quot;005E598A&quot;/&gt;&lt;wsp:rsid wsp:val=&quot;0061697C&quot;/&gt;&lt;wsp:rsid wsp:val=&quot;0064787D&quot;/&gt;&lt;wsp:rsid wsp:val=&quot;006566D7&quot;/&gt;&lt;wsp:rsid wsp:val=&quot;00674E38&quot;/&gt;&lt;wsp:rsid wsp:val=&quot;00675872&quot;/&gt;&lt;wsp:rsid wsp:val=&quot;00676020&quot;/&gt;&lt;wsp:rsid wsp:val=&quot;006A4719&quot;/&gt;&lt;wsp:rsid wsp:val=&quot;006B1F49&quot;/&gt;&lt;wsp:rsid wsp:val=&quot;006C0DF1&quot;/&gt;&lt;wsp:rsid wsp:val=&quot;006C127D&quot;/&gt;&lt;wsp:rsid wsp:val=&quot;006D5C8D&quot;/&gt;&lt;wsp:rsid wsp:val=&quot;006E0E74&quot;/&gt;&lt;wsp:rsid wsp:val=&quot;006E48A9&quot;/&gt;&lt;wsp:rsid wsp:val=&quot;006E4B0D&quot;/&gt;&lt;wsp:rsid wsp:val=&quot;006E4DEB&quot;/&gt;&lt;wsp:rsid wsp:val=&quot;006F252A&quot;/&gt;&lt;wsp:rsid wsp:val=&quot;006F4AD3&quot;/&gt;&lt;wsp:rsid wsp:val=&quot;0070457D&quot;/&gt;&lt;wsp:rsid wsp:val=&quot;00705C11&quot;/&gt;&lt;wsp:rsid wsp:val=&quot;0070748C&quot;/&gt;&lt;wsp:rsid wsp:val=&quot;00712AE8&quot;/&gt;&lt;wsp:rsid wsp:val=&quot;0072125A&quot;/&gt;&lt;wsp:rsid wsp:val=&quot;00725A60&quot;/&gt;&lt;wsp:rsid wsp:val=&quot;00734D1A&quot;/&gt;&lt;wsp:rsid wsp:val=&quot;00751CBF&quot;/&gt;&lt;wsp:rsid wsp:val=&quot;0076364D&quot;/&gt;&lt;wsp:rsid wsp:val=&quot;007A60DF&quot;/&gt;&lt;wsp:rsid wsp:val=&quot;007B6C65&quot;/&gt;&lt;wsp:rsid wsp:val=&quot;007C082E&quot;/&gt;&lt;wsp:rsid wsp:val=&quot;007C18C4&quot;/&gt;&lt;wsp:rsid wsp:val=&quot;007D2D74&quot;/&gt;&lt;wsp:rsid wsp:val=&quot;007F3F65&quot;/&gt;&lt;wsp:rsid wsp:val=&quot;00801C39&quot;/&gt;&lt;wsp:rsid wsp:val=&quot;008052F5&quot;/&gt;&lt;wsp:rsid wsp:val=&quot;0081029F&quot;/&gt;&lt;wsp:rsid wsp:val=&quot;00810EF7&quot;/&gt;&lt;wsp:rsid wsp:val=&quot;0081501D&quot;/&gt;&lt;wsp:rsid wsp:val=&quot;00822EA9&quot;/&gt;&lt;wsp:rsid wsp:val=&quot;00826306&quot;/&gt;&lt;wsp:rsid wsp:val=&quot;00846C35&quot;/&gt;&lt;wsp:rsid wsp:val=&quot;00854369&quot;/&gt;&lt;wsp:rsid wsp:val=&quot;0085615A&quot;/&gt;&lt;wsp:rsid wsp:val=&quot;0085795F&quot;/&gt;&lt;wsp:rsid wsp:val=&quot;00862AF2&quot;/&gt;&lt;wsp:rsid wsp:val=&quot;0086394D&quot;/&gt;&lt;wsp:rsid wsp:val=&quot;008675DF&quot;/&gt;&lt;wsp:rsid wsp:val=&quot;00880E1A&quot;/&gt;&lt;wsp:rsid wsp:val=&quot;008859A1&quot;/&gt;&lt;wsp:rsid wsp:val=&quot;00891258&quot;/&gt;&lt;wsp:rsid wsp:val=&quot;008928E2&quot;/&gt;&lt;wsp:rsid wsp:val=&quot;008A6465&quot;/&gt;&lt;wsp:rsid wsp:val=&quot;008B165B&quot;/&gt;&lt;wsp:rsid wsp:val=&quot;008B234C&quot;/&gt;&lt;wsp:rsid wsp:val=&quot;008C6F30&quot;/&gt;&lt;wsp:rsid wsp:val=&quot;008D5637&quot;/&gt;&lt;wsp:rsid wsp:val=&quot;008F0053&quot;/&gt;&lt;wsp:rsid wsp:val=&quot;008F4527&quot;/&gt;&lt;wsp:rsid wsp:val=&quot;008F46CE&quot;/&gt;&lt;wsp:rsid wsp:val=&quot;008F716C&quot;/&gt;&lt;wsp:rsid wsp:val=&quot;009019A5&quot;/&gt;&lt;wsp:rsid wsp:val=&quot;00925D92&quot;/&gt;&lt;wsp:rsid wsp:val=&quot;00931DDD&quot;/&gt;&lt;wsp:rsid wsp:val=&quot;00940CB9&quot;/&gt;&lt;wsp:rsid wsp:val=&quot;0094201A&quot;/&gt;&lt;wsp:rsid wsp:val=&quot;00945E35&quot;/&gt;&lt;wsp:rsid wsp:val=&quot;009475CA&quot;/&gt;&lt;wsp:rsid wsp:val=&quot;00971528&quot;/&gt;&lt;wsp:rsid wsp:val=&quot;00973E57&quot;/&gt;&lt;wsp:rsid wsp:val=&quot;00975309&quot;/&gt;&lt;wsp:rsid wsp:val=&quot;00990EE0&quot;/&gt;&lt;wsp:rsid wsp:val=&quot;00992CD0&quot;/&gt;&lt;wsp:rsid wsp:val=&quot;009944F0&quot;/&gt;&lt;wsp:rsid wsp:val=&quot;00996090&quot;/&gt;&lt;wsp:rsid wsp:val=&quot;009B2A04&quot;/&gt;&lt;wsp:rsid wsp:val=&quot;009B5394&quot;/&gt;&lt;wsp:rsid wsp:val=&quot;009B7264&quot;/&gt;&lt;wsp:rsid wsp:val=&quot;009C0F43&quot;/&gt;&lt;wsp:rsid wsp:val=&quot;009C626C&quot;/&gt;&lt;wsp:rsid wsp:val=&quot;009C69B1&quot;/&gt;&lt;wsp:rsid wsp:val=&quot;009D2AFB&quot;/&gt;&lt;wsp:rsid wsp:val=&quot;009D3F06&quot;/&gt;&lt;wsp:rsid wsp:val=&quot;009E7869&quot;/&gt;&lt;wsp:rsid wsp:val=&quot;009F0048&quot;/&gt;&lt;wsp:rsid wsp:val=&quot;009F24CB&quot;/&gt;&lt;wsp:rsid wsp:val=&quot;009F59D1&quot;/&gt;&lt;wsp:rsid wsp:val=&quot;00A01328&quot;/&gt;&lt;wsp:rsid wsp:val=&quot;00A03B5C&quot;/&gt;&lt;wsp:rsid wsp:val=&quot;00A04F5C&quot;/&gt;&lt;wsp:rsid wsp:val=&quot;00A07AB4&quot;/&gt;&lt;wsp:rsid wsp:val=&quot;00A14739&quot;/&gt;&lt;wsp:rsid wsp:val=&quot;00A14F54&quot;/&gt;&lt;wsp:rsid wsp:val=&quot;00A2495D&quot;/&gt;&lt;wsp:rsid wsp:val=&quot;00A36C70&quot;/&gt;&lt;wsp:rsid wsp:val=&quot;00A5663D&quot;/&gt;&lt;wsp:rsid wsp:val=&quot;00A56C50&quot;/&gt;&lt;wsp:rsid wsp:val=&quot;00A5702B&quot;/&gt;&lt;wsp:rsid wsp:val=&quot;00A717AF&quot;/&gt;&lt;wsp:rsid wsp:val=&quot;00A77BD6&quot;/&gt;&lt;wsp:rsid wsp:val=&quot;00A92F78&quot;/&gt;&lt;wsp:rsid wsp:val=&quot;00A9402E&quot;/&gt;&lt;wsp:rsid wsp:val=&quot;00A97AEE&quot;/&gt;&lt;wsp:rsid wsp:val=&quot;00AA0D1B&quot;/&gt;&lt;wsp:rsid wsp:val=&quot;00AB5F15&quot;/&gt;&lt;wsp:rsid wsp:val=&quot;00AC13BC&quot;/&gt;&lt;wsp:rsid wsp:val=&quot;00AC5230&quot;/&gt;&lt;wsp:rsid wsp:val=&quot;00AE25A0&quot;/&gt;&lt;wsp:rsid wsp:val=&quot;00AE3977&quot;/&gt;&lt;wsp:rsid wsp:val=&quot;00AE3D3B&quot;/&gt;&lt;wsp:rsid wsp:val=&quot;00AE77FA&quot;/&gt;&lt;wsp:rsid wsp:val=&quot;00AF3203&quot;/&gt;&lt;wsp:rsid wsp:val=&quot;00AF4358&quot;/&gt;&lt;wsp:rsid wsp:val=&quot;00B014BE&quot;/&gt;&lt;wsp:rsid wsp:val=&quot;00B11926&quot;/&gt;&lt;wsp:rsid wsp:val=&quot;00B22C6D&quot;/&gt;&lt;wsp:rsid wsp:val=&quot;00B237D7&quot;/&gt;&lt;wsp:rsid wsp:val=&quot;00B23C11&quot;/&gt;&lt;wsp:rsid wsp:val=&quot;00B2537D&quot;/&gt;&lt;wsp:rsid wsp:val=&quot;00B26112&quot;/&gt;&lt;wsp:rsid wsp:val=&quot;00B30578&quot;/&gt;&lt;wsp:rsid wsp:val=&quot;00B419B7&quot;/&gt;&lt;wsp:rsid wsp:val=&quot;00B560E6&quot;/&gt;&lt;wsp:rsid wsp:val=&quot;00B56743&quot;/&gt;&lt;wsp:rsid wsp:val=&quot;00B603BF&quot;/&gt;&lt;wsp:rsid wsp:val=&quot;00B611E1&quot;/&gt;&lt;wsp:rsid wsp:val=&quot;00B7412E&quot;/&gt;&lt;wsp:rsid wsp:val=&quot;00B83963&quot;/&gt;&lt;wsp:rsid wsp:val=&quot;00B84ACE&quot;/&gt;&lt;wsp:rsid wsp:val=&quot;00B84CE6&quot;/&gt;&lt;wsp:rsid wsp:val=&quot;00BA7D9C&quot;/&gt;&lt;wsp:rsid wsp:val=&quot;00BB33F2&quot;/&gt;&lt;wsp:rsid wsp:val=&quot;00BB4580&quot;/&gt;&lt;wsp:rsid wsp:val=&quot;00BB4BC1&quot;/&gt;&lt;wsp:rsid wsp:val=&quot;00BC35AB&quot;/&gt;&lt;wsp:rsid wsp:val=&quot;00BC7724&quot;/&gt;&lt;wsp:rsid wsp:val=&quot;00BD5CB2&quot;/&gt;&lt;wsp:rsid wsp:val=&quot;00BE07E5&quot;/&gt;&lt;wsp:rsid wsp:val=&quot;00BE2687&quot;/&gt;&lt;wsp:rsid wsp:val=&quot;00BE2AF1&quot;/&gt;&lt;wsp:rsid wsp:val=&quot;00BF1E3D&quot;/&gt;&lt;wsp:rsid wsp:val=&quot;00BF4485&quot;/&gt;&lt;wsp:rsid wsp:val=&quot;00BF5A16&quot;/&gt;&lt;wsp:rsid wsp:val=&quot;00C00001&quot;/&gt;&lt;wsp:rsid wsp:val=&quot;00C02188&quot;/&gt;&lt;wsp:rsid wsp:val=&quot;00C03574&quot;/&gt;&lt;wsp:rsid wsp:val=&quot;00C0671E&quot;/&gt;&lt;wsp:rsid wsp:val=&quot;00C07B11&quot;/&gt;&lt;wsp:rsid wsp:val=&quot;00C30607&quot;/&gt;&lt;wsp:rsid wsp:val=&quot;00C50BF8&quot;/&gt;&lt;wsp:rsid wsp:val=&quot;00C51D2F&quot;/&gt;&lt;wsp:rsid wsp:val=&quot;00C635B1&quot;/&gt;&lt;wsp:rsid wsp:val=&quot;00C73493&quot;/&gt;&lt;wsp:rsid wsp:val=&quot;00C83709&quot;/&gt;&lt;wsp:rsid wsp:val=&quot;00C93A54&quot;/&gt;&lt;wsp:rsid wsp:val=&quot;00C94272&quot;/&gt;&lt;wsp:rsid wsp:val=&quot;00CB340B&quot;/&gt;&lt;wsp:rsid wsp:val=&quot;00CC0551&quot;/&gt;&lt;wsp:rsid wsp:val=&quot;00CC6CA0&quot;/&gt;&lt;wsp:rsid wsp:val=&quot;00CE4F6D&quot;/&gt;&lt;wsp:rsid wsp:val=&quot;00CF0710&quot;/&gt;&lt;wsp:rsid wsp:val=&quot;00CF44DF&quot;/&gt;&lt;wsp:rsid wsp:val=&quot;00CF4E9A&quot;/&gt;&lt;wsp:rsid wsp:val=&quot;00D20F51&quot;/&gt;&lt;wsp:rsid wsp:val=&quot;00D247F8&quot;/&gt;&lt;wsp:rsid wsp:val=&quot;00D30AA2&quot;/&gt;&lt;wsp:rsid wsp:val=&quot;00D32AF7&quot;/&gt;&lt;wsp:rsid wsp:val=&quot;00D33043&quot;/&gt;&lt;wsp:rsid wsp:val=&quot;00D64D0D&quot;/&gt;&lt;wsp:rsid wsp:val=&quot;00D66CBC&quot;/&gt;&lt;wsp:rsid wsp:val=&quot;00D8061E&quot;/&gt;&lt;wsp:rsid wsp:val=&quot;00D9112F&quot;/&gt;&lt;wsp:rsid wsp:val=&quot;00D92A7E&quot;/&gt;&lt;wsp:rsid wsp:val=&quot;00DA79C5&quot;/&gt;&lt;wsp:rsid wsp:val=&quot;00DB2993&quot;/&gt;&lt;wsp:rsid wsp:val=&quot;00DB5FF9&quot;/&gt;&lt;wsp:rsid wsp:val=&quot;00DF133B&quot;/&gt;&lt;wsp:rsid wsp:val=&quot;00DF2A8B&quot;/&gt;&lt;wsp:rsid wsp:val=&quot;00E056B2&quot;/&gt;&lt;wsp:rsid wsp:val=&quot;00E11AC7&quot;/&gt;&lt;wsp:rsid wsp:val=&quot;00E13035&quot;/&gt;&lt;wsp:rsid wsp:val=&quot;00E13F0D&quot;/&gt;&lt;wsp:rsid wsp:val=&quot;00E46D54&quot;/&gt;&lt;wsp:rsid wsp:val=&quot;00E5102F&quot;/&gt;&lt;wsp:rsid wsp:val=&quot;00E85347&quot;/&gt;&lt;wsp:rsid wsp:val=&quot;00E8634C&quot;/&gt;&lt;wsp:rsid wsp:val=&quot;00E9045E&quot;/&gt;&lt;wsp:rsid wsp:val=&quot;00E92A4D&quot;/&gt;&lt;wsp:rsid wsp:val=&quot;00EB3843&quot;/&gt;&lt;wsp:rsid wsp:val=&quot;00EB5AED&quot;/&gt;&lt;wsp:rsid wsp:val=&quot;00ED7F7C&quot;/&gt;&lt;wsp:rsid wsp:val=&quot;00EE514E&quot;/&gt;&lt;wsp:rsid wsp:val=&quot;00EE68E9&quot;/&gt;&lt;wsp:rsid wsp:val=&quot;00EF7B9B&quot;/&gt;&lt;wsp:rsid wsp:val=&quot;00F033D1&quot;/&gt;&lt;wsp:rsid wsp:val=&quot;00F0770B&quot;/&gt;&lt;wsp:rsid wsp:val=&quot;00F127E5&quot;/&gt;&lt;wsp:rsid wsp:val=&quot;00F16F5E&quot;/&gt;&lt;wsp:rsid wsp:val=&quot;00F17489&quot;/&gt;&lt;wsp:rsid wsp:val=&quot;00F203D7&quot;/&gt;&lt;wsp:rsid wsp:val=&quot;00F30B15&quot;/&gt;&lt;wsp:rsid wsp:val=&quot;00F36134&quot;/&gt;&lt;wsp:rsid wsp:val=&quot;00F43091&quot;/&gt;&lt;wsp:rsid wsp:val=&quot;00F4381C&quot;/&gt;&lt;wsp:rsid wsp:val=&quot;00F5142D&quot;/&gt;&lt;wsp:rsid wsp:val=&quot;00F54D43&quot;/&gt;&lt;wsp:rsid wsp:val=&quot;00F56C01&quot;/&gt;&lt;wsp:rsid wsp:val=&quot;00F67264&quot;/&gt;&lt;wsp:rsid wsp:val=&quot;00F803B7&quot;/&gt;&lt;wsp:rsid wsp:val=&quot;00F870A4&quot;/&gt;&lt;wsp:rsid wsp:val=&quot;00F90F2A&quot;/&gt;&lt;wsp:rsid wsp:val=&quot;00FA2033&quot;/&gt;&lt;wsp:rsid wsp:val=&quot;00FB7376&quot;/&gt;&lt;wsp:rsid wsp:val=&quot;00FB7F2E&quot;/&gt;&lt;wsp:rsid wsp:val=&quot;00FD3FD0&quot;/&gt;&lt;wsp:rsid wsp:val=&quot;00FD51FF&quot;/&gt;&lt;wsp:rsid wsp:val=&quot;00FD6DA6&quot;/&gt;&lt;wsp:rsid wsp:val=&quot;00FE00BC&quot;/&gt;&lt;/wsp:rsids&gt;&lt;/w:docPr&gt;&lt;w:body&gt;&lt;wx:sect&gt;&lt;w:p wsp:rsidR=&quot;00000000&quot; wsp:rsidRDefault=&quot;009E7869&quot; wsp:rsidP=&quot;009E7869&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Pr="00DF133B">
        <w:fldChar w:fldCharType="end"/>
      </w:r>
      <w:r>
        <w:t>是一个双方已经约定好的整数。</w:t>
      </w:r>
    </w:p>
    <w:p w:rsidR="007C082E" w:rsidRDefault="006E4DEB" w:rsidP="007C082E">
      <w:pPr>
        <w:pStyle w:val="3"/>
        <w:spacing w:before="120"/>
      </w:pPr>
      <w:bookmarkStart w:id="9" w:name="_Toc216894845"/>
      <w:bookmarkStart w:id="10" w:name="_Toc453003345"/>
      <w:smartTag w:uri="urn:schemas-microsoft-com:office:smarttags" w:element="chsdate">
        <w:smartTagPr>
          <w:attr w:name="IsROCDate" w:val="False"/>
          <w:attr w:name="IsLunarDate" w:val="False"/>
          <w:attr w:name="Day" w:val="30"/>
          <w:attr w:name="Month" w:val="12"/>
          <w:attr w:name="Year" w:val="1899"/>
        </w:smartTagPr>
        <w:r>
          <w:rPr>
            <w:rFonts w:hint="eastAsia"/>
          </w:rPr>
          <w:t>5</w:t>
        </w:r>
        <w:r w:rsidR="007C082E">
          <w:rPr>
            <w:rFonts w:hint="eastAsia"/>
          </w:rPr>
          <w:t>.1.1</w:t>
        </w:r>
      </w:smartTag>
      <w:r w:rsidR="007C082E">
        <w:rPr>
          <w:rFonts w:hint="eastAsia"/>
        </w:rPr>
        <w:t xml:space="preserve">  第一节一级题目（黑体，小四，1.5倍行距，段前0.5行）</w:t>
      </w:r>
      <w:bookmarkEnd w:id="9"/>
      <w:bookmarkEnd w:id="10"/>
    </w:p>
    <w:p w:rsidR="007C082E" w:rsidRDefault="007C082E" w:rsidP="007C082E"/>
    <w:p w:rsidR="007C082E" w:rsidRDefault="006E4DEB" w:rsidP="007C082E">
      <w:pPr>
        <w:pStyle w:val="2"/>
        <w:spacing w:before="120"/>
      </w:pPr>
      <w:bookmarkStart w:id="11" w:name="_Toc216894846"/>
      <w:bookmarkStart w:id="12" w:name="_Toc453003346"/>
      <w:r>
        <w:rPr>
          <w:rFonts w:hint="eastAsia"/>
        </w:rPr>
        <w:t>5</w:t>
      </w:r>
      <w:r w:rsidR="007C082E">
        <w:rPr>
          <w:rFonts w:hint="eastAsia"/>
        </w:rPr>
        <w:t>.2  第二节题目</w:t>
      </w:r>
      <w:bookmarkEnd w:id="11"/>
      <w:bookmarkEnd w:id="12"/>
    </w:p>
    <w:p w:rsidR="007C082E" w:rsidRDefault="007C082E" w:rsidP="007C082E"/>
    <w:p w:rsidR="00586099" w:rsidRPr="007C082E" w:rsidRDefault="006E4DEB" w:rsidP="00586099">
      <w:pPr>
        <w:pStyle w:val="3"/>
        <w:spacing w:before="120"/>
        <w:rPr>
          <w:rFonts w:hint="eastAsia"/>
        </w:rPr>
      </w:pPr>
      <w:bookmarkStart w:id="13" w:name="_Toc216894847"/>
      <w:bookmarkStart w:id="14" w:name="_Toc453003347"/>
      <w:r>
        <w:rPr>
          <w:rFonts w:hint="eastAsia"/>
        </w:rPr>
        <w:t>5</w:t>
      </w:r>
      <w:r w:rsidR="007C082E">
        <w:rPr>
          <w:rFonts w:hint="eastAsia"/>
        </w:rPr>
        <w:t>.2.1  第二节一级题目</w:t>
      </w:r>
      <w:bookmarkEnd w:id="13"/>
      <w:bookmarkEnd w:id="14"/>
    </w:p>
    <w:p w:rsidR="00586099" w:rsidRPr="00586099" w:rsidRDefault="00586099" w:rsidP="00586099">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rPr>
          <w:rFonts w:hint="eastAsia"/>
        </w:rPr>
      </w:pPr>
    </w:p>
    <w:p w:rsidR="00D30AA2" w:rsidRDefault="00D30AA2">
      <w:pPr>
        <w:pStyle w:val="1"/>
        <w:jc w:val="center"/>
        <w:rPr>
          <w:rFonts w:hint="eastAsia"/>
        </w:rPr>
      </w:pPr>
      <w:r>
        <w:br w:type="page"/>
      </w:r>
      <w:bookmarkStart w:id="15" w:name="_Toc453003348"/>
      <w:r>
        <w:rPr>
          <w:rFonts w:hint="eastAsia"/>
        </w:rPr>
        <w:lastRenderedPageBreak/>
        <w:t>结    论</w:t>
      </w:r>
      <w:r w:rsidR="00F803B7">
        <w:rPr>
          <w:rFonts w:hint="eastAsia"/>
        </w:rPr>
        <w:t>（设计类为设计总结）</w:t>
      </w:r>
      <w:bookmarkEnd w:id="15"/>
    </w:p>
    <w:p w:rsidR="009F24CB" w:rsidRDefault="009F24CB" w:rsidP="008A6465">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9F24CB" w:rsidRDefault="009F24CB" w:rsidP="008A6465">
      <w:pPr>
        <w:ind w:firstLineChars="200" w:firstLine="480"/>
      </w:pPr>
      <w:r>
        <w:rPr>
          <w:rFonts w:hint="eastAsia"/>
        </w:rPr>
        <w:t>书写格式说明：</w:t>
      </w:r>
    </w:p>
    <w:p w:rsidR="009F24CB" w:rsidRPr="003F7527" w:rsidRDefault="009F24CB" w:rsidP="008A6465">
      <w:pPr>
        <w:ind w:firstLineChars="200" w:firstLine="480"/>
      </w:pPr>
      <w:r w:rsidRPr="003F7527">
        <w:rPr>
          <w:rFonts w:hint="eastAsia"/>
        </w:rPr>
        <w:t>标题“结论”选用模板中的样式所定义的“结论”，或者手动设置成字体：黑体，居中，字号：小三，</w:t>
      </w:r>
      <w:r w:rsidRPr="003F7527">
        <w:rPr>
          <w:rFonts w:hint="eastAsia"/>
        </w:rPr>
        <w:t>1.5</w:t>
      </w:r>
      <w:r w:rsidRPr="003F7527">
        <w:rPr>
          <w:rFonts w:hint="eastAsia"/>
        </w:rPr>
        <w:t>倍行距，段后</w:t>
      </w:r>
      <w:r w:rsidRPr="003F7527">
        <w:rPr>
          <w:rFonts w:hint="eastAsia"/>
        </w:rPr>
        <w:t>1</w:t>
      </w:r>
      <w:r w:rsidRPr="003F7527">
        <w:rPr>
          <w:rFonts w:hint="eastAsia"/>
        </w:rPr>
        <w:t>行，段前为</w:t>
      </w:r>
      <w:r w:rsidRPr="003F7527">
        <w:rPr>
          <w:rFonts w:hint="eastAsia"/>
        </w:rPr>
        <w:t>0</w:t>
      </w:r>
      <w:r w:rsidRPr="00756551">
        <w:rPr>
          <w:rFonts w:hint="eastAsia"/>
        </w:rPr>
        <w:t>行</w:t>
      </w:r>
      <w:r w:rsidRPr="003F7527">
        <w:rPr>
          <w:rFonts w:hint="eastAsia"/>
        </w:rPr>
        <w:t>。</w:t>
      </w:r>
    </w:p>
    <w:p w:rsidR="00D30AA2" w:rsidRDefault="009F24CB" w:rsidP="009F24CB">
      <w:pPr>
        <w:ind w:firstLine="465"/>
        <w:rPr>
          <w:rFonts w:hint="eastAsia"/>
        </w:rPr>
      </w:pPr>
      <w:r w:rsidRPr="003F7527">
        <w:rPr>
          <w:rFonts w:hint="eastAsia"/>
        </w:rPr>
        <w:t>结论正文选用模板中的样式所定义的“正文”，每段落首行缩进</w:t>
      </w:r>
      <w:r w:rsidRPr="003F7527">
        <w:rPr>
          <w:rFonts w:hint="eastAsia"/>
        </w:rPr>
        <w:t>2</w:t>
      </w:r>
      <w:r w:rsidRPr="003F7527">
        <w:rPr>
          <w:rFonts w:hint="eastAsia"/>
        </w:rPr>
        <w:t>字；或者手动设置成每段落首行缩进</w:t>
      </w:r>
      <w:r w:rsidRPr="003F7527">
        <w:rPr>
          <w:rFonts w:hint="eastAsia"/>
        </w:rPr>
        <w:t>2</w:t>
      </w:r>
      <w:r w:rsidRPr="003F7527">
        <w:rPr>
          <w:rFonts w:hint="eastAsia"/>
        </w:rPr>
        <w:t>字，字体：宋体，字号：小四，行距：多倍行距</w:t>
      </w:r>
      <w:r w:rsidRPr="003F7527">
        <w:rPr>
          <w:rFonts w:hint="eastAsia"/>
        </w:rPr>
        <w:t xml:space="preserve"> 1.25</w:t>
      </w:r>
      <w:r w:rsidRPr="003F7527">
        <w:rPr>
          <w:rFonts w:hint="eastAsia"/>
        </w:rPr>
        <w:t>，间距：段</w:t>
      </w:r>
      <w:r w:rsidR="00B23C11" w:rsidRPr="003F7527">
        <w:rPr>
          <w:rFonts w:hint="eastAsia"/>
        </w:rPr>
        <w:t>前</w:t>
      </w:r>
      <w:r w:rsidRPr="003F7527">
        <w:rPr>
          <w:rFonts w:hint="eastAsia"/>
        </w:rPr>
        <w:t>、</w:t>
      </w:r>
      <w:r w:rsidR="00B23C11" w:rsidRPr="003F7527">
        <w:rPr>
          <w:rFonts w:hint="eastAsia"/>
        </w:rPr>
        <w:t>段</w:t>
      </w:r>
      <w:r w:rsidRPr="003F7527">
        <w:rPr>
          <w:rFonts w:hint="eastAsia"/>
        </w:rPr>
        <w:t>后均为</w:t>
      </w:r>
      <w:r w:rsidRPr="003F7527">
        <w:rPr>
          <w:rFonts w:hint="eastAsia"/>
        </w:rPr>
        <w:t>0</w:t>
      </w:r>
      <w:r w:rsidRPr="003F7527">
        <w:rPr>
          <w:rFonts w:hint="eastAsia"/>
        </w:rPr>
        <w:t>行。</w:t>
      </w:r>
    </w:p>
    <w:p w:rsidR="00D30AA2" w:rsidRDefault="00D30AA2">
      <w:pPr>
        <w:ind w:firstLineChars="200" w:firstLine="480"/>
        <w:rPr>
          <w:rFonts w:hint="eastAsia"/>
        </w:rPr>
      </w:pPr>
    </w:p>
    <w:p w:rsidR="00D30AA2" w:rsidRDefault="00D30AA2">
      <w:pPr>
        <w:rPr>
          <w:rFonts w:hint="eastAsia"/>
        </w:rPr>
      </w:pPr>
    </w:p>
    <w:p w:rsidR="00D30AA2" w:rsidRDefault="00D30AA2">
      <w:pPr>
        <w:rPr>
          <w:rFonts w:hint="eastAsia"/>
        </w:rPr>
      </w:pPr>
    </w:p>
    <w:p w:rsidR="00F36134" w:rsidRPr="00654BE3" w:rsidRDefault="00D30AA2" w:rsidP="00F36134">
      <w:pPr>
        <w:pStyle w:val="12"/>
      </w:pPr>
      <w:r>
        <w:br w:type="page"/>
      </w:r>
      <w:bookmarkStart w:id="16" w:name="_Toc216894849"/>
      <w:bookmarkStart w:id="17" w:name="_Toc453003349"/>
      <w:r w:rsidR="00F36134" w:rsidRPr="00654BE3">
        <w:rPr>
          <w:rFonts w:hint="eastAsia"/>
        </w:rPr>
        <w:lastRenderedPageBreak/>
        <w:t>参</w:t>
      </w:r>
      <w:r w:rsidR="00F36134" w:rsidRPr="00654BE3">
        <w:rPr>
          <w:rFonts w:hint="eastAsia"/>
        </w:rPr>
        <w:t xml:space="preserve"> </w:t>
      </w:r>
      <w:r w:rsidR="00F36134" w:rsidRPr="00654BE3">
        <w:rPr>
          <w:rFonts w:hint="eastAsia"/>
        </w:rPr>
        <w:t>考</w:t>
      </w:r>
      <w:r w:rsidR="00F36134" w:rsidRPr="00654BE3">
        <w:rPr>
          <w:rFonts w:hint="eastAsia"/>
        </w:rPr>
        <w:t xml:space="preserve"> </w:t>
      </w:r>
      <w:r w:rsidR="00F36134" w:rsidRPr="00654BE3">
        <w:rPr>
          <w:rFonts w:hint="eastAsia"/>
        </w:rPr>
        <w:t>文</w:t>
      </w:r>
      <w:r w:rsidR="00F36134" w:rsidRPr="00654BE3">
        <w:rPr>
          <w:rFonts w:hint="eastAsia"/>
        </w:rPr>
        <w:t xml:space="preserve"> </w:t>
      </w:r>
      <w:r w:rsidR="00F36134" w:rsidRPr="00654BE3">
        <w:rPr>
          <w:rFonts w:hint="eastAsia"/>
        </w:rPr>
        <w:t>献</w:t>
      </w:r>
      <w:bookmarkStart w:id="18" w:name="参考文献范例"/>
      <w:bookmarkEnd w:id="16"/>
      <w:bookmarkEnd w:id="17"/>
      <w:bookmarkEnd w:id="18"/>
    </w:p>
    <w:p w:rsidR="00F36134" w:rsidRPr="001C4619" w:rsidRDefault="00F36134" w:rsidP="00F36134">
      <w:pPr>
        <w:pStyle w:val="aa"/>
        <w:ind w:firstLine="420"/>
      </w:pPr>
      <w:r w:rsidRPr="001C4619">
        <w:rPr>
          <w:rFonts w:hint="eastAsia"/>
        </w:rPr>
        <w:t>标题“参考文献”不可省略，选用模板中的样式所定义的“参考文献”；或者手动设置成字体：黑体，居中，字号：小三，1.5倍行距，段后1行，段前为0</w:t>
      </w:r>
      <w:r w:rsidRPr="00756551">
        <w:rPr>
          <w:rFonts w:hint="eastAsia"/>
        </w:rPr>
        <w:t>行</w:t>
      </w:r>
      <w:r w:rsidRPr="001C4619">
        <w:rPr>
          <w:rFonts w:hint="eastAsia"/>
        </w:rPr>
        <w:t>。</w:t>
      </w:r>
    </w:p>
    <w:p w:rsidR="00F36134" w:rsidRPr="001C4619" w:rsidRDefault="00F36134" w:rsidP="00F36134">
      <w:pPr>
        <w:pStyle w:val="aa"/>
        <w:ind w:firstLine="420"/>
      </w:pPr>
      <w:r w:rsidRPr="001C4619">
        <w:rPr>
          <w:rFonts w:hint="eastAsia"/>
        </w:rPr>
        <w:t>参考文献内容设置成字体：宋体，字号：五号，多倍行距1.25，段前、段后均为0</w:t>
      </w:r>
      <w:r w:rsidRPr="00756551">
        <w:rPr>
          <w:rFonts w:hint="eastAsia"/>
        </w:rPr>
        <w:t>行</w:t>
      </w:r>
      <w:r w:rsidRPr="001C4619">
        <w:rPr>
          <w:rFonts w:hint="eastAsia"/>
        </w:rPr>
        <w:t>，取消网格对齐选项。</w:t>
      </w:r>
    </w:p>
    <w:p w:rsidR="00F36134" w:rsidRDefault="00F36134" w:rsidP="00F36134">
      <w:pPr>
        <w:pStyle w:val="aa"/>
        <w:ind w:firstLine="420"/>
      </w:pPr>
      <w:r>
        <w:rPr>
          <w:rFonts w:hint="eastAsia"/>
        </w:rPr>
        <w:t>参考文献的著录，按论文中引用顺序排列。</w:t>
      </w:r>
    </w:p>
    <w:p w:rsidR="00F36134" w:rsidRDefault="00F36134" w:rsidP="00F36134">
      <w:pPr>
        <w:pStyle w:val="aa"/>
        <w:ind w:firstLine="420"/>
        <w:rPr>
          <w:rFonts w:hint="eastAsia"/>
        </w:rPr>
      </w:pPr>
      <w:r>
        <w:rPr>
          <w:rFonts w:hint="eastAsia"/>
        </w:rPr>
        <w:t>参考文献数量不少于</w:t>
      </w:r>
      <w:r w:rsidR="003F59E9">
        <w:rPr>
          <w:rFonts w:hint="eastAsia"/>
        </w:rPr>
        <w:t>10</w:t>
      </w:r>
      <w:r>
        <w:rPr>
          <w:rFonts w:hint="eastAsia"/>
        </w:rPr>
        <w:t>篇，其中期刊不少于</w:t>
      </w:r>
      <w:r w:rsidR="003F59E9">
        <w:rPr>
          <w:rFonts w:hint="eastAsia"/>
        </w:rPr>
        <w:t>5</w:t>
      </w:r>
      <w:r>
        <w:rPr>
          <w:rFonts w:hint="eastAsia"/>
        </w:rPr>
        <w:t>篇，并且包含一定数量的外文期刊。</w:t>
      </w:r>
    </w:p>
    <w:p w:rsidR="00F36134" w:rsidRDefault="00F36134" w:rsidP="00F36134">
      <w:pPr>
        <w:pStyle w:val="aa"/>
        <w:ind w:firstLine="420"/>
        <w:rPr>
          <w:rFonts w:hint="eastAsia"/>
        </w:rPr>
      </w:pPr>
      <w:r w:rsidRPr="000226CA">
        <w:rPr>
          <w:rFonts w:hint="eastAsia"/>
        </w:rPr>
        <w:t>文献类型标志</w:t>
      </w:r>
      <w:r>
        <w:rPr>
          <w:rFonts w:hint="eastAsia"/>
        </w:rPr>
        <w:t>参考国家标准</w:t>
      </w:r>
      <w:r w:rsidRPr="000226CA">
        <w:t xml:space="preserve"> GB/T 7714－2005</w:t>
      </w:r>
      <w:r>
        <w:rPr>
          <w:rFonts w:hint="eastAsia"/>
        </w:rPr>
        <w:t>，如下表：</w:t>
      </w:r>
    </w:p>
    <w:p w:rsidR="00F36134" w:rsidRDefault="00F36134" w:rsidP="00F36134">
      <w:pPr>
        <w:pStyle w:val="aa"/>
        <w:ind w:firstLine="420"/>
        <w:rPr>
          <w:rFonts w:hint="eastAsia"/>
        </w:rPr>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F36134" w:rsidRPr="00F4717D">
        <w:trPr>
          <w:trHeight w:val="375"/>
          <w:jc w:val="center"/>
        </w:trPr>
        <w:tc>
          <w:tcPr>
            <w:tcW w:w="1396" w:type="dxa"/>
            <w:tcBorders>
              <w:bottom w:val="single" w:sz="4" w:space="0" w:color="auto"/>
              <w:right w:val="nil"/>
            </w:tcBorders>
            <w:vAlign w:val="center"/>
          </w:tcPr>
          <w:p w:rsidR="00F36134" w:rsidRPr="00F4717D" w:rsidRDefault="00F36134" w:rsidP="007D2D74">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rsidR="00F36134" w:rsidRPr="00F4717D" w:rsidRDefault="00F36134" w:rsidP="007D2D74">
            <w:pPr>
              <w:ind w:leftChars="-1" w:left="-2"/>
              <w:jc w:val="center"/>
              <w:rPr>
                <w:rFonts w:hint="eastAsia"/>
                <w:sz w:val="21"/>
                <w:szCs w:val="21"/>
              </w:rPr>
            </w:pPr>
            <w:r>
              <w:rPr>
                <w:rFonts w:hint="eastAsia"/>
                <w:sz w:val="21"/>
                <w:szCs w:val="21"/>
              </w:rPr>
              <w:t>标志代码</w:t>
            </w:r>
          </w:p>
        </w:tc>
      </w:tr>
      <w:tr w:rsidR="00F36134" w:rsidRPr="00F4717D">
        <w:trPr>
          <w:trHeight w:val="375"/>
          <w:jc w:val="center"/>
        </w:trPr>
        <w:tc>
          <w:tcPr>
            <w:tcW w:w="1396" w:type="dxa"/>
            <w:tcBorders>
              <w:bottom w:val="nil"/>
              <w:right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普通图书</w:t>
            </w:r>
          </w:p>
        </w:tc>
        <w:tc>
          <w:tcPr>
            <w:tcW w:w="5596" w:type="dxa"/>
            <w:tcBorders>
              <w:left w:val="nil"/>
              <w:bottom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M</w:t>
            </w:r>
          </w:p>
        </w:tc>
      </w:tr>
      <w:tr w:rsidR="00F36134" w:rsidRPr="00F4717D">
        <w:trPr>
          <w:trHeight w:val="375"/>
          <w:jc w:val="center"/>
        </w:trPr>
        <w:tc>
          <w:tcPr>
            <w:tcW w:w="1396" w:type="dxa"/>
            <w:tcBorders>
              <w:top w:val="nil"/>
              <w:bottom w:val="nil"/>
              <w:right w:val="nil"/>
            </w:tcBorders>
            <w:vAlign w:val="center"/>
          </w:tcPr>
          <w:p w:rsidR="00F36134" w:rsidRPr="001520B6" w:rsidRDefault="00F36134" w:rsidP="007D2D74">
            <w:pPr>
              <w:spacing w:line="240" w:lineRule="auto"/>
              <w:jc w:val="center"/>
              <w:rPr>
                <w:rFonts w:hint="eastAsia"/>
                <w:sz w:val="21"/>
                <w:szCs w:val="21"/>
              </w:rPr>
            </w:pPr>
            <w:r w:rsidRPr="001520B6">
              <w:rPr>
                <w:rFonts w:hint="eastAsia"/>
                <w:sz w:val="21"/>
                <w:szCs w:val="21"/>
              </w:rPr>
              <w:t>会议录</w:t>
            </w:r>
          </w:p>
        </w:tc>
        <w:tc>
          <w:tcPr>
            <w:tcW w:w="5596" w:type="dxa"/>
            <w:tcBorders>
              <w:top w:val="nil"/>
              <w:left w:val="nil"/>
              <w:bottom w:val="nil"/>
            </w:tcBorders>
            <w:vAlign w:val="center"/>
          </w:tcPr>
          <w:p w:rsidR="00F36134" w:rsidRPr="001520B6" w:rsidRDefault="00F36134" w:rsidP="007D2D74">
            <w:pPr>
              <w:spacing w:line="240" w:lineRule="auto"/>
              <w:jc w:val="center"/>
              <w:rPr>
                <w:rFonts w:hint="eastAsia"/>
                <w:sz w:val="21"/>
                <w:szCs w:val="21"/>
              </w:rPr>
            </w:pPr>
            <w:r w:rsidRPr="001520B6">
              <w:rPr>
                <w:rFonts w:hint="eastAsia"/>
                <w:sz w:val="21"/>
                <w:szCs w:val="21"/>
              </w:rPr>
              <w:t>C</w:t>
            </w:r>
          </w:p>
        </w:tc>
      </w:tr>
      <w:tr w:rsidR="00F36134" w:rsidRPr="00F4717D">
        <w:trPr>
          <w:trHeight w:val="375"/>
          <w:jc w:val="center"/>
        </w:trPr>
        <w:tc>
          <w:tcPr>
            <w:tcW w:w="1396" w:type="dxa"/>
            <w:tcBorders>
              <w:top w:val="nil"/>
              <w:bottom w:val="nil"/>
              <w:right w:val="nil"/>
            </w:tcBorders>
            <w:vAlign w:val="center"/>
          </w:tcPr>
          <w:p w:rsidR="00F36134" w:rsidRPr="001520B6" w:rsidRDefault="00F36134" w:rsidP="007D2D74">
            <w:pPr>
              <w:spacing w:line="240" w:lineRule="auto"/>
              <w:jc w:val="center"/>
              <w:rPr>
                <w:rFonts w:hint="eastAsia"/>
                <w:sz w:val="21"/>
                <w:szCs w:val="21"/>
              </w:rPr>
            </w:pPr>
            <w:r w:rsidRPr="001520B6">
              <w:rPr>
                <w:rFonts w:hint="eastAsia"/>
                <w:sz w:val="21"/>
                <w:szCs w:val="21"/>
              </w:rPr>
              <w:t>汇编</w:t>
            </w:r>
          </w:p>
        </w:tc>
        <w:tc>
          <w:tcPr>
            <w:tcW w:w="5596" w:type="dxa"/>
            <w:tcBorders>
              <w:top w:val="nil"/>
              <w:left w:val="nil"/>
              <w:bottom w:val="nil"/>
            </w:tcBorders>
            <w:vAlign w:val="center"/>
          </w:tcPr>
          <w:p w:rsidR="00F36134" w:rsidRPr="001520B6" w:rsidRDefault="00F36134" w:rsidP="007D2D74">
            <w:pPr>
              <w:spacing w:line="240" w:lineRule="auto"/>
              <w:jc w:val="center"/>
              <w:rPr>
                <w:rFonts w:hint="eastAsia"/>
                <w:sz w:val="21"/>
                <w:szCs w:val="21"/>
              </w:rPr>
            </w:pPr>
            <w:r w:rsidRPr="001520B6">
              <w:rPr>
                <w:rFonts w:hint="eastAsia"/>
                <w:sz w:val="21"/>
                <w:szCs w:val="21"/>
              </w:rPr>
              <w:t>G</w:t>
            </w:r>
          </w:p>
        </w:tc>
      </w:tr>
      <w:tr w:rsidR="00F36134" w:rsidRPr="00F4717D">
        <w:trPr>
          <w:trHeight w:val="375"/>
          <w:jc w:val="center"/>
        </w:trPr>
        <w:tc>
          <w:tcPr>
            <w:tcW w:w="1396" w:type="dxa"/>
            <w:tcBorders>
              <w:top w:val="nil"/>
              <w:bottom w:val="nil"/>
              <w:right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报纸</w:t>
            </w:r>
          </w:p>
        </w:tc>
        <w:tc>
          <w:tcPr>
            <w:tcW w:w="5596" w:type="dxa"/>
            <w:tcBorders>
              <w:top w:val="nil"/>
              <w:left w:val="nil"/>
              <w:bottom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N</w:t>
            </w:r>
          </w:p>
        </w:tc>
      </w:tr>
      <w:tr w:rsidR="00F36134" w:rsidRPr="00F4717D">
        <w:trPr>
          <w:trHeight w:val="375"/>
          <w:jc w:val="center"/>
        </w:trPr>
        <w:tc>
          <w:tcPr>
            <w:tcW w:w="1396" w:type="dxa"/>
            <w:tcBorders>
              <w:top w:val="nil"/>
              <w:bottom w:val="nil"/>
              <w:right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期刊</w:t>
            </w:r>
          </w:p>
        </w:tc>
        <w:tc>
          <w:tcPr>
            <w:tcW w:w="5596" w:type="dxa"/>
            <w:tcBorders>
              <w:top w:val="nil"/>
              <w:left w:val="nil"/>
              <w:bottom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J</w:t>
            </w:r>
          </w:p>
        </w:tc>
      </w:tr>
      <w:tr w:rsidR="00F36134" w:rsidRPr="00F4717D">
        <w:trPr>
          <w:trHeight w:val="375"/>
          <w:jc w:val="center"/>
        </w:trPr>
        <w:tc>
          <w:tcPr>
            <w:tcW w:w="1396" w:type="dxa"/>
            <w:tcBorders>
              <w:top w:val="nil"/>
              <w:bottom w:val="nil"/>
              <w:right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学位论文</w:t>
            </w:r>
          </w:p>
        </w:tc>
        <w:tc>
          <w:tcPr>
            <w:tcW w:w="5596" w:type="dxa"/>
            <w:tcBorders>
              <w:top w:val="nil"/>
              <w:left w:val="nil"/>
              <w:bottom w:val="nil"/>
            </w:tcBorders>
            <w:vAlign w:val="center"/>
          </w:tcPr>
          <w:p w:rsidR="00F36134" w:rsidRPr="00F4717D" w:rsidRDefault="00F36134" w:rsidP="007D2D74">
            <w:pPr>
              <w:spacing w:line="240" w:lineRule="auto"/>
              <w:jc w:val="center"/>
              <w:rPr>
                <w:rFonts w:hint="eastAsia"/>
                <w:sz w:val="21"/>
                <w:szCs w:val="21"/>
              </w:rPr>
            </w:pPr>
            <w:r>
              <w:rPr>
                <w:rFonts w:hint="eastAsia"/>
                <w:sz w:val="21"/>
                <w:szCs w:val="21"/>
              </w:rPr>
              <w:t>D</w:t>
            </w:r>
          </w:p>
        </w:tc>
      </w:tr>
      <w:tr w:rsidR="00F36134" w:rsidRPr="00F4717D">
        <w:trPr>
          <w:trHeight w:val="375"/>
          <w:jc w:val="center"/>
        </w:trPr>
        <w:tc>
          <w:tcPr>
            <w:tcW w:w="1396" w:type="dxa"/>
            <w:tcBorders>
              <w:top w:val="nil"/>
              <w:bottom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报告</w:t>
            </w:r>
          </w:p>
        </w:tc>
        <w:tc>
          <w:tcPr>
            <w:tcW w:w="5596" w:type="dxa"/>
            <w:tcBorders>
              <w:top w:val="nil"/>
              <w:left w:val="nil"/>
              <w:bottom w:val="nil"/>
            </w:tcBorders>
            <w:vAlign w:val="center"/>
          </w:tcPr>
          <w:p w:rsidR="00F36134" w:rsidRDefault="00F36134" w:rsidP="007D2D74">
            <w:pPr>
              <w:spacing w:line="240" w:lineRule="auto"/>
              <w:jc w:val="center"/>
              <w:rPr>
                <w:rFonts w:hint="eastAsia"/>
                <w:sz w:val="21"/>
                <w:szCs w:val="21"/>
              </w:rPr>
            </w:pPr>
            <w:r>
              <w:rPr>
                <w:rFonts w:hint="eastAsia"/>
                <w:sz w:val="21"/>
                <w:szCs w:val="21"/>
              </w:rPr>
              <w:t>R</w:t>
            </w:r>
          </w:p>
        </w:tc>
      </w:tr>
      <w:tr w:rsidR="00F36134" w:rsidRPr="00F4717D">
        <w:trPr>
          <w:trHeight w:val="375"/>
          <w:jc w:val="center"/>
        </w:trPr>
        <w:tc>
          <w:tcPr>
            <w:tcW w:w="1396" w:type="dxa"/>
            <w:tcBorders>
              <w:top w:val="nil"/>
              <w:bottom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标准</w:t>
            </w:r>
          </w:p>
        </w:tc>
        <w:tc>
          <w:tcPr>
            <w:tcW w:w="5596" w:type="dxa"/>
            <w:tcBorders>
              <w:top w:val="nil"/>
              <w:left w:val="nil"/>
              <w:bottom w:val="nil"/>
            </w:tcBorders>
            <w:vAlign w:val="center"/>
          </w:tcPr>
          <w:p w:rsidR="00F36134" w:rsidRDefault="00F36134" w:rsidP="007D2D74">
            <w:pPr>
              <w:spacing w:line="240" w:lineRule="auto"/>
              <w:jc w:val="center"/>
              <w:rPr>
                <w:rFonts w:hint="eastAsia"/>
                <w:sz w:val="21"/>
                <w:szCs w:val="21"/>
              </w:rPr>
            </w:pPr>
            <w:r>
              <w:rPr>
                <w:rFonts w:hint="eastAsia"/>
                <w:sz w:val="21"/>
                <w:szCs w:val="21"/>
              </w:rPr>
              <w:t>S</w:t>
            </w:r>
          </w:p>
        </w:tc>
      </w:tr>
      <w:tr w:rsidR="00F36134" w:rsidRPr="00F4717D">
        <w:trPr>
          <w:trHeight w:val="375"/>
          <w:jc w:val="center"/>
        </w:trPr>
        <w:tc>
          <w:tcPr>
            <w:tcW w:w="1396" w:type="dxa"/>
            <w:tcBorders>
              <w:top w:val="nil"/>
              <w:bottom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专利</w:t>
            </w:r>
          </w:p>
        </w:tc>
        <w:tc>
          <w:tcPr>
            <w:tcW w:w="5596" w:type="dxa"/>
            <w:tcBorders>
              <w:top w:val="nil"/>
              <w:left w:val="nil"/>
              <w:bottom w:val="nil"/>
            </w:tcBorders>
            <w:vAlign w:val="center"/>
          </w:tcPr>
          <w:p w:rsidR="00F36134" w:rsidRDefault="00F36134" w:rsidP="007D2D74">
            <w:pPr>
              <w:spacing w:line="240" w:lineRule="auto"/>
              <w:jc w:val="center"/>
              <w:rPr>
                <w:rFonts w:hint="eastAsia"/>
                <w:sz w:val="21"/>
                <w:szCs w:val="21"/>
              </w:rPr>
            </w:pPr>
            <w:r>
              <w:rPr>
                <w:rFonts w:hint="eastAsia"/>
                <w:sz w:val="21"/>
                <w:szCs w:val="21"/>
              </w:rPr>
              <w:t>P</w:t>
            </w:r>
          </w:p>
        </w:tc>
      </w:tr>
      <w:tr w:rsidR="00F36134" w:rsidRPr="00F4717D">
        <w:trPr>
          <w:trHeight w:val="375"/>
          <w:jc w:val="center"/>
        </w:trPr>
        <w:tc>
          <w:tcPr>
            <w:tcW w:w="1396" w:type="dxa"/>
            <w:tcBorders>
              <w:top w:val="nil"/>
              <w:bottom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数据库</w:t>
            </w:r>
          </w:p>
        </w:tc>
        <w:tc>
          <w:tcPr>
            <w:tcW w:w="5596" w:type="dxa"/>
            <w:tcBorders>
              <w:top w:val="nil"/>
              <w:left w:val="nil"/>
              <w:bottom w:val="nil"/>
            </w:tcBorders>
            <w:vAlign w:val="center"/>
          </w:tcPr>
          <w:p w:rsidR="00F36134" w:rsidRDefault="00F36134" w:rsidP="007D2D74">
            <w:pPr>
              <w:spacing w:line="240" w:lineRule="auto"/>
              <w:jc w:val="center"/>
              <w:rPr>
                <w:rFonts w:hint="eastAsia"/>
                <w:sz w:val="21"/>
                <w:szCs w:val="21"/>
              </w:rPr>
            </w:pPr>
            <w:r>
              <w:rPr>
                <w:rFonts w:hint="eastAsia"/>
                <w:sz w:val="21"/>
                <w:szCs w:val="21"/>
              </w:rPr>
              <w:t>DB</w:t>
            </w:r>
          </w:p>
        </w:tc>
      </w:tr>
      <w:tr w:rsidR="00F36134" w:rsidRPr="00F4717D">
        <w:trPr>
          <w:trHeight w:val="375"/>
          <w:jc w:val="center"/>
        </w:trPr>
        <w:tc>
          <w:tcPr>
            <w:tcW w:w="1396" w:type="dxa"/>
            <w:tcBorders>
              <w:top w:val="nil"/>
              <w:bottom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计算机程序</w:t>
            </w:r>
          </w:p>
        </w:tc>
        <w:tc>
          <w:tcPr>
            <w:tcW w:w="5596" w:type="dxa"/>
            <w:tcBorders>
              <w:top w:val="nil"/>
              <w:left w:val="nil"/>
              <w:bottom w:val="nil"/>
            </w:tcBorders>
            <w:vAlign w:val="center"/>
          </w:tcPr>
          <w:p w:rsidR="00F36134" w:rsidRDefault="00F36134" w:rsidP="007D2D74">
            <w:pPr>
              <w:spacing w:line="240" w:lineRule="auto"/>
              <w:jc w:val="center"/>
              <w:rPr>
                <w:rFonts w:hint="eastAsia"/>
                <w:sz w:val="21"/>
                <w:szCs w:val="21"/>
              </w:rPr>
            </w:pPr>
            <w:r>
              <w:rPr>
                <w:rFonts w:hint="eastAsia"/>
                <w:sz w:val="21"/>
                <w:szCs w:val="21"/>
              </w:rPr>
              <w:t>CP</w:t>
            </w:r>
          </w:p>
        </w:tc>
      </w:tr>
      <w:tr w:rsidR="00F36134" w:rsidRPr="00F4717D">
        <w:trPr>
          <w:trHeight w:val="375"/>
          <w:jc w:val="center"/>
        </w:trPr>
        <w:tc>
          <w:tcPr>
            <w:tcW w:w="1396" w:type="dxa"/>
            <w:tcBorders>
              <w:top w:val="nil"/>
              <w:right w:val="nil"/>
            </w:tcBorders>
            <w:vAlign w:val="center"/>
          </w:tcPr>
          <w:p w:rsidR="00F36134" w:rsidRDefault="00F36134" w:rsidP="007D2D74">
            <w:pPr>
              <w:spacing w:line="240" w:lineRule="auto"/>
              <w:jc w:val="center"/>
              <w:rPr>
                <w:rFonts w:hint="eastAsia"/>
                <w:sz w:val="21"/>
                <w:szCs w:val="21"/>
              </w:rPr>
            </w:pPr>
            <w:r>
              <w:rPr>
                <w:rFonts w:hint="eastAsia"/>
                <w:sz w:val="21"/>
                <w:szCs w:val="21"/>
              </w:rPr>
              <w:t>电子公告</w:t>
            </w:r>
          </w:p>
        </w:tc>
        <w:tc>
          <w:tcPr>
            <w:tcW w:w="5596" w:type="dxa"/>
            <w:tcBorders>
              <w:top w:val="nil"/>
              <w:left w:val="nil"/>
            </w:tcBorders>
            <w:vAlign w:val="center"/>
          </w:tcPr>
          <w:p w:rsidR="00F36134" w:rsidRDefault="00F36134" w:rsidP="007D2D74">
            <w:pPr>
              <w:spacing w:line="240" w:lineRule="auto"/>
              <w:jc w:val="center"/>
              <w:rPr>
                <w:rFonts w:hint="eastAsia"/>
                <w:sz w:val="21"/>
                <w:szCs w:val="21"/>
              </w:rPr>
            </w:pPr>
            <w:r>
              <w:rPr>
                <w:rFonts w:hint="eastAsia"/>
                <w:sz w:val="21"/>
                <w:szCs w:val="21"/>
              </w:rPr>
              <w:t>EB</w:t>
            </w:r>
          </w:p>
        </w:tc>
      </w:tr>
    </w:tbl>
    <w:p w:rsidR="00F36134" w:rsidRPr="00CE0574" w:rsidRDefault="00F36134" w:rsidP="00F36134">
      <w:pPr>
        <w:pStyle w:val="aa"/>
        <w:ind w:firstLine="420"/>
        <w:jc w:val="center"/>
      </w:pPr>
    </w:p>
    <w:p w:rsidR="00F36134" w:rsidRDefault="00F36134" w:rsidP="00F36134">
      <w:pPr>
        <w:pStyle w:val="aa"/>
        <w:ind w:firstLine="420"/>
      </w:pPr>
      <w:r w:rsidRPr="006B7073">
        <w:rPr>
          <w:rFonts w:hint="eastAsia"/>
        </w:rPr>
        <w:t>按照引用的文献类型不同使用不同的方法，</w:t>
      </w:r>
      <w:r>
        <w:rPr>
          <w:rFonts w:hint="eastAsia"/>
        </w:rPr>
        <w:t>示例如下：</w:t>
      </w:r>
    </w:p>
    <w:p w:rsidR="00F36134" w:rsidRDefault="00F36134" w:rsidP="00F36134">
      <w:pPr>
        <w:pStyle w:val="aa"/>
        <w:ind w:leftChars="174" w:left="846" w:hangingChars="204" w:hanging="428"/>
        <w:rPr>
          <w:rFonts w:hint="eastAsia"/>
        </w:rPr>
      </w:pPr>
      <w:r>
        <w:rPr>
          <w:rFonts w:hint="eastAsia"/>
        </w:rPr>
        <w:t>1 普通图书</w:t>
      </w:r>
    </w:p>
    <w:p w:rsidR="00F36134" w:rsidRPr="001520B6" w:rsidRDefault="00F36134" w:rsidP="00F36134">
      <w:pPr>
        <w:pStyle w:val="aa"/>
        <w:ind w:leftChars="174" w:left="846" w:hangingChars="204" w:hanging="428"/>
        <w:rPr>
          <w:rFonts w:hint="eastAsia"/>
        </w:rPr>
      </w:pPr>
      <w:r>
        <w:rPr>
          <w:rFonts w:hint="eastAsia"/>
        </w:rPr>
        <w:t>[1] 广西壮族自</w:t>
      </w:r>
      <w:r w:rsidRPr="001520B6">
        <w:rPr>
          <w:rFonts w:hint="eastAsia"/>
        </w:rPr>
        <w:t xml:space="preserve">治区林业厅.广西自然保护区[M].北京:中国林业出版社,1993. </w:t>
      </w:r>
    </w:p>
    <w:p w:rsidR="00F36134" w:rsidRDefault="00F36134" w:rsidP="00F36134">
      <w:pPr>
        <w:pStyle w:val="aa"/>
        <w:ind w:leftChars="174" w:left="846" w:hangingChars="204" w:hanging="428"/>
        <w:rPr>
          <w:rFonts w:hint="eastAsia"/>
        </w:rPr>
      </w:pPr>
      <w:r w:rsidRPr="001520B6">
        <w:rPr>
          <w:rFonts w:hint="eastAsia"/>
        </w:rPr>
        <w:t>[2] 蒋有绪,郭泉水,马娟,等.中国</w:t>
      </w:r>
      <w:r>
        <w:rPr>
          <w:rFonts w:hint="eastAsia"/>
        </w:rPr>
        <w:t>森林群落分类及其群落学特征[M].北京:科学出版社,1998.</w:t>
      </w:r>
    </w:p>
    <w:p w:rsidR="00F36134" w:rsidRDefault="00F36134" w:rsidP="00F36134">
      <w:pPr>
        <w:pStyle w:val="aa"/>
        <w:ind w:leftChars="174" w:left="846" w:hangingChars="204" w:hanging="428"/>
        <w:rPr>
          <w:rFonts w:hint="eastAsia"/>
        </w:rPr>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F36134" w:rsidRDefault="00F36134" w:rsidP="00F36134">
      <w:pPr>
        <w:pStyle w:val="aa"/>
        <w:ind w:leftChars="174" w:left="846" w:hangingChars="204" w:hanging="428"/>
        <w:rPr>
          <w:rFonts w:hint="eastAsia"/>
        </w:rPr>
      </w:pPr>
      <w:r>
        <w:br w:type="page"/>
      </w:r>
    </w:p>
    <w:p w:rsidR="00F36134" w:rsidRDefault="00F36134" w:rsidP="00F36134">
      <w:pPr>
        <w:pStyle w:val="aa"/>
        <w:ind w:leftChars="174" w:left="846" w:hangingChars="204" w:hanging="428"/>
        <w:rPr>
          <w:rFonts w:hint="eastAsia"/>
        </w:rPr>
      </w:pPr>
      <w:r>
        <w:rPr>
          <w:rFonts w:hint="eastAsia"/>
        </w:rPr>
        <w:t>2 期刊中析出的文献</w:t>
      </w:r>
    </w:p>
    <w:p w:rsidR="00F36134" w:rsidRDefault="00F36134" w:rsidP="00F36134">
      <w:pPr>
        <w:pStyle w:val="aa"/>
        <w:ind w:leftChars="174" w:left="846" w:hangingChars="204" w:hanging="428"/>
        <w:rPr>
          <w:rFonts w:hint="eastAsia"/>
        </w:rPr>
      </w:pPr>
      <w:r>
        <w:rPr>
          <w:rFonts w:hint="eastAsia"/>
        </w:rPr>
        <w:t>[1] 李炳穆.理想的图书馆员和信息专家的素质与形象[J].图书情报工作,2000</w:t>
      </w:r>
      <w:r w:rsidR="00022EEB">
        <w:rPr>
          <w:rFonts w:hint="eastAsia"/>
        </w:rPr>
        <w:t>,</w:t>
      </w:r>
      <w:r>
        <w:rPr>
          <w:rFonts w:hint="eastAsia"/>
        </w:rPr>
        <w:t xml:space="preserve">(2):5-8. </w:t>
      </w:r>
    </w:p>
    <w:p w:rsidR="00F36134" w:rsidRDefault="00F36134" w:rsidP="00F36134">
      <w:pPr>
        <w:pStyle w:val="aa"/>
        <w:ind w:leftChars="174" w:left="846" w:hangingChars="204" w:hanging="428"/>
        <w:rPr>
          <w:rFonts w:hint="eastAsia"/>
        </w:rPr>
      </w:pPr>
      <w:r>
        <w:rPr>
          <w:rFonts w:hint="eastAsia"/>
        </w:rPr>
        <w:t xml:space="preserve">[2] 陶仁骥.密码学与数学[J].自然杂志,1984,7(7):527. </w:t>
      </w:r>
    </w:p>
    <w:p w:rsidR="00F36134" w:rsidRDefault="00F36134" w:rsidP="00F36134">
      <w:pPr>
        <w:pStyle w:val="aa"/>
        <w:ind w:leftChars="174" w:left="846" w:hangingChars="204" w:hanging="428"/>
        <w:rPr>
          <w:rFonts w:hint="eastAsia"/>
        </w:rPr>
      </w:pPr>
      <w:r>
        <w:rPr>
          <w:rFonts w:hint="eastAsia"/>
        </w:rPr>
        <w:t xml:space="preserve">[3] 亚洲地质图编目组. 亚洲地层与地质历史概述[J].地质学报,1978,3:104-208. </w:t>
      </w:r>
    </w:p>
    <w:p w:rsidR="00F36134" w:rsidRDefault="00F36134" w:rsidP="00F36134">
      <w:pPr>
        <w:pStyle w:val="aa"/>
        <w:ind w:leftChars="174" w:left="846" w:hangingChars="204" w:hanging="428"/>
      </w:pPr>
      <w:r w:rsidRPr="003C4923">
        <w:rPr>
          <w:lang w:val="de-DE"/>
        </w:rPr>
        <w:t xml:space="preserve">[4] DES MARAIS D J, STRAUSS H , SUMMONS R E, et al. </w:t>
      </w:r>
      <w:r>
        <w:t>Carbon isotope evidence for the stepwise oxidation of the Proterozoic environment [J].Nature ,1992,359:605-609.</w:t>
      </w:r>
    </w:p>
    <w:p w:rsidR="00F36134" w:rsidRDefault="00F36134" w:rsidP="00F36134">
      <w:pPr>
        <w:pStyle w:val="aa"/>
        <w:ind w:leftChars="174" w:left="846" w:hangingChars="204" w:hanging="428"/>
      </w:pPr>
    </w:p>
    <w:p w:rsidR="00F36134" w:rsidRDefault="00F36134" w:rsidP="00F36134">
      <w:pPr>
        <w:pStyle w:val="aa"/>
        <w:ind w:leftChars="174" w:left="846" w:hangingChars="204" w:hanging="428"/>
        <w:rPr>
          <w:rFonts w:hint="eastAsia"/>
        </w:rPr>
      </w:pPr>
      <w:r>
        <w:rPr>
          <w:rFonts w:hint="eastAsia"/>
        </w:rPr>
        <w:t>3 论文集、会议录</w:t>
      </w:r>
    </w:p>
    <w:p w:rsidR="00F36134" w:rsidRDefault="00F36134" w:rsidP="00F36134">
      <w:pPr>
        <w:pStyle w:val="aa"/>
        <w:ind w:leftChars="174" w:left="846" w:hangingChars="204" w:hanging="428"/>
        <w:rPr>
          <w:rFonts w:hint="eastAsia"/>
        </w:rPr>
      </w:pPr>
      <w:r>
        <w:rPr>
          <w:rFonts w:hint="eastAsia"/>
        </w:rPr>
        <w:t xml:space="preserve">[1] 中国力学学会.第3届全国实验流体力学学术会议论文集[C].天津:[出版者不祥],1990. </w:t>
      </w:r>
    </w:p>
    <w:p w:rsidR="00F36134" w:rsidRDefault="00F36134" w:rsidP="00F36134">
      <w:pPr>
        <w:pStyle w:val="aa"/>
        <w:ind w:leftChars="174" w:left="846" w:hangingChars="204" w:hanging="428"/>
        <w:rPr>
          <w:rFonts w:hint="eastAsia"/>
        </w:rPr>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Press,1963.</w:t>
      </w:r>
    </w:p>
    <w:p w:rsidR="00F36134" w:rsidRDefault="00F36134" w:rsidP="00F36134">
      <w:pPr>
        <w:pStyle w:val="aa"/>
        <w:ind w:leftChars="174" w:left="846" w:hangingChars="204" w:hanging="428"/>
        <w:rPr>
          <w:rFonts w:hint="eastAsia"/>
        </w:rPr>
      </w:pPr>
    </w:p>
    <w:p w:rsidR="00F36134" w:rsidRDefault="00F36134" w:rsidP="00F36134">
      <w:pPr>
        <w:pStyle w:val="aa"/>
        <w:ind w:leftChars="174" w:left="846" w:hangingChars="204" w:hanging="428"/>
        <w:rPr>
          <w:rFonts w:hint="eastAsia"/>
        </w:rPr>
      </w:pPr>
      <w:r>
        <w:rPr>
          <w:rFonts w:hint="eastAsia"/>
        </w:rPr>
        <w:t>4 专著中析出的文献</w:t>
      </w:r>
    </w:p>
    <w:p w:rsidR="00F36134" w:rsidRDefault="00F36134" w:rsidP="00F36134">
      <w:pPr>
        <w:pStyle w:val="aa"/>
        <w:ind w:leftChars="174" w:left="846" w:hangingChars="204" w:hanging="428"/>
        <w:rPr>
          <w:rFonts w:hint="eastAsia"/>
        </w:rPr>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F36134" w:rsidRDefault="00F36134" w:rsidP="00F36134">
      <w:pPr>
        <w:pStyle w:val="aa"/>
        <w:ind w:leftChars="174" w:left="846" w:hangingChars="204" w:hanging="428"/>
        <w:rPr>
          <w:rFonts w:hint="eastAsia"/>
        </w:rPr>
      </w:pPr>
      <w:r>
        <w:rPr>
          <w:rFonts w:hint="eastAsia"/>
        </w:rPr>
        <w:t xml:space="preserve">[2] 韩吉人.论职工教育的特点[G]//中国职工教育研究会.职工教育研究论文集.北京:人民教育出版社,1985:90-99. </w:t>
      </w:r>
    </w:p>
    <w:p w:rsidR="00F36134" w:rsidRDefault="00F36134" w:rsidP="00F36134">
      <w:pPr>
        <w:pStyle w:val="aa"/>
        <w:ind w:leftChars="174" w:left="846" w:hangingChars="204" w:hanging="428"/>
        <w:rPr>
          <w:rFonts w:hint="eastAsia"/>
        </w:rPr>
      </w:pPr>
      <w:r>
        <w:rPr>
          <w:rFonts w:hint="eastAsia"/>
        </w:rPr>
        <w:t xml:space="preserve">[3] FOURNEY M E. Advances in holographic photoelasticity [C]//American Society of Mechanical Engineers．Applied Mechanics Division．Symposium on Applications of Holography in Mechanics, August 23-25,1971,University of Southern California, Los Angeles, California. New York：ASME,c1971:17-38. </w:t>
      </w:r>
    </w:p>
    <w:p w:rsidR="00F36134" w:rsidRDefault="00F36134" w:rsidP="00F36134">
      <w:pPr>
        <w:pStyle w:val="aa"/>
        <w:ind w:leftChars="174" w:left="846" w:hangingChars="204" w:hanging="428"/>
        <w:rPr>
          <w:rFonts w:hint="eastAsia"/>
        </w:rPr>
      </w:pPr>
      <w:r>
        <w:t xml:space="preserve">[4] MARTIN G. Control of electronic resources in </w:t>
      </w:r>
      <w:smartTag w:uri="urn:schemas-microsoft-com:office:smarttags" w:element="place">
        <w:smartTag w:uri="urn:schemas-microsoft-com:office:smarttags" w:element="country-region">
          <w:r>
            <w:t>Australia</w:t>
          </w:r>
        </w:smartTag>
      </w:smartTag>
      <w:r>
        <w:t xml:space="preserve">[M]//PATTLE L W , COX B J. Electronic resources: selection and bibliographic control. </w:t>
      </w:r>
      <w:smartTag w:uri="urn:schemas-microsoft-com:office:smarttags" w:element="State">
        <w:r>
          <w:t>New York</w:t>
        </w:r>
      </w:smartTag>
      <w:r>
        <w:t xml:space="preserve"> : The </w:t>
      </w:r>
      <w:smartTag w:uri="urn:schemas-microsoft-com:office:smarttags" w:element="place">
        <w:r>
          <w:t>Haworth</w:t>
        </w:r>
      </w:smartTag>
      <w:r>
        <w:t xml:space="preserve"> Press,1966:85-96. </w:t>
      </w:r>
    </w:p>
    <w:p w:rsidR="00F36134" w:rsidRDefault="00F36134" w:rsidP="00F36134">
      <w:pPr>
        <w:pStyle w:val="aa"/>
        <w:ind w:leftChars="174" w:left="846" w:hangingChars="204" w:hanging="428"/>
        <w:rPr>
          <w:rFonts w:hint="eastAsia"/>
        </w:rPr>
      </w:pPr>
    </w:p>
    <w:p w:rsidR="00F36134" w:rsidRDefault="00F36134" w:rsidP="00F36134">
      <w:pPr>
        <w:pStyle w:val="aa"/>
        <w:ind w:leftChars="174" w:left="846" w:hangingChars="204" w:hanging="428"/>
        <w:rPr>
          <w:rFonts w:hint="eastAsia"/>
        </w:rPr>
      </w:pPr>
      <w:r>
        <w:rPr>
          <w:rFonts w:hint="eastAsia"/>
        </w:rPr>
        <w:t>5 学位论文</w:t>
      </w:r>
    </w:p>
    <w:p w:rsidR="00F36134" w:rsidRDefault="00F36134" w:rsidP="00F36134">
      <w:pPr>
        <w:pStyle w:val="aa"/>
        <w:ind w:leftChars="174" w:left="846" w:hangingChars="204" w:hanging="428"/>
        <w:rPr>
          <w:rFonts w:hint="eastAsia"/>
        </w:rPr>
      </w:pPr>
      <w:r>
        <w:rPr>
          <w:rFonts w:hint="eastAsia"/>
        </w:rPr>
        <w:t xml:space="preserve">[1] 张志祥. 间断动力系统的随机扰动及其在守恒律方程中的应用[D].北京:北京大学数学学院,1998. </w:t>
      </w:r>
    </w:p>
    <w:p w:rsidR="00F36134" w:rsidRDefault="00F36134" w:rsidP="00F36134">
      <w:pPr>
        <w:pStyle w:val="aa"/>
        <w:ind w:leftChars="174" w:left="846" w:hangingChars="204" w:hanging="428"/>
        <w:rPr>
          <w:rFonts w:hint="eastAsia"/>
        </w:rPr>
      </w:pPr>
      <w:r>
        <w:rPr>
          <w:rFonts w:hint="eastAsia"/>
        </w:rPr>
        <w:t xml:space="preserve">[2] CALMS R B. Infrared spectroscopic studies on solid oxygen [D]. Berkeley: Univ．of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F36134" w:rsidRDefault="00F36134" w:rsidP="00F36134">
      <w:pPr>
        <w:pStyle w:val="aa"/>
        <w:ind w:leftChars="174" w:left="846" w:hangingChars="204" w:hanging="428"/>
      </w:pPr>
    </w:p>
    <w:p w:rsidR="00F36134" w:rsidRDefault="00F36134" w:rsidP="00F36134">
      <w:pPr>
        <w:pStyle w:val="aa"/>
        <w:ind w:leftChars="174" w:left="846" w:hangingChars="204" w:hanging="428"/>
        <w:rPr>
          <w:rFonts w:hint="eastAsia"/>
        </w:rPr>
      </w:pPr>
      <w:r>
        <w:rPr>
          <w:rFonts w:hint="eastAsia"/>
        </w:rPr>
        <w:t>6 专利文献</w:t>
      </w:r>
    </w:p>
    <w:p w:rsidR="00F36134" w:rsidRDefault="00F36134" w:rsidP="00F36134">
      <w:pPr>
        <w:pStyle w:val="aa"/>
        <w:ind w:leftChars="174" w:left="846" w:hangingChars="204" w:hanging="428"/>
        <w:rPr>
          <w:rFonts w:hint="eastAsia"/>
        </w:rPr>
      </w:pPr>
      <w:r>
        <w:rPr>
          <w:rFonts w:hint="eastAsia"/>
        </w:rPr>
        <w:t xml:space="preserve">[1] 刘加林. 多功能一次性压舌板:中国,92214985.2[P].1993,04,14. </w:t>
      </w:r>
    </w:p>
    <w:p w:rsidR="00F36134" w:rsidRDefault="00F36134" w:rsidP="00F36134">
      <w:pPr>
        <w:pStyle w:val="aa"/>
        <w:ind w:leftChars="174" w:left="846" w:hangingChars="204" w:hanging="428"/>
        <w:rPr>
          <w:rFonts w:hint="eastAsia"/>
        </w:rPr>
      </w:pPr>
      <w:r>
        <w:rPr>
          <w:rFonts w:hint="eastAsia"/>
        </w:rPr>
        <w:t>[2] 河北绿洲生态环境科技有限公司.一种荒漠化地区生态植被综合培育种植方法:中国,01129210.5[P/OL].</w:t>
      </w:r>
      <w:smartTag w:uri="urn:schemas-microsoft-com:office:smarttags" w:element="chsdate">
        <w:smartTagPr>
          <w:attr w:name="IsROCDate" w:val="False"/>
          <w:attr w:name="IsLunarDate" w:val="False"/>
          <w:attr w:name="Day" w:val="24"/>
          <w:attr w:name="Month" w:val="10"/>
          <w:attr w:name="Year" w:val="2001"/>
        </w:smartTagPr>
        <w:r>
          <w:rPr>
            <w:rFonts w:hint="eastAsia"/>
          </w:rPr>
          <w:t>2001-10-24</w:t>
        </w:r>
      </w:smartTag>
      <w:r>
        <w:rPr>
          <w:rFonts w:hint="eastAsia"/>
        </w:rPr>
        <w:t>[</w:t>
      </w:r>
      <w:smartTag w:uri="urn:schemas-microsoft-com:office:smarttags" w:element="chsdate">
        <w:smartTagPr>
          <w:attr w:name="IsROCDate" w:val="False"/>
          <w:attr w:name="IsLunarDate" w:val="False"/>
          <w:attr w:name="Day" w:val="28"/>
          <w:attr w:name="Month" w:val="5"/>
          <w:attr w:name="Year" w:val="2002"/>
        </w:smartTagPr>
        <w:r>
          <w:rPr>
            <w:rFonts w:hint="eastAsia"/>
          </w:rPr>
          <w:t>2002-05-28</w:t>
        </w:r>
      </w:smartTag>
      <w:r>
        <w:rPr>
          <w:rFonts w:hint="eastAsia"/>
        </w:rPr>
        <w:t xml:space="preserve">].http://211.152.9.47/sipoasp/zlijs/hyjs-yx-new.asp?recid=01129210.5&amp; leixin. </w:t>
      </w:r>
    </w:p>
    <w:p w:rsidR="00F36134" w:rsidRDefault="00F36134" w:rsidP="00F36134">
      <w:pPr>
        <w:pStyle w:val="aa"/>
        <w:ind w:leftChars="174" w:left="846" w:hangingChars="204" w:hanging="428"/>
        <w:rPr>
          <w:rFonts w:hint="eastAsia"/>
        </w:rPr>
      </w:pPr>
      <w:r>
        <w:rPr>
          <w:rFonts w:hint="eastAsia"/>
        </w:rPr>
        <w:lastRenderedPageBreak/>
        <w:t xml:space="preserve">[3] KOSEKI A ,MOMOSE H, KAWAHITO M, et al .Compiler :US,828402[P/OL]. </w:t>
      </w:r>
      <w:smartTag w:uri="urn:schemas-microsoft-com:office:smarttags" w:element="chsdate">
        <w:smartTagPr>
          <w:attr w:name="IsROCDate" w:val="False"/>
          <w:attr w:name="IsLunarDate" w:val="False"/>
          <w:attr w:name="Day" w:val="25"/>
          <w:attr w:name="Month" w:val="5"/>
          <w:attr w:name="Year" w:val="2002"/>
        </w:smartTagPr>
        <w:r>
          <w:rPr>
            <w:rFonts w:hint="eastAsia"/>
          </w:rPr>
          <w:t>2002-05-25</w:t>
        </w:r>
      </w:smartTag>
      <w:r>
        <w:rPr>
          <w:rFonts w:hint="eastAsia"/>
        </w:rPr>
        <w:t>[</w:t>
      </w:r>
      <w:smartTag w:uri="urn:schemas-microsoft-com:office:smarttags" w:element="chsdate">
        <w:smartTagPr>
          <w:attr w:name="IsROCDate" w:val="False"/>
          <w:attr w:name="IsLunarDate" w:val="False"/>
          <w:attr w:name="Day" w:val="28"/>
          <w:attr w:name="Month" w:val="2"/>
          <w:attr w:name="Year" w:val="2002"/>
        </w:smartTagPr>
        <w:r>
          <w:rPr>
            <w:rFonts w:hint="eastAsia"/>
          </w:rPr>
          <w:t>2002-02-28</w:t>
        </w:r>
      </w:smartTag>
      <w:r>
        <w:rPr>
          <w:rFonts w:hint="eastAsia"/>
        </w:rPr>
        <w:t>]. http://FF&amp;p＝1 &amp; u =netahtml/PTO/search-bool.html &amp; r = 5 &amp; f=G&amp; l = 50&amp; col = AND &amp; d =PG01 &amp; sl =IBM .AS. &amp; 0S =AN/IBM &amp; RS =AN/IBM.</w:t>
      </w:r>
    </w:p>
    <w:p w:rsidR="00F36134" w:rsidRDefault="00F36134" w:rsidP="00F36134">
      <w:pPr>
        <w:pStyle w:val="aa"/>
        <w:ind w:firstLineChars="0" w:firstLine="0"/>
        <w:rPr>
          <w:rFonts w:hint="eastAsia"/>
        </w:rPr>
      </w:pPr>
      <w:r>
        <w:rPr>
          <w:rFonts w:hint="eastAsia"/>
        </w:rPr>
        <w:t xml:space="preserve">    </w:t>
      </w:r>
    </w:p>
    <w:p w:rsidR="00F36134" w:rsidRDefault="00F36134" w:rsidP="00F36134">
      <w:pPr>
        <w:pStyle w:val="aa"/>
        <w:ind w:leftChars="174" w:left="846" w:hangingChars="204" w:hanging="428"/>
        <w:rPr>
          <w:rFonts w:hint="eastAsia"/>
        </w:rPr>
      </w:pPr>
      <w:r>
        <w:rPr>
          <w:rFonts w:hint="eastAsia"/>
        </w:rPr>
        <w:t>7 科技报告</w:t>
      </w:r>
    </w:p>
    <w:p w:rsidR="00F36134" w:rsidRDefault="00F36134" w:rsidP="00F36134">
      <w:pPr>
        <w:pStyle w:val="aa"/>
        <w:ind w:leftChars="174" w:left="846" w:hangingChars="204" w:hanging="428"/>
        <w:rPr>
          <w:rFonts w:hint="eastAsia"/>
        </w:rPr>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Service,1990. </w:t>
      </w:r>
    </w:p>
    <w:p w:rsidR="00F36134" w:rsidRDefault="00F36134" w:rsidP="00F36134">
      <w:pPr>
        <w:pStyle w:val="aa"/>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F36134" w:rsidRDefault="00F36134" w:rsidP="00F36134">
      <w:pPr>
        <w:pStyle w:val="aa"/>
        <w:ind w:firstLineChars="0" w:firstLine="0"/>
        <w:rPr>
          <w:rFonts w:hint="eastAsia"/>
        </w:rPr>
      </w:pPr>
      <w:r>
        <w:rPr>
          <w:rFonts w:hint="eastAsia"/>
        </w:rPr>
        <w:t xml:space="preserve">    </w:t>
      </w:r>
    </w:p>
    <w:p w:rsidR="00F36134" w:rsidRDefault="00F36134" w:rsidP="00F36134">
      <w:pPr>
        <w:pStyle w:val="aa"/>
        <w:ind w:leftChars="174" w:left="846" w:hangingChars="204" w:hanging="428"/>
        <w:rPr>
          <w:rFonts w:hint="eastAsia"/>
        </w:rPr>
      </w:pPr>
      <w:r>
        <w:rPr>
          <w:rFonts w:hint="eastAsia"/>
        </w:rPr>
        <w:t>8 报纸中析出文献</w:t>
      </w:r>
    </w:p>
    <w:p w:rsidR="00F36134" w:rsidRDefault="00F36134" w:rsidP="00F36134">
      <w:pPr>
        <w:pStyle w:val="aa"/>
        <w:ind w:leftChars="174" w:left="846" w:hangingChars="204" w:hanging="428"/>
        <w:rPr>
          <w:rFonts w:hint="eastAsia"/>
        </w:rPr>
      </w:pPr>
      <w:r>
        <w:rPr>
          <w:rFonts w:hint="eastAsia"/>
        </w:rPr>
        <w:t xml:space="preserve">[1] 丁文祥. 数字革命与竞争国际化[N].中国青年报,2000 ,11,20(15). </w:t>
      </w:r>
    </w:p>
    <w:p w:rsidR="00F36134" w:rsidRDefault="00F36134" w:rsidP="00F36134">
      <w:pPr>
        <w:pStyle w:val="aa"/>
        <w:ind w:leftChars="174" w:left="846" w:hangingChars="204" w:hanging="428"/>
        <w:rPr>
          <w:rFonts w:hint="eastAsia"/>
        </w:rPr>
      </w:pPr>
      <w:r>
        <w:rPr>
          <w:rFonts w:hint="eastAsia"/>
        </w:rPr>
        <w:t>[2] 张田勤. 罪犯DNA库与生命伦理学计划[N].大众科技报,2000,11,12(7).</w:t>
      </w:r>
    </w:p>
    <w:p w:rsidR="00F36134" w:rsidRDefault="00F36134" w:rsidP="00F36134">
      <w:pPr>
        <w:pStyle w:val="aa"/>
        <w:ind w:leftChars="174" w:left="846" w:hangingChars="204" w:hanging="428"/>
      </w:pPr>
    </w:p>
    <w:p w:rsidR="00F36134" w:rsidRDefault="00F36134" w:rsidP="00F36134">
      <w:pPr>
        <w:pStyle w:val="aa"/>
        <w:ind w:leftChars="174" w:left="846" w:hangingChars="204" w:hanging="428"/>
        <w:rPr>
          <w:rFonts w:hint="eastAsia"/>
        </w:rPr>
      </w:pPr>
      <w:r>
        <w:rPr>
          <w:rFonts w:hint="eastAsia"/>
        </w:rPr>
        <w:t xml:space="preserve">9 电子文献（包括专著或连续出版物中析出的电子文献） </w:t>
      </w:r>
    </w:p>
    <w:p w:rsidR="00F36134" w:rsidRDefault="00F36134" w:rsidP="00F36134">
      <w:pPr>
        <w:pStyle w:val="aa"/>
        <w:ind w:leftChars="174" w:left="846" w:hangingChars="204" w:hanging="428"/>
        <w:rPr>
          <w:rFonts w:hint="eastAsia"/>
        </w:rPr>
      </w:pPr>
      <w:r>
        <w:rPr>
          <w:rFonts w:hint="eastAsia"/>
        </w:rPr>
        <w:t>[1] 江向东.互联网环境下的信息处理与图书管理系统解决方案[J/OL].情报学报, 1999, 18(2):4[</w:t>
      </w:r>
      <w:smartTag w:uri="urn:schemas-microsoft-com:office:smarttags" w:element="chsdate">
        <w:smartTagPr>
          <w:attr w:name="IsROCDate" w:val="False"/>
          <w:attr w:name="IsLunarDate" w:val="False"/>
          <w:attr w:name="Day" w:val="18"/>
          <w:attr w:name="Month" w:val="1"/>
          <w:attr w:name="Year" w:val="2000"/>
        </w:smartTagPr>
        <w:r>
          <w:rPr>
            <w:rFonts w:hint="eastAsia"/>
          </w:rPr>
          <w:t>2000-01-18</w:t>
        </w:r>
      </w:smartTag>
      <w:r>
        <w:rPr>
          <w:rFonts w:hint="eastAsia"/>
        </w:rPr>
        <w:t xml:space="preserve">]. http://www.chinainfo.gov.cn/periodical/qbxb/qbxb99/qbxb990203. </w:t>
      </w:r>
    </w:p>
    <w:p w:rsidR="00F36134" w:rsidRDefault="00F36134" w:rsidP="00F36134">
      <w:pPr>
        <w:pStyle w:val="aa"/>
        <w:ind w:leftChars="174" w:left="846" w:hangingChars="204" w:hanging="428"/>
        <w:rPr>
          <w:rFonts w:hint="eastAsia"/>
        </w:rPr>
      </w:pPr>
      <w:r>
        <w:rPr>
          <w:rFonts w:hint="eastAsia"/>
        </w:rPr>
        <w:t xml:space="preserve">[2] 萧钰.出版业信息化迈入快车道 [EB/OL]. (2001,12,19)[2002,04,15]. http://www.creader.com/news/20011219/200112190019.html. </w:t>
      </w:r>
    </w:p>
    <w:p w:rsidR="00F36134" w:rsidRDefault="00F36134" w:rsidP="00F36134">
      <w:pPr>
        <w:pStyle w:val="aa"/>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F36134" w:rsidRDefault="00F36134" w:rsidP="00F36134">
      <w:pPr>
        <w:pStyle w:val="aa"/>
        <w:ind w:leftChars="174" w:left="846" w:hangingChars="204" w:hanging="428"/>
      </w:pPr>
      <w:r>
        <w:t xml:space="preserve">[4] TURCOTTE D L. Fractals and chaos in geology and geophysics[M/OL].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1992[1998,09,23]. http://www.seg.org/reviews/mccorm30.html. </w:t>
      </w:r>
    </w:p>
    <w:p w:rsidR="00D30AA2" w:rsidRDefault="00FB7376">
      <w:pPr>
        <w:rPr>
          <w:rFonts w:ascii="宋体" w:hAnsi="宋体" w:hint="eastAsia"/>
          <w:sz w:val="21"/>
          <w:szCs w:val="21"/>
        </w:rPr>
      </w:pPr>
      <w:r>
        <w:rPr>
          <w:rFonts w:ascii="宋体" w:hAnsi="宋体"/>
          <w:sz w:val="21"/>
          <w:szCs w:val="21"/>
        </w:rPr>
        <w:br w:type="page"/>
      </w:r>
    </w:p>
    <w:p w:rsidR="00D30AA2" w:rsidRDefault="00F36134">
      <w:pPr>
        <w:pStyle w:val="1"/>
        <w:jc w:val="center"/>
        <w:rPr>
          <w:rFonts w:hint="eastAsia"/>
        </w:rPr>
      </w:pPr>
      <w:bookmarkStart w:id="19" w:name="_Toc216894850"/>
      <w:bookmarkStart w:id="20" w:name="_Toc453003350"/>
      <w:r w:rsidRPr="00F36134">
        <w:rPr>
          <w:rFonts w:ascii="Cambria" w:hAnsi="Cambria" w:cs="宋体" w:hint="eastAsia"/>
          <w:bCs w:val="0"/>
          <w:kern w:val="32"/>
          <w:szCs w:val="20"/>
          <w:lang w:bidi="en-US"/>
        </w:rPr>
        <w:t>附录</w:t>
      </w:r>
      <w:r w:rsidRPr="00F36134">
        <w:rPr>
          <w:rFonts w:ascii="Cambria" w:hAnsi="Cambria" w:cs="宋体" w:hint="eastAsia"/>
          <w:bCs w:val="0"/>
          <w:kern w:val="32"/>
          <w:szCs w:val="20"/>
          <w:lang w:bidi="en-US"/>
        </w:rPr>
        <w:t xml:space="preserve">A  </w:t>
      </w:r>
      <w:r w:rsidRPr="00F36134">
        <w:rPr>
          <w:rFonts w:ascii="Cambria" w:hAnsi="Cambria" w:cs="宋体" w:hint="eastAsia"/>
          <w:bCs w:val="0"/>
          <w:kern w:val="32"/>
          <w:szCs w:val="20"/>
          <w:lang w:bidi="en-US"/>
        </w:rPr>
        <w:t>附录内容名称</w:t>
      </w:r>
      <w:bookmarkEnd w:id="19"/>
      <w:bookmarkEnd w:id="20"/>
    </w:p>
    <w:p w:rsidR="004654F4" w:rsidRPr="000638A2" w:rsidRDefault="004654F4" w:rsidP="004873CE">
      <w:pPr>
        <w:ind w:firstLineChars="200" w:firstLine="480"/>
      </w:pPr>
      <w:r w:rsidRPr="000638A2">
        <w:rPr>
          <w:rFonts w:hint="eastAsia"/>
        </w:rPr>
        <w:t>以下内容可放在附录之内：</w:t>
      </w:r>
    </w:p>
    <w:p w:rsidR="004654F4" w:rsidRPr="000638A2" w:rsidRDefault="004654F4" w:rsidP="004873CE">
      <w:pPr>
        <w:ind w:firstLineChars="200" w:firstLine="480"/>
      </w:pPr>
      <w:r>
        <w:rPr>
          <w:rFonts w:hint="eastAsia"/>
        </w:rPr>
        <w:t>（</w:t>
      </w:r>
      <w:r w:rsidRPr="000638A2">
        <w:rPr>
          <w:rFonts w:hint="eastAsia"/>
        </w:rPr>
        <w:t>1</w:t>
      </w:r>
      <w:r>
        <w:rPr>
          <w:rFonts w:hint="eastAsia"/>
        </w:rPr>
        <w:t>）</w:t>
      </w:r>
      <w:r w:rsidRPr="000638A2">
        <w:rPr>
          <w:rFonts w:hint="eastAsia"/>
        </w:rPr>
        <w:t xml:space="preserve"> </w:t>
      </w:r>
      <w:r w:rsidRPr="000638A2">
        <w:rPr>
          <w:rFonts w:hint="eastAsia"/>
        </w:rPr>
        <w:t>正文内过于冗长的公式推导；</w:t>
      </w:r>
    </w:p>
    <w:p w:rsidR="004654F4" w:rsidRPr="000638A2" w:rsidRDefault="004654F4" w:rsidP="006B1F49">
      <w:pPr>
        <w:ind w:firstLineChars="200" w:firstLine="480"/>
      </w:pPr>
      <w:r>
        <w:rPr>
          <w:rFonts w:hint="eastAsia"/>
        </w:rPr>
        <w:t>（</w:t>
      </w:r>
      <w:r w:rsidRPr="000638A2">
        <w:rPr>
          <w:rFonts w:hint="eastAsia"/>
        </w:rPr>
        <w:t>2</w:t>
      </w:r>
      <w:r>
        <w:rPr>
          <w:rFonts w:hint="eastAsia"/>
        </w:rPr>
        <w:t>）</w:t>
      </w:r>
      <w:r w:rsidRPr="000638A2">
        <w:rPr>
          <w:rFonts w:hint="eastAsia"/>
        </w:rPr>
        <w:t xml:space="preserve"> </w:t>
      </w:r>
      <w:r w:rsidRPr="000638A2">
        <w:rPr>
          <w:rFonts w:hint="eastAsia"/>
        </w:rPr>
        <w:t>方便他人阅读所需的辅助性数学工具或表格；</w:t>
      </w:r>
    </w:p>
    <w:p w:rsidR="004654F4" w:rsidRPr="000638A2" w:rsidRDefault="004654F4" w:rsidP="006B1F49">
      <w:pPr>
        <w:ind w:firstLineChars="200" w:firstLine="480"/>
      </w:pPr>
      <w:r>
        <w:rPr>
          <w:rFonts w:hint="eastAsia"/>
        </w:rPr>
        <w:t>（</w:t>
      </w:r>
      <w:r w:rsidRPr="000638A2">
        <w:rPr>
          <w:rFonts w:hint="eastAsia"/>
        </w:rPr>
        <w:t>3</w:t>
      </w:r>
      <w:r>
        <w:rPr>
          <w:rFonts w:hint="eastAsia"/>
        </w:rPr>
        <w:t>）</w:t>
      </w:r>
      <w:r w:rsidRPr="000638A2">
        <w:rPr>
          <w:rFonts w:hint="eastAsia"/>
        </w:rPr>
        <w:t xml:space="preserve"> </w:t>
      </w:r>
      <w:r w:rsidRPr="000638A2">
        <w:rPr>
          <w:rFonts w:hint="eastAsia"/>
        </w:rPr>
        <w:t>重复性数据和图表；</w:t>
      </w:r>
    </w:p>
    <w:p w:rsidR="004654F4" w:rsidRPr="000638A2" w:rsidRDefault="004654F4" w:rsidP="006B1F49">
      <w:pPr>
        <w:ind w:firstLineChars="200" w:firstLine="480"/>
      </w:pPr>
      <w:r>
        <w:rPr>
          <w:rFonts w:hint="eastAsia"/>
        </w:rPr>
        <w:t>（</w:t>
      </w:r>
      <w:r w:rsidRPr="000638A2">
        <w:rPr>
          <w:rFonts w:hint="eastAsia"/>
        </w:rPr>
        <w:t>4</w:t>
      </w:r>
      <w:r>
        <w:rPr>
          <w:rFonts w:hint="eastAsia"/>
        </w:rPr>
        <w:t>）</w:t>
      </w:r>
      <w:r w:rsidRPr="000638A2">
        <w:rPr>
          <w:rFonts w:hint="eastAsia"/>
        </w:rPr>
        <w:t xml:space="preserve"> </w:t>
      </w:r>
      <w:r w:rsidRPr="000638A2">
        <w:rPr>
          <w:rFonts w:hint="eastAsia"/>
        </w:rPr>
        <w:t>论文使用的主要符号的意义和单位；</w:t>
      </w:r>
    </w:p>
    <w:p w:rsidR="004654F4" w:rsidRDefault="004654F4" w:rsidP="006B1F49">
      <w:pPr>
        <w:ind w:firstLineChars="200" w:firstLine="480"/>
        <w:rPr>
          <w:rFonts w:hint="eastAsia"/>
        </w:rPr>
      </w:pPr>
      <w:r>
        <w:rPr>
          <w:rFonts w:hint="eastAsia"/>
        </w:rPr>
        <w:t>（</w:t>
      </w:r>
      <w:r w:rsidRPr="000638A2">
        <w:rPr>
          <w:rFonts w:hint="eastAsia"/>
        </w:rPr>
        <w:t>5</w:t>
      </w:r>
      <w:r>
        <w:rPr>
          <w:rFonts w:hint="eastAsia"/>
        </w:rPr>
        <w:t>）</w:t>
      </w:r>
      <w:r w:rsidRPr="000638A2">
        <w:rPr>
          <w:rFonts w:hint="eastAsia"/>
        </w:rPr>
        <w:t xml:space="preserve"> </w:t>
      </w:r>
      <w:r w:rsidRPr="000638A2">
        <w:rPr>
          <w:rFonts w:hint="eastAsia"/>
        </w:rPr>
        <w:t>程序说明和程序全文</w:t>
      </w:r>
    </w:p>
    <w:p w:rsidR="004654F4" w:rsidRPr="000638A2" w:rsidRDefault="004654F4" w:rsidP="004873CE">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r w:rsidRPr="000638A2">
        <w:rPr>
          <w:rFonts w:hint="eastAsia"/>
        </w:rPr>
        <w:t>。</w:t>
      </w:r>
    </w:p>
    <w:p w:rsidR="004654F4" w:rsidRPr="000638A2" w:rsidRDefault="004654F4" w:rsidP="004873CE">
      <w:pPr>
        <w:ind w:firstLineChars="200" w:firstLine="480"/>
      </w:pPr>
      <w:r w:rsidRPr="000638A2">
        <w:rPr>
          <w:rFonts w:hint="eastAsia"/>
        </w:rPr>
        <w:t>这部分内容可省略。如果省略，删掉此页。</w:t>
      </w:r>
    </w:p>
    <w:p w:rsidR="004654F4" w:rsidRDefault="004654F4" w:rsidP="004873CE">
      <w:pPr>
        <w:ind w:firstLineChars="200" w:firstLine="480"/>
      </w:pPr>
      <w:r>
        <w:rPr>
          <w:rFonts w:hint="eastAsia"/>
        </w:rPr>
        <w:t>书写格式说明：</w:t>
      </w:r>
    </w:p>
    <w:p w:rsidR="004654F4" w:rsidRPr="006B7073" w:rsidRDefault="004654F4" w:rsidP="004873CE">
      <w:pPr>
        <w:ind w:firstLineChars="200" w:firstLine="480"/>
      </w:pPr>
      <w:r w:rsidRPr="006B7073">
        <w:rPr>
          <w:rFonts w:hint="eastAsia"/>
        </w:rPr>
        <w:t>标题“附录</w:t>
      </w:r>
      <w:r w:rsidRPr="006B7073">
        <w:rPr>
          <w:rFonts w:hint="eastAsia"/>
        </w:rPr>
        <w:t xml:space="preserve">A </w:t>
      </w:r>
      <w:r w:rsidRPr="006B7073">
        <w:rPr>
          <w:rFonts w:hint="eastAsia"/>
        </w:rPr>
        <w:t>附录内容名称”选用模板中的样式所定义的“附录”；或者手动设置成字体：黑体，居中，字号：小三，</w:t>
      </w:r>
      <w:r w:rsidRPr="006B7073">
        <w:rPr>
          <w:rFonts w:hint="eastAsia"/>
        </w:rPr>
        <w:t>1.5</w:t>
      </w:r>
      <w:r w:rsidRPr="006B7073">
        <w:rPr>
          <w:rFonts w:hint="eastAsia"/>
        </w:rPr>
        <w:t>倍行距，段后</w:t>
      </w:r>
      <w:r w:rsidRPr="006B7073">
        <w:rPr>
          <w:rFonts w:hint="eastAsia"/>
        </w:rPr>
        <w:t>1</w:t>
      </w:r>
      <w:r w:rsidRPr="006B7073">
        <w:rPr>
          <w:rFonts w:hint="eastAsia"/>
        </w:rPr>
        <w:t>行，段前为</w:t>
      </w:r>
      <w:r w:rsidRPr="006B7073">
        <w:rPr>
          <w:rFonts w:hint="eastAsia"/>
        </w:rPr>
        <w:t>0</w:t>
      </w:r>
      <w:r w:rsidRPr="00756551">
        <w:rPr>
          <w:rFonts w:hint="eastAsia"/>
        </w:rPr>
        <w:t>行</w:t>
      </w:r>
      <w:r w:rsidRPr="006B7073">
        <w:rPr>
          <w:rFonts w:hint="eastAsia"/>
        </w:rPr>
        <w:t>。</w:t>
      </w:r>
    </w:p>
    <w:p w:rsidR="004654F4" w:rsidRPr="006B7073" w:rsidRDefault="004654F4" w:rsidP="004873CE">
      <w:pPr>
        <w:ind w:firstLineChars="200" w:firstLine="480"/>
      </w:pPr>
      <w:r w:rsidRPr="006B7073">
        <w:rPr>
          <w:rFonts w:hint="eastAsia"/>
        </w:rPr>
        <w:t>附录正文选用模板中的样式所定义的“正文”，每段落首行缩进</w:t>
      </w:r>
      <w:r w:rsidRPr="006B7073">
        <w:rPr>
          <w:rFonts w:hint="eastAsia"/>
        </w:rPr>
        <w:t>2</w:t>
      </w:r>
      <w:r w:rsidRPr="006B7073">
        <w:rPr>
          <w:rFonts w:hint="eastAsia"/>
        </w:rPr>
        <w:t>字；或者手动设置成每段落首行缩进</w:t>
      </w:r>
      <w:r w:rsidRPr="006B7073">
        <w:rPr>
          <w:rFonts w:hint="eastAsia"/>
        </w:rPr>
        <w:t>2</w:t>
      </w:r>
      <w:r w:rsidRPr="006B7073">
        <w:rPr>
          <w:rFonts w:hint="eastAsia"/>
        </w:rPr>
        <w:t>字，字体：宋体，字号：小四，行距：多倍行距</w:t>
      </w:r>
      <w:r w:rsidRPr="006B7073">
        <w:rPr>
          <w:rFonts w:hint="eastAsia"/>
        </w:rPr>
        <w:t xml:space="preserve"> 1.25</w:t>
      </w:r>
      <w:r w:rsidRPr="006B7073">
        <w:rPr>
          <w:rFonts w:hint="eastAsia"/>
        </w:rPr>
        <w:t>，间距：段</w:t>
      </w:r>
      <w:r w:rsidR="00801C39" w:rsidRPr="006B7073">
        <w:rPr>
          <w:rFonts w:hint="eastAsia"/>
        </w:rPr>
        <w:t>前</w:t>
      </w:r>
      <w:r w:rsidRPr="006B7073">
        <w:rPr>
          <w:rFonts w:hint="eastAsia"/>
        </w:rPr>
        <w:t>、</w:t>
      </w:r>
      <w:r w:rsidR="00801C39" w:rsidRPr="006B7073">
        <w:rPr>
          <w:rFonts w:hint="eastAsia"/>
        </w:rPr>
        <w:t>段</w:t>
      </w:r>
      <w:r w:rsidRPr="006B7073">
        <w:rPr>
          <w:rFonts w:hint="eastAsia"/>
        </w:rPr>
        <w:t>后均为</w:t>
      </w:r>
      <w:r w:rsidRPr="006B7073">
        <w:rPr>
          <w:rFonts w:hint="eastAsia"/>
        </w:rPr>
        <w:t>0</w:t>
      </w:r>
      <w:r w:rsidRPr="006B7073">
        <w:rPr>
          <w:rFonts w:hint="eastAsia"/>
        </w:rPr>
        <w:t>行。</w:t>
      </w:r>
    </w:p>
    <w:p w:rsidR="00D30AA2" w:rsidRPr="004654F4" w:rsidRDefault="00D30AA2">
      <w:pPr>
        <w:ind w:firstLine="465"/>
        <w:rPr>
          <w:rFonts w:hint="eastAsia"/>
        </w:rPr>
      </w:pPr>
    </w:p>
    <w:p w:rsidR="00D30AA2" w:rsidRDefault="00D30AA2">
      <w:pPr>
        <w:rPr>
          <w:rFonts w:ascii="宋体" w:hAnsi="宋体" w:hint="eastAsia"/>
        </w:rPr>
      </w:pPr>
    </w:p>
    <w:p w:rsidR="00D30AA2" w:rsidRDefault="006B1F49">
      <w:pPr>
        <w:rPr>
          <w:rFonts w:ascii="宋体" w:hAnsi="宋体" w:hint="eastAsia"/>
        </w:rPr>
      </w:pPr>
      <w:r>
        <w:rPr>
          <w:rFonts w:ascii="宋体" w:hAnsi="宋体"/>
        </w:rPr>
        <w:br w:type="page"/>
      </w:r>
    </w:p>
    <w:p w:rsidR="00940CB9" w:rsidRPr="00C30607" w:rsidRDefault="002B5998" w:rsidP="00940CB9">
      <w:pPr>
        <w:pStyle w:val="1"/>
        <w:jc w:val="center"/>
        <w:rPr>
          <w:rFonts w:hint="eastAsia"/>
        </w:rPr>
      </w:pPr>
      <w:bookmarkStart w:id="21" w:name="_Toc453003351"/>
      <w:r w:rsidRPr="00C30607">
        <w:rPr>
          <w:rFonts w:hint="eastAsia"/>
        </w:rPr>
        <w:t>致    谢</w:t>
      </w:r>
      <w:bookmarkEnd w:id="21"/>
    </w:p>
    <w:p w:rsidR="00D30AA2" w:rsidRPr="00C30607" w:rsidRDefault="00141AC5" w:rsidP="00940CB9">
      <w:pPr>
        <w:ind w:firstLineChars="200" w:firstLine="480"/>
        <w:rPr>
          <w:rFonts w:hint="eastAsia"/>
        </w:rPr>
      </w:pPr>
      <w:r w:rsidRPr="00C30607">
        <w:rPr>
          <w:rFonts w:hint="eastAsia"/>
        </w:rPr>
        <w:t>毕业设计（论文）致谢中不得书写与毕业设计（论文）工作无关的人和事，对指导老师的致谢要实事求是。</w:t>
      </w:r>
    </w:p>
    <w:p w:rsidR="00D30AA2" w:rsidRDefault="007F3F65">
      <w:pPr>
        <w:ind w:firstLineChars="200" w:firstLine="480"/>
        <w:rPr>
          <w:rFonts w:hint="eastAsia"/>
        </w:rPr>
      </w:pPr>
      <w:r>
        <w:rPr>
          <w:rFonts w:hint="eastAsia"/>
        </w:rPr>
        <w:t>对其他在本研究</w:t>
      </w:r>
      <w:r w:rsidR="00D30AA2">
        <w:rPr>
          <w:rFonts w:hint="eastAsia"/>
        </w:rPr>
        <w:t>工作</w:t>
      </w:r>
      <w:r>
        <w:rPr>
          <w:rFonts w:hint="eastAsia"/>
        </w:rPr>
        <w:t>中提出建议和给予帮助的老师和同学，</w:t>
      </w:r>
      <w:r w:rsidR="00D30AA2">
        <w:rPr>
          <w:rFonts w:hint="eastAsia"/>
        </w:rPr>
        <w:t>应在论文中做明确的说明并表示谢意。</w:t>
      </w:r>
    </w:p>
    <w:p w:rsidR="00D30AA2" w:rsidRDefault="00D30AA2">
      <w:pPr>
        <w:ind w:firstLineChars="200" w:firstLine="480"/>
        <w:rPr>
          <w:rFonts w:hint="eastAsia"/>
        </w:rPr>
      </w:pPr>
      <w:r>
        <w:rPr>
          <w:rFonts w:hint="eastAsia"/>
        </w:rPr>
        <w:t>这部分内容不可省略。</w:t>
      </w:r>
    </w:p>
    <w:p w:rsidR="00D30AA2" w:rsidRDefault="00D30AA2">
      <w:pPr>
        <w:ind w:firstLine="465"/>
        <w:rPr>
          <w:rFonts w:hint="eastAsia"/>
        </w:rPr>
      </w:pPr>
      <w:r>
        <w:rPr>
          <w:rFonts w:hint="eastAsia"/>
        </w:rPr>
        <w:t>书写格式说明：</w:t>
      </w:r>
    </w:p>
    <w:p w:rsidR="00A9402E" w:rsidRPr="006B7073" w:rsidRDefault="00A9402E" w:rsidP="00A9402E">
      <w:pPr>
        <w:ind w:firstLineChars="200" w:firstLine="480"/>
      </w:pPr>
      <w:r w:rsidRPr="006B7073">
        <w:rPr>
          <w:rFonts w:hint="eastAsia"/>
        </w:rPr>
        <w:t>标题“致谢”选用模板中的样式所定义的“致谢”；或者手动设置成字体：黑体，居中，字号：小三，</w:t>
      </w:r>
      <w:r w:rsidRPr="006B7073">
        <w:rPr>
          <w:rFonts w:hint="eastAsia"/>
        </w:rPr>
        <w:t>1.5</w:t>
      </w:r>
      <w:r w:rsidRPr="006B7073">
        <w:rPr>
          <w:rFonts w:hint="eastAsia"/>
        </w:rPr>
        <w:t>倍行距，段后</w:t>
      </w:r>
      <w:r w:rsidRPr="006B7073">
        <w:rPr>
          <w:rFonts w:hint="eastAsia"/>
        </w:rPr>
        <w:t>1</w:t>
      </w:r>
      <w:r w:rsidRPr="006B7073">
        <w:rPr>
          <w:rFonts w:hint="eastAsia"/>
        </w:rPr>
        <w:t>行，段前为</w:t>
      </w:r>
      <w:r w:rsidRPr="006B7073">
        <w:rPr>
          <w:rFonts w:hint="eastAsia"/>
        </w:rPr>
        <w:t>0</w:t>
      </w:r>
      <w:r w:rsidRPr="00756551">
        <w:rPr>
          <w:rFonts w:hint="eastAsia"/>
        </w:rPr>
        <w:t>行</w:t>
      </w:r>
      <w:r w:rsidRPr="006B7073">
        <w:rPr>
          <w:rFonts w:hint="eastAsia"/>
        </w:rPr>
        <w:t>。</w:t>
      </w:r>
    </w:p>
    <w:p w:rsidR="00D30AA2" w:rsidRDefault="00D30AA2">
      <w:pPr>
        <w:ind w:firstLine="465"/>
        <w:rPr>
          <w:rFonts w:hint="eastAsia"/>
        </w:rPr>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w:t>
      </w:r>
      <w:r w:rsidR="00A9402E">
        <w:rPr>
          <w:rFonts w:hint="eastAsia"/>
        </w:rPr>
        <w:t>25</w:t>
      </w:r>
      <w:r>
        <w:rPr>
          <w:rFonts w:hint="eastAsia"/>
        </w:rPr>
        <w:t>，间距：段</w:t>
      </w:r>
      <w:r w:rsidR="005E1475">
        <w:rPr>
          <w:rFonts w:hint="eastAsia"/>
        </w:rPr>
        <w:t>前</w:t>
      </w:r>
      <w:r>
        <w:rPr>
          <w:rFonts w:hint="eastAsia"/>
        </w:rPr>
        <w:t>、</w:t>
      </w:r>
      <w:r w:rsidR="005E1475">
        <w:rPr>
          <w:rFonts w:hint="eastAsia"/>
        </w:rPr>
        <w:t>段</w:t>
      </w:r>
      <w:r>
        <w:rPr>
          <w:rFonts w:hint="eastAsia"/>
        </w:rPr>
        <w:t>后均为</w:t>
      </w:r>
      <w:r>
        <w:rPr>
          <w:rFonts w:hint="eastAsia"/>
        </w:rPr>
        <w:t>0</w:t>
      </w:r>
      <w:r>
        <w:rPr>
          <w:rFonts w:hint="eastAsia"/>
        </w:rPr>
        <w:t>行。</w:t>
      </w:r>
    </w:p>
    <w:p w:rsidR="00D30AA2" w:rsidRDefault="00D30AA2">
      <w:pPr>
        <w:rPr>
          <w:rFonts w:hint="eastAsia"/>
        </w:rPr>
      </w:pPr>
    </w:p>
    <w:sectPr w:rsidR="00D30AA2" w:rsidSect="0007267C">
      <w:headerReference w:type="even" r:id="rId19"/>
      <w:headerReference w:type="default" r:id="rId20"/>
      <w:footerReference w:type="even" r:id="rId21"/>
      <w:footerReference w:type="default" r:id="rId2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61D" w:rsidRDefault="00F1061D">
      <w:r>
        <w:separator/>
      </w:r>
    </w:p>
    <w:p w:rsidR="00F1061D" w:rsidRDefault="00F1061D"/>
    <w:p w:rsidR="00F1061D" w:rsidRDefault="00F1061D"/>
    <w:p w:rsidR="00F1061D" w:rsidRDefault="00F1061D"/>
  </w:endnote>
  <w:endnote w:type="continuationSeparator" w:id="0">
    <w:p w:rsidR="00F1061D" w:rsidRDefault="00F1061D">
      <w:r>
        <w:continuationSeparator/>
      </w:r>
    </w:p>
    <w:p w:rsidR="00F1061D" w:rsidRDefault="00F1061D"/>
    <w:p w:rsidR="00F1061D" w:rsidRDefault="00F1061D"/>
    <w:p w:rsidR="00F1061D" w:rsidRDefault="00F10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3A222D" w:rsidRDefault="00106A9C" w:rsidP="0094201A">
    <w:pPr>
      <w:pStyle w:val="a4"/>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F133B">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4"/>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F133B">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rsidP="001A56D0">
    <w:pPr>
      <w:pStyle w:val="a4"/>
      <w:jc w:val="center"/>
      <w:rPr>
        <w:rFonts w:hint="eastAsia"/>
      </w:rPr>
    </w:pPr>
    <w:r>
      <w:rPr>
        <w:rStyle w:val="a6"/>
      </w:rPr>
      <w:t>–</w:t>
    </w:r>
    <w:r>
      <w:rPr>
        <w:rStyle w:val="a6"/>
      </w:rPr>
      <w:fldChar w:fldCharType="begin"/>
    </w:r>
    <w:r>
      <w:rPr>
        <w:rStyle w:val="a6"/>
      </w:rPr>
      <w:instrText xml:space="preserve"> PAGE </w:instrText>
    </w:r>
    <w:r>
      <w:rPr>
        <w:rStyle w:val="a6"/>
      </w:rPr>
      <w:fldChar w:fldCharType="separate"/>
    </w:r>
    <w:r w:rsidR="00DF133B">
      <w:rPr>
        <w:rStyle w:val="a6"/>
        <w:noProof/>
      </w:rPr>
      <w:t>4</w:t>
    </w:r>
    <w:r>
      <w:rPr>
        <w:rStyle w:val="a6"/>
      </w:rPr>
      <w:fldChar w:fldCharType="end"/>
    </w:r>
    <w:r>
      <w:rPr>
        <w:rStyle w:val="a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61D" w:rsidRDefault="00F1061D">
      <w:r>
        <w:separator/>
      </w:r>
    </w:p>
    <w:p w:rsidR="00F1061D" w:rsidRDefault="00F1061D"/>
    <w:p w:rsidR="00F1061D" w:rsidRDefault="00F1061D"/>
    <w:p w:rsidR="00F1061D" w:rsidRDefault="00F1061D"/>
  </w:footnote>
  <w:footnote w:type="continuationSeparator" w:id="0">
    <w:p w:rsidR="00F1061D" w:rsidRDefault="00F1061D">
      <w:r>
        <w:continuationSeparator/>
      </w:r>
    </w:p>
    <w:p w:rsidR="00F1061D" w:rsidRDefault="00F1061D"/>
    <w:p w:rsidR="00F1061D" w:rsidRDefault="00F1061D"/>
    <w:p w:rsidR="00F1061D" w:rsidRDefault="00F106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rsidP="00026B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3"/>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BE2687" w:rsidRDefault="00BE2687" w:rsidP="001136EC">
    <w:pPr>
      <w:pStyle w:val="a3"/>
    </w:pPr>
    <w:r>
      <w:rPr>
        <w:rFonts w:hint="eastAsia"/>
      </w:rPr>
      <w:t>基</w:t>
    </w:r>
    <w:r w:rsidRPr="00BE2687">
      <w:rPr>
        <w:lang w:bidi="en-US"/>
      </w:rPr>
      <w:t>于</w:t>
    </w:r>
    <w:r w:rsidRPr="00BE2687">
      <w:rPr>
        <w:lang w:bidi="en-US"/>
      </w:rPr>
      <w:t>SVM</w:t>
    </w:r>
    <w:r w:rsidRPr="00BE2687">
      <w:rPr>
        <w:lang w:bidi="en-US"/>
      </w:rPr>
      <w:t>的</w:t>
    </w:r>
    <w:r w:rsidRPr="00BE2687">
      <w:rPr>
        <w:lang w:bidi="en-US"/>
      </w:rPr>
      <w:t>LSB</w:t>
    </w:r>
    <w:r w:rsidRPr="00BE2687">
      <w:rPr>
        <w:lang w:bidi="en-US"/>
      </w:rPr>
      <w:t>信息隐藏算法研究与优化</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106A9C">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7C18C4" w:rsidRDefault="00106A9C" w:rsidP="00D30AA2">
    <w:pPr>
      <w:pStyle w:val="a3"/>
    </w:pPr>
    <w:r>
      <w:rPr>
        <w:rFonts w:hint="eastAsia"/>
      </w:rPr>
      <w:t>大连理工大学本科毕业设计（论文）题目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1A56D0" w:rsidRDefault="00106A9C" w:rsidP="001A56D0">
    <w:pPr>
      <w:pStyle w:val="a3"/>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F5142D" w:rsidRDefault="00106A9C" w:rsidP="00F5142D">
    <w:pPr>
      <w:pStyle w:val="a3"/>
    </w:pPr>
    <w:r>
      <w:rPr>
        <w:rFonts w:hint="eastAsia"/>
      </w:rPr>
      <w:t>大连理工大学本科毕业设计（论文）题目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F708B"/>
    <w:multiLevelType w:val="multilevel"/>
    <w:tmpl w:val="935E147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76BB25E2"/>
    <w:multiLevelType w:val="hybridMultilevel"/>
    <w:tmpl w:val="357A1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998E55C"/>
    <w:multiLevelType w:val="multilevel"/>
    <w:tmpl w:val="84A2D3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6429"/>
    <w:rsid w:val="00015216"/>
    <w:rsid w:val="00022EEB"/>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6C7"/>
    <w:rsid w:val="000A18BC"/>
    <w:rsid w:val="000A548C"/>
    <w:rsid w:val="000B419C"/>
    <w:rsid w:val="000B7870"/>
    <w:rsid w:val="000F0F05"/>
    <w:rsid w:val="000F5D9C"/>
    <w:rsid w:val="000F7A2A"/>
    <w:rsid w:val="00106A9C"/>
    <w:rsid w:val="001136EC"/>
    <w:rsid w:val="001145AD"/>
    <w:rsid w:val="001151CF"/>
    <w:rsid w:val="00115FCC"/>
    <w:rsid w:val="00122CCE"/>
    <w:rsid w:val="0012466E"/>
    <w:rsid w:val="0013060A"/>
    <w:rsid w:val="00141AC5"/>
    <w:rsid w:val="001520B6"/>
    <w:rsid w:val="00155B98"/>
    <w:rsid w:val="001614B6"/>
    <w:rsid w:val="00162D77"/>
    <w:rsid w:val="00186172"/>
    <w:rsid w:val="00187308"/>
    <w:rsid w:val="001973E4"/>
    <w:rsid w:val="001A56D0"/>
    <w:rsid w:val="001A6DD1"/>
    <w:rsid w:val="001A753E"/>
    <w:rsid w:val="001C7552"/>
    <w:rsid w:val="001D21BE"/>
    <w:rsid w:val="001D4C91"/>
    <w:rsid w:val="001D724C"/>
    <w:rsid w:val="001E37FE"/>
    <w:rsid w:val="001E491F"/>
    <w:rsid w:val="001F207C"/>
    <w:rsid w:val="001F2C73"/>
    <w:rsid w:val="0020133F"/>
    <w:rsid w:val="00206D2E"/>
    <w:rsid w:val="00214606"/>
    <w:rsid w:val="0021465A"/>
    <w:rsid w:val="00220CA1"/>
    <w:rsid w:val="00222BF6"/>
    <w:rsid w:val="00237C70"/>
    <w:rsid w:val="00240133"/>
    <w:rsid w:val="0024551E"/>
    <w:rsid w:val="002528F4"/>
    <w:rsid w:val="00256337"/>
    <w:rsid w:val="00260DBB"/>
    <w:rsid w:val="00265D27"/>
    <w:rsid w:val="00283FF0"/>
    <w:rsid w:val="00297184"/>
    <w:rsid w:val="002A0209"/>
    <w:rsid w:val="002B060D"/>
    <w:rsid w:val="002B08C7"/>
    <w:rsid w:val="002B5998"/>
    <w:rsid w:val="002B7645"/>
    <w:rsid w:val="002C6B6F"/>
    <w:rsid w:val="002D7BD6"/>
    <w:rsid w:val="002F4E92"/>
    <w:rsid w:val="00312E1C"/>
    <w:rsid w:val="00313098"/>
    <w:rsid w:val="00361DBE"/>
    <w:rsid w:val="00371421"/>
    <w:rsid w:val="00371AC6"/>
    <w:rsid w:val="00372253"/>
    <w:rsid w:val="003767AC"/>
    <w:rsid w:val="00386767"/>
    <w:rsid w:val="003A222D"/>
    <w:rsid w:val="003A3E60"/>
    <w:rsid w:val="003B148A"/>
    <w:rsid w:val="003B25B7"/>
    <w:rsid w:val="003B4742"/>
    <w:rsid w:val="003B6429"/>
    <w:rsid w:val="003C1E11"/>
    <w:rsid w:val="003C3BEB"/>
    <w:rsid w:val="003C454E"/>
    <w:rsid w:val="003E25F1"/>
    <w:rsid w:val="003E4509"/>
    <w:rsid w:val="003F1F07"/>
    <w:rsid w:val="003F3F8E"/>
    <w:rsid w:val="003F4D69"/>
    <w:rsid w:val="003F59E9"/>
    <w:rsid w:val="003F6615"/>
    <w:rsid w:val="004014FB"/>
    <w:rsid w:val="0043001F"/>
    <w:rsid w:val="00435D73"/>
    <w:rsid w:val="0044097B"/>
    <w:rsid w:val="00441882"/>
    <w:rsid w:val="004421A6"/>
    <w:rsid w:val="004654F4"/>
    <w:rsid w:val="0047521F"/>
    <w:rsid w:val="00475690"/>
    <w:rsid w:val="00482B84"/>
    <w:rsid w:val="004873CE"/>
    <w:rsid w:val="0049725E"/>
    <w:rsid w:val="004B22BB"/>
    <w:rsid w:val="004C59AC"/>
    <w:rsid w:val="004D6F04"/>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7A68"/>
    <w:rsid w:val="005E0EEA"/>
    <w:rsid w:val="005E1475"/>
    <w:rsid w:val="005E598A"/>
    <w:rsid w:val="0061697C"/>
    <w:rsid w:val="0064787D"/>
    <w:rsid w:val="006566D7"/>
    <w:rsid w:val="00674E38"/>
    <w:rsid w:val="00675872"/>
    <w:rsid w:val="00676020"/>
    <w:rsid w:val="006A4719"/>
    <w:rsid w:val="006B1F49"/>
    <w:rsid w:val="006C0DF1"/>
    <w:rsid w:val="006C127D"/>
    <w:rsid w:val="006D5C8D"/>
    <w:rsid w:val="006E0E74"/>
    <w:rsid w:val="006E48A9"/>
    <w:rsid w:val="006E4B0D"/>
    <w:rsid w:val="006E4DEB"/>
    <w:rsid w:val="006F252A"/>
    <w:rsid w:val="006F4AD3"/>
    <w:rsid w:val="0070457D"/>
    <w:rsid w:val="00705C11"/>
    <w:rsid w:val="0070748C"/>
    <w:rsid w:val="00712AE8"/>
    <w:rsid w:val="0072125A"/>
    <w:rsid w:val="00725A60"/>
    <w:rsid w:val="00734D1A"/>
    <w:rsid w:val="00751CBF"/>
    <w:rsid w:val="0076364D"/>
    <w:rsid w:val="007A60DF"/>
    <w:rsid w:val="007B6C65"/>
    <w:rsid w:val="007C082E"/>
    <w:rsid w:val="007C18C4"/>
    <w:rsid w:val="007D2D74"/>
    <w:rsid w:val="007F3F65"/>
    <w:rsid w:val="00801C39"/>
    <w:rsid w:val="008052F5"/>
    <w:rsid w:val="0081029F"/>
    <w:rsid w:val="00810EF7"/>
    <w:rsid w:val="0081501D"/>
    <w:rsid w:val="00822EA9"/>
    <w:rsid w:val="00826306"/>
    <w:rsid w:val="00846C35"/>
    <w:rsid w:val="00854369"/>
    <w:rsid w:val="0085615A"/>
    <w:rsid w:val="0085795F"/>
    <w:rsid w:val="00862AF2"/>
    <w:rsid w:val="0086394D"/>
    <w:rsid w:val="008675DF"/>
    <w:rsid w:val="00880E1A"/>
    <w:rsid w:val="008859A1"/>
    <w:rsid w:val="00891258"/>
    <w:rsid w:val="008928E2"/>
    <w:rsid w:val="008A6465"/>
    <w:rsid w:val="008B165B"/>
    <w:rsid w:val="008B234C"/>
    <w:rsid w:val="008C6F30"/>
    <w:rsid w:val="008D5637"/>
    <w:rsid w:val="008F0053"/>
    <w:rsid w:val="008F4527"/>
    <w:rsid w:val="008F46CE"/>
    <w:rsid w:val="008F716C"/>
    <w:rsid w:val="009019A5"/>
    <w:rsid w:val="00925D92"/>
    <w:rsid w:val="00931DDD"/>
    <w:rsid w:val="00940CB9"/>
    <w:rsid w:val="0094201A"/>
    <w:rsid w:val="00945E35"/>
    <w:rsid w:val="009475CA"/>
    <w:rsid w:val="00971528"/>
    <w:rsid w:val="00973E57"/>
    <w:rsid w:val="00975309"/>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07AB4"/>
    <w:rsid w:val="00A14739"/>
    <w:rsid w:val="00A14F54"/>
    <w:rsid w:val="00A2495D"/>
    <w:rsid w:val="00A36C70"/>
    <w:rsid w:val="00A5663D"/>
    <w:rsid w:val="00A56C50"/>
    <w:rsid w:val="00A5702B"/>
    <w:rsid w:val="00A717AF"/>
    <w:rsid w:val="00A77BD6"/>
    <w:rsid w:val="00A92F78"/>
    <w:rsid w:val="00A9402E"/>
    <w:rsid w:val="00A97AEE"/>
    <w:rsid w:val="00AA0D1B"/>
    <w:rsid w:val="00AB5F15"/>
    <w:rsid w:val="00AC13BC"/>
    <w:rsid w:val="00AC5230"/>
    <w:rsid w:val="00AE25A0"/>
    <w:rsid w:val="00AE3977"/>
    <w:rsid w:val="00AE3D3B"/>
    <w:rsid w:val="00AE77FA"/>
    <w:rsid w:val="00AF3203"/>
    <w:rsid w:val="00AF4358"/>
    <w:rsid w:val="00B014BE"/>
    <w:rsid w:val="00B11926"/>
    <w:rsid w:val="00B22C6D"/>
    <w:rsid w:val="00B237D7"/>
    <w:rsid w:val="00B23C11"/>
    <w:rsid w:val="00B2537D"/>
    <w:rsid w:val="00B26112"/>
    <w:rsid w:val="00B30578"/>
    <w:rsid w:val="00B419B7"/>
    <w:rsid w:val="00B560E6"/>
    <w:rsid w:val="00B56743"/>
    <w:rsid w:val="00B603BF"/>
    <w:rsid w:val="00B611E1"/>
    <w:rsid w:val="00B7412E"/>
    <w:rsid w:val="00B83963"/>
    <w:rsid w:val="00B84ACE"/>
    <w:rsid w:val="00B84CE6"/>
    <w:rsid w:val="00BA7D9C"/>
    <w:rsid w:val="00BB33F2"/>
    <w:rsid w:val="00BB4580"/>
    <w:rsid w:val="00BB4BC1"/>
    <w:rsid w:val="00BC35AB"/>
    <w:rsid w:val="00BC7724"/>
    <w:rsid w:val="00BD5CB2"/>
    <w:rsid w:val="00BE07E5"/>
    <w:rsid w:val="00BE2687"/>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83709"/>
    <w:rsid w:val="00C93A54"/>
    <w:rsid w:val="00C94272"/>
    <w:rsid w:val="00CB340B"/>
    <w:rsid w:val="00CC0551"/>
    <w:rsid w:val="00CC6CA0"/>
    <w:rsid w:val="00CE4F6D"/>
    <w:rsid w:val="00CF0710"/>
    <w:rsid w:val="00CF44DF"/>
    <w:rsid w:val="00CF4E9A"/>
    <w:rsid w:val="00D20F51"/>
    <w:rsid w:val="00D247F8"/>
    <w:rsid w:val="00D30AA2"/>
    <w:rsid w:val="00D32AF7"/>
    <w:rsid w:val="00D33043"/>
    <w:rsid w:val="00D64D0D"/>
    <w:rsid w:val="00D66CBC"/>
    <w:rsid w:val="00D8061E"/>
    <w:rsid w:val="00D9112F"/>
    <w:rsid w:val="00D92A7E"/>
    <w:rsid w:val="00DA79C5"/>
    <w:rsid w:val="00DB2993"/>
    <w:rsid w:val="00DB5FF9"/>
    <w:rsid w:val="00DF133B"/>
    <w:rsid w:val="00DF2A8B"/>
    <w:rsid w:val="00E056B2"/>
    <w:rsid w:val="00E11AC7"/>
    <w:rsid w:val="00E13035"/>
    <w:rsid w:val="00E13F0D"/>
    <w:rsid w:val="00E46D54"/>
    <w:rsid w:val="00E5102F"/>
    <w:rsid w:val="00E85347"/>
    <w:rsid w:val="00E8634C"/>
    <w:rsid w:val="00E9045E"/>
    <w:rsid w:val="00E92A4D"/>
    <w:rsid w:val="00EB3843"/>
    <w:rsid w:val="00EB5AED"/>
    <w:rsid w:val="00ED7F7C"/>
    <w:rsid w:val="00EE514E"/>
    <w:rsid w:val="00EE68E9"/>
    <w:rsid w:val="00EF7B9B"/>
    <w:rsid w:val="00F033D1"/>
    <w:rsid w:val="00F0770B"/>
    <w:rsid w:val="00F1061D"/>
    <w:rsid w:val="00F127E5"/>
    <w:rsid w:val="00F16F5E"/>
    <w:rsid w:val="00F17489"/>
    <w:rsid w:val="00F203D7"/>
    <w:rsid w:val="00F30B15"/>
    <w:rsid w:val="00F36134"/>
    <w:rsid w:val="00F43091"/>
    <w:rsid w:val="00F4381C"/>
    <w:rsid w:val="00F5142D"/>
    <w:rsid w:val="00F54D43"/>
    <w:rsid w:val="00F56C01"/>
    <w:rsid w:val="00F67264"/>
    <w:rsid w:val="00F803B7"/>
    <w:rsid w:val="00F870A4"/>
    <w:rsid w:val="00F90F2A"/>
    <w:rsid w:val="00FA2033"/>
    <w:rsid w:val="00FB7376"/>
    <w:rsid w:val="00FB7F2E"/>
    <w:rsid w:val="00FD3FD0"/>
    <w:rsid w:val="00FD51FF"/>
    <w:rsid w:val="00FD6DA6"/>
    <w:rsid w:val="00F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City"/>
  <w:smartTagType w:namespaceuri="urn:schemas-microsoft-com:office:smarttags" w:name="State"/>
  <w:shapeDefaults>
    <o:shapedefaults v:ext="edit" spidmax="2049"/>
    <o:shapelayout v:ext="edit">
      <o:idmap v:ext="edit" data="1"/>
      <o:rules v:ext="edit">
        <o:r id="V:Rule1" type="callout" idref="#_x0000_s1130"/>
      </o:rules>
    </o:shapelayout>
  </w:shapeDefaults>
  <w:decimalSymbol w:val="."/>
  <w:listSeparator w:val=","/>
  <w14:docId w14:val="63D15AD5"/>
  <w15:chartTrackingRefBased/>
  <w15:docId w15:val="{96C4C988-D19C-479A-A4DC-47B293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toc 2"/>
    <w:basedOn w:val="a"/>
    <w:next w:val="a"/>
    <w:autoRedefine/>
    <w:uiPriority w:val="39"/>
    <w:pPr>
      <w:tabs>
        <w:tab w:val="clear" w:pos="377"/>
      </w:tabs>
      <w:ind w:leftChars="200" w:left="420"/>
    </w:pPr>
  </w:style>
  <w:style w:type="paragraph" w:styleId="10">
    <w:name w:val="toc 1"/>
    <w:basedOn w:val="a"/>
    <w:next w:val="a"/>
    <w:autoRedefine/>
    <w:uiPriority w:val="39"/>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uiPriority w:val="39"/>
    <w:pPr>
      <w:tabs>
        <w:tab w:val="clear" w:pos="377"/>
      </w:tabs>
      <w:ind w:leftChars="400" w:left="840"/>
    </w:pPr>
  </w:style>
  <w:style w:type="character" w:styleId="a5">
    <w:name w:val="Hyperlink"/>
    <w:uiPriority w:val="99"/>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rsid w:val="00C93A54"/>
    <w:rPr>
      <w:rFonts w:ascii="仿宋_GB2312" w:eastAsia="仿宋_GB2312"/>
      <w:sz w:val="24"/>
      <w:szCs w:val="24"/>
      <w:lang w:bidi="en-US"/>
    </w:rPr>
  </w:style>
  <w:style w:type="character" w:customStyle="1" w:styleId="Char0">
    <w:name w:val="关键词题头 Char"/>
    <w:rsid w:val="00C93A54"/>
    <w:rPr>
      <w:rFonts w:ascii="黑体" w:eastAsia="黑体"/>
      <w:sz w:val="24"/>
      <w:szCs w:val="24"/>
      <w:lang w:bidi="en-US"/>
    </w:rPr>
  </w:style>
  <w:style w:type="character" w:customStyle="1" w:styleId="Char1">
    <w:name w:val="英文关键词 Char"/>
    <w:rsid w:val="00155B98"/>
    <w:rPr>
      <w:rFonts w:ascii="Calibri" w:eastAsia="宋体" w:hAnsi="Calibri"/>
      <w:sz w:val="24"/>
      <w:szCs w:val="24"/>
      <w:lang w:eastAsia="en-US" w:bidi="en-US"/>
    </w:rPr>
  </w:style>
  <w:style w:type="paragraph" w:customStyle="1" w:styleId="11">
    <w:name w:val="正文1"/>
    <w:basedOn w:val="a"/>
    <w:link w:val="1Char"/>
    <w:autoRedefine/>
    <w:rsid w:val="00AA0D1B"/>
    <w:pPr>
      <w:tabs>
        <w:tab w:val="clear" w:pos="377"/>
      </w:tabs>
      <w:snapToGrid w:val="0"/>
      <w:ind w:firstLineChars="200" w:firstLine="480"/>
      <w:jc w:val="left"/>
    </w:pPr>
    <w:rPr>
      <w:szCs w:val="20"/>
      <w:lang w:eastAsia="en-US" w:bidi="en-US"/>
    </w:rPr>
  </w:style>
  <w:style w:type="character" w:customStyle="1" w:styleId="1Char">
    <w:name w:val="正文1 Char"/>
    <w:link w:val="11"/>
    <w:rsid w:val="00AA0D1B"/>
    <w:rPr>
      <w:rFonts w:eastAsia="宋体"/>
      <w:sz w:val="24"/>
      <w:lang w:val="en-US" w:eastAsia="en-US" w:bidi="en-US"/>
    </w:rPr>
  </w:style>
  <w:style w:type="paragraph" w:customStyle="1" w:styleId="a8">
    <w:name w:val="图名中文"/>
    <w:basedOn w:val="a"/>
    <w:link w:val="Char2"/>
    <w:qFormat/>
    <w:rsid w:val="00AA0D1B"/>
    <w:pPr>
      <w:tabs>
        <w:tab w:val="clear" w:pos="377"/>
      </w:tabs>
      <w:snapToGrid w:val="0"/>
      <w:ind w:firstLineChars="200" w:firstLine="480"/>
      <w:jc w:val="center"/>
    </w:pPr>
    <w:rPr>
      <w:rFonts w:ascii="宋体" w:hAnsi="宋体"/>
      <w:sz w:val="21"/>
      <w:szCs w:val="21"/>
      <w:lang w:eastAsia="en-US" w:bidi="en-US"/>
    </w:rPr>
  </w:style>
  <w:style w:type="paragraph" w:customStyle="1" w:styleId="a9">
    <w:name w:val="图名英文"/>
    <w:basedOn w:val="a"/>
    <w:link w:val="Char3"/>
    <w:qFormat/>
    <w:rsid w:val="00AA0D1B"/>
    <w:pPr>
      <w:tabs>
        <w:tab w:val="clear" w:pos="377"/>
      </w:tabs>
      <w:snapToGrid w:val="0"/>
      <w:ind w:firstLineChars="200" w:firstLine="480"/>
      <w:jc w:val="center"/>
    </w:pPr>
    <w:rPr>
      <w:sz w:val="21"/>
      <w:szCs w:val="21"/>
      <w:lang w:eastAsia="en-US" w:bidi="en-US"/>
    </w:rPr>
  </w:style>
  <w:style w:type="character" w:customStyle="1" w:styleId="Char2">
    <w:name w:val="图名中文 Char"/>
    <w:link w:val="a8"/>
    <w:rsid w:val="00AA0D1B"/>
    <w:rPr>
      <w:rFonts w:ascii="宋体" w:eastAsia="宋体" w:hAnsi="宋体"/>
      <w:sz w:val="21"/>
      <w:szCs w:val="21"/>
      <w:lang w:val="en-US" w:eastAsia="en-US" w:bidi="en-US"/>
    </w:rPr>
  </w:style>
  <w:style w:type="character" w:customStyle="1" w:styleId="Char3">
    <w:name w:val="图名英文 Char"/>
    <w:link w:val="a9"/>
    <w:rsid w:val="00AA0D1B"/>
    <w:rPr>
      <w:rFonts w:eastAsia="宋体"/>
      <w:sz w:val="21"/>
      <w:szCs w:val="21"/>
      <w:lang w:val="en-US" w:eastAsia="en-US" w:bidi="en-US"/>
    </w:rPr>
  </w:style>
  <w:style w:type="paragraph" w:customStyle="1" w:styleId="110">
    <w:name w:val="样式 标题 1 + 段后: 1 行"/>
    <w:basedOn w:val="1"/>
    <w:rsid w:val="007C082E"/>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a">
    <w:name w:val="参考文献正文"/>
    <w:basedOn w:val="a"/>
    <w:link w:val="Char4"/>
    <w:qFormat/>
    <w:rsid w:val="00F36134"/>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link w:val="aa"/>
    <w:rsid w:val="00F36134"/>
    <w:rPr>
      <w:rFonts w:ascii="宋体" w:eastAsia="宋体" w:hAnsi="宋体"/>
      <w:sz w:val="21"/>
      <w:szCs w:val="21"/>
      <w:lang w:val="en-US" w:eastAsia="zh-CN" w:bidi="en-US"/>
    </w:rPr>
  </w:style>
  <w:style w:type="paragraph" w:customStyle="1" w:styleId="12">
    <w:name w:val="样式 参考文献标题 + 段后: 1 行"/>
    <w:basedOn w:val="a"/>
    <w:rsid w:val="00F36134"/>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b">
    <w:name w:val="Balloon Text"/>
    <w:basedOn w:val="a"/>
    <w:semiHidden/>
    <w:rsid w:val="009C69B1"/>
    <w:rPr>
      <w:sz w:val="18"/>
      <w:szCs w:val="18"/>
    </w:rPr>
  </w:style>
  <w:style w:type="paragraph" w:styleId="ac">
    <w:name w:val="Body Text"/>
    <w:basedOn w:val="a"/>
    <w:link w:val="ad"/>
    <w:qFormat/>
    <w:rsid w:val="00162D77"/>
    <w:pPr>
      <w:tabs>
        <w:tab w:val="clear" w:pos="377"/>
      </w:tabs>
      <w:spacing w:before="180" w:after="180" w:line="240" w:lineRule="auto"/>
      <w:jc w:val="left"/>
    </w:pPr>
    <w:rPr>
      <w:rFonts w:ascii="Cambria" w:hAnsi="Cambria"/>
      <w:lang w:eastAsia="en-US"/>
    </w:rPr>
  </w:style>
  <w:style w:type="character" w:customStyle="1" w:styleId="ad">
    <w:name w:val="正文文本 字符"/>
    <w:link w:val="ac"/>
    <w:rsid w:val="00162D77"/>
    <w:rPr>
      <w:rFonts w:ascii="Cambria" w:hAnsi="Cambria"/>
      <w:sz w:val="24"/>
      <w:szCs w:val="24"/>
      <w:lang w:eastAsia="en-US"/>
    </w:rPr>
  </w:style>
  <w:style w:type="paragraph" w:customStyle="1" w:styleId="FirstParagraph">
    <w:name w:val="First Paragraph"/>
    <w:basedOn w:val="ac"/>
    <w:next w:val="ac"/>
    <w:qFormat/>
    <w:rsid w:val="00162D77"/>
  </w:style>
  <w:style w:type="paragraph" w:customStyle="1" w:styleId="Compact">
    <w:name w:val="Compact"/>
    <w:basedOn w:val="ac"/>
    <w:qFormat/>
    <w:rsid w:val="00162D7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54">
      <w:bodyDiv w:val="1"/>
      <w:marLeft w:val="0"/>
      <w:marRight w:val="0"/>
      <w:marTop w:val="0"/>
      <w:marBottom w:val="0"/>
      <w:divBdr>
        <w:top w:val="none" w:sz="0" w:space="0" w:color="auto"/>
        <w:left w:val="none" w:sz="0" w:space="0" w:color="auto"/>
        <w:bottom w:val="none" w:sz="0" w:space="0" w:color="auto"/>
        <w:right w:val="none" w:sz="0" w:space="0" w:color="auto"/>
      </w:divBdr>
      <w:divsChild>
        <w:div w:id="296376313">
          <w:marLeft w:val="0"/>
          <w:marRight w:val="0"/>
          <w:marTop w:val="0"/>
          <w:marBottom w:val="0"/>
          <w:divBdr>
            <w:top w:val="none" w:sz="0" w:space="0" w:color="auto"/>
            <w:left w:val="none" w:sz="0" w:space="0" w:color="auto"/>
            <w:bottom w:val="none" w:sz="0" w:space="0" w:color="auto"/>
            <w:right w:val="none" w:sz="0" w:space="0" w:color="auto"/>
          </w:divBdr>
          <w:divsChild>
            <w:div w:id="958997227">
              <w:marLeft w:val="0"/>
              <w:marRight w:val="0"/>
              <w:marTop w:val="100"/>
              <w:marBottom w:val="100"/>
              <w:divBdr>
                <w:top w:val="none" w:sz="0" w:space="0" w:color="auto"/>
                <w:left w:val="none" w:sz="0" w:space="0" w:color="auto"/>
                <w:bottom w:val="none" w:sz="0" w:space="0" w:color="auto"/>
                <w:right w:val="none" w:sz="0" w:space="0" w:color="auto"/>
              </w:divBdr>
              <w:divsChild>
                <w:div w:id="963997098">
                  <w:marLeft w:val="0"/>
                  <w:marRight w:val="0"/>
                  <w:marTop w:val="0"/>
                  <w:marBottom w:val="0"/>
                  <w:divBdr>
                    <w:top w:val="single" w:sz="2" w:space="0" w:color="E6E6E6"/>
                    <w:left w:val="single" w:sz="6" w:space="0" w:color="E6E6E6"/>
                    <w:bottom w:val="single" w:sz="6" w:space="8" w:color="E6E6E6"/>
                    <w:right w:val="single" w:sz="6" w:space="0" w:color="E6E6E6"/>
                  </w:divBdr>
                  <w:divsChild>
                    <w:div w:id="387456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大连理工大学学士学位论文模板.dot</Template>
  <TotalTime>120</TotalTime>
  <Pages>14</Pages>
  <Words>4210</Words>
  <Characters>6991</Characters>
  <Application>Microsoft Office Word</Application>
  <DocSecurity>0</DocSecurity>
  <Lines>268</Lines>
  <Paragraphs>180</Paragraphs>
  <ScaleCrop>false</ScaleCrop>
  <Company/>
  <LinksUpToDate>false</LinksUpToDate>
  <CharactersWithSpaces>11021</CharactersWithSpaces>
  <SharedDoc>false</SharedDoc>
  <HLinks>
    <vt:vector size="318" baseType="variant">
      <vt:variant>
        <vt:i4>1245234</vt:i4>
      </vt:variant>
      <vt:variant>
        <vt:i4>314</vt:i4>
      </vt:variant>
      <vt:variant>
        <vt:i4>0</vt:i4>
      </vt:variant>
      <vt:variant>
        <vt:i4>5</vt:i4>
      </vt:variant>
      <vt:variant>
        <vt:lpwstr/>
      </vt:variant>
      <vt:variant>
        <vt:lpwstr>_Toc225071271</vt:lpwstr>
      </vt:variant>
      <vt:variant>
        <vt:i4>1245234</vt:i4>
      </vt:variant>
      <vt:variant>
        <vt:i4>308</vt:i4>
      </vt:variant>
      <vt:variant>
        <vt:i4>0</vt:i4>
      </vt:variant>
      <vt:variant>
        <vt:i4>5</vt:i4>
      </vt:variant>
      <vt:variant>
        <vt:lpwstr/>
      </vt:variant>
      <vt:variant>
        <vt:lpwstr>_Toc225071270</vt:lpwstr>
      </vt:variant>
      <vt:variant>
        <vt:i4>1179698</vt:i4>
      </vt:variant>
      <vt:variant>
        <vt:i4>302</vt:i4>
      </vt:variant>
      <vt:variant>
        <vt:i4>0</vt:i4>
      </vt:variant>
      <vt:variant>
        <vt:i4>5</vt:i4>
      </vt:variant>
      <vt:variant>
        <vt:lpwstr/>
      </vt:variant>
      <vt:variant>
        <vt:lpwstr>_Toc225071269</vt:lpwstr>
      </vt:variant>
      <vt:variant>
        <vt:i4>1179698</vt:i4>
      </vt:variant>
      <vt:variant>
        <vt:i4>296</vt:i4>
      </vt:variant>
      <vt:variant>
        <vt:i4>0</vt:i4>
      </vt:variant>
      <vt:variant>
        <vt:i4>5</vt:i4>
      </vt:variant>
      <vt:variant>
        <vt:lpwstr/>
      </vt:variant>
      <vt:variant>
        <vt:lpwstr>_Toc225071268</vt:lpwstr>
      </vt:variant>
      <vt:variant>
        <vt:i4>1179698</vt:i4>
      </vt:variant>
      <vt:variant>
        <vt:i4>290</vt:i4>
      </vt:variant>
      <vt:variant>
        <vt:i4>0</vt:i4>
      </vt:variant>
      <vt:variant>
        <vt:i4>5</vt:i4>
      </vt:variant>
      <vt:variant>
        <vt:lpwstr/>
      </vt:variant>
      <vt:variant>
        <vt:lpwstr>_Toc225071267</vt:lpwstr>
      </vt:variant>
      <vt:variant>
        <vt:i4>1179698</vt:i4>
      </vt:variant>
      <vt:variant>
        <vt:i4>284</vt:i4>
      </vt:variant>
      <vt:variant>
        <vt:i4>0</vt:i4>
      </vt:variant>
      <vt:variant>
        <vt:i4>5</vt:i4>
      </vt:variant>
      <vt:variant>
        <vt:lpwstr/>
      </vt:variant>
      <vt:variant>
        <vt:lpwstr>_Toc225071266</vt:lpwstr>
      </vt:variant>
      <vt:variant>
        <vt:i4>1179698</vt:i4>
      </vt:variant>
      <vt:variant>
        <vt:i4>278</vt:i4>
      </vt:variant>
      <vt:variant>
        <vt:i4>0</vt:i4>
      </vt:variant>
      <vt:variant>
        <vt:i4>5</vt:i4>
      </vt:variant>
      <vt:variant>
        <vt:lpwstr/>
      </vt:variant>
      <vt:variant>
        <vt:lpwstr>_Toc225071265</vt:lpwstr>
      </vt:variant>
      <vt:variant>
        <vt:i4>1179698</vt:i4>
      </vt:variant>
      <vt:variant>
        <vt:i4>272</vt:i4>
      </vt:variant>
      <vt:variant>
        <vt:i4>0</vt:i4>
      </vt:variant>
      <vt:variant>
        <vt:i4>5</vt:i4>
      </vt:variant>
      <vt:variant>
        <vt:lpwstr/>
      </vt:variant>
      <vt:variant>
        <vt:lpwstr>_Toc225071264</vt:lpwstr>
      </vt:variant>
      <vt:variant>
        <vt:i4>1179698</vt:i4>
      </vt:variant>
      <vt:variant>
        <vt:i4>266</vt:i4>
      </vt:variant>
      <vt:variant>
        <vt:i4>0</vt:i4>
      </vt:variant>
      <vt:variant>
        <vt:i4>5</vt:i4>
      </vt:variant>
      <vt:variant>
        <vt:lpwstr/>
      </vt:variant>
      <vt:variant>
        <vt:lpwstr>_Toc225071263</vt:lpwstr>
      </vt:variant>
      <vt:variant>
        <vt:i4>1179698</vt:i4>
      </vt:variant>
      <vt:variant>
        <vt:i4>260</vt:i4>
      </vt:variant>
      <vt:variant>
        <vt:i4>0</vt:i4>
      </vt:variant>
      <vt:variant>
        <vt:i4>5</vt:i4>
      </vt:variant>
      <vt:variant>
        <vt:lpwstr/>
      </vt:variant>
      <vt:variant>
        <vt:lpwstr>_Toc225071262</vt:lpwstr>
      </vt:variant>
      <vt:variant>
        <vt:i4>1179698</vt:i4>
      </vt:variant>
      <vt:variant>
        <vt:i4>254</vt:i4>
      </vt:variant>
      <vt:variant>
        <vt:i4>0</vt:i4>
      </vt:variant>
      <vt:variant>
        <vt:i4>5</vt:i4>
      </vt:variant>
      <vt:variant>
        <vt:lpwstr/>
      </vt:variant>
      <vt:variant>
        <vt:lpwstr>_Toc225071261</vt:lpwstr>
      </vt:variant>
      <vt:variant>
        <vt:i4>1179698</vt:i4>
      </vt:variant>
      <vt:variant>
        <vt:i4>248</vt:i4>
      </vt:variant>
      <vt:variant>
        <vt:i4>0</vt:i4>
      </vt:variant>
      <vt:variant>
        <vt:i4>5</vt:i4>
      </vt:variant>
      <vt:variant>
        <vt:lpwstr/>
      </vt:variant>
      <vt:variant>
        <vt:lpwstr>_Toc225071260</vt:lpwstr>
      </vt:variant>
      <vt:variant>
        <vt:i4>1114162</vt:i4>
      </vt:variant>
      <vt:variant>
        <vt:i4>242</vt:i4>
      </vt:variant>
      <vt:variant>
        <vt:i4>0</vt:i4>
      </vt:variant>
      <vt:variant>
        <vt:i4>5</vt:i4>
      </vt:variant>
      <vt:variant>
        <vt:lpwstr/>
      </vt:variant>
      <vt:variant>
        <vt:lpwstr>_Toc225071259</vt:lpwstr>
      </vt:variant>
      <vt:variant>
        <vt:i4>1114162</vt:i4>
      </vt:variant>
      <vt:variant>
        <vt:i4>236</vt:i4>
      </vt:variant>
      <vt:variant>
        <vt:i4>0</vt:i4>
      </vt:variant>
      <vt:variant>
        <vt:i4>5</vt:i4>
      </vt:variant>
      <vt:variant>
        <vt:lpwstr/>
      </vt:variant>
      <vt:variant>
        <vt:lpwstr>_Toc225071258</vt:lpwstr>
      </vt:variant>
      <vt:variant>
        <vt:i4>1114162</vt:i4>
      </vt:variant>
      <vt:variant>
        <vt:i4>230</vt:i4>
      </vt:variant>
      <vt:variant>
        <vt:i4>0</vt:i4>
      </vt:variant>
      <vt:variant>
        <vt:i4>5</vt:i4>
      </vt:variant>
      <vt:variant>
        <vt:lpwstr/>
      </vt:variant>
      <vt:variant>
        <vt:lpwstr>_Toc225071257</vt:lpwstr>
      </vt:variant>
      <vt:variant>
        <vt:i4>1114162</vt:i4>
      </vt:variant>
      <vt:variant>
        <vt:i4>224</vt:i4>
      </vt:variant>
      <vt:variant>
        <vt:i4>0</vt:i4>
      </vt:variant>
      <vt:variant>
        <vt:i4>5</vt:i4>
      </vt:variant>
      <vt:variant>
        <vt:lpwstr/>
      </vt:variant>
      <vt:variant>
        <vt:lpwstr>_Toc225071254</vt:lpwstr>
      </vt:variant>
      <vt:variant>
        <vt:i4>1114162</vt:i4>
      </vt:variant>
      <vt:variant>
        <vt:i4>218</vt:i4>
      </vt:variant>
      <vt:variant>
        <vt:i4>0</vt:i4>
      </vt:variant>
      <vt:variant>
        <vt:i4>5</vt:i4>
      </vt:variant>
      <vt:variant>
        <vt:lpwstr/>
      </vt:variant>
      <vt:variant>
        <vt:lpwstr>_Toc225071253</vt:lpwstr>
      </vt:variant>
      <vt:variant>
        <vt:i4>1114162</vt:i4>
      </vt:variant>
      <vt:variant>
        <vt:i4>212</vt:i4>
      </vt:variant>
      <vt:variant>
        <vt:i4>0</vt:i4>
      </vt:variant>
      <vt:variant>
        <vt:i4>5</vt:i4>
      </vt:variant>
      <vt:variant>
        <vt:lpwstr/>
      </vt:variant>
      <vt:variant>
        <vt:lpwstr>_Toc225071252</vt:lpwstr>
      </vt:variant>
      <vt:variant>
        <vt:i4>1114162</vt:i4>
      </vt:variant>
      <vt:variant>
        <vt:i4>206</vt:i4>
      </vt:variant>
      <vt:variant>
        <vt:i4>0</vt:i4>
      </vt:variant>
      <vt:variant>
        <vt:i4>5</vt:i4>
      </vt:variant>
      <vt:variant>
        <vt:lpwstr/>
      </vt:variant>
      <vt:variant>
        <vt:lpwstr>_Toc225071251</vt:lpwstr>
      </vt:variant>
      <vt:variant>
        <vt:i4>1114162</vt:i4>
      </vt:variant>
      <vt:variant>
        <vt:i4>200</vt:i4>
      </vt:variant>
      <vt:variant>
        <vt:i4>0</vt:i4>
      </vt:variant>
      <vt:variant>
        <vt:i4>5</vt:i4>
      </vt:variant>
      <vt:variant>
        <vt:lpwstr/>
      </vt:variant>
      <vt:variant>
        <vt:lpwstr>_Toc225071250</vt:lpwstr>
      </vt:variant>
      <vt:variant>
        <vt:i4>1048626</vt:i4>
      </vt:variant>
      <vt:variant>
        <vt:i4>194</vt:i4>
      </vt:variant>
      <vt:variant>
        <vt:i4>0</vt:i4>
      </vt:variant>
      <vt:variant>
        <vt:i4>5</vt:i4>
      </vt:variant>
      <vt:variant>
        <vt:lpwstr/>
      </vt:variant>
      <vt:variant>
        <vt:lpwstr>_Toc225071249</vt:lpwstr>
      </vt:variant>
      <vt:variant>
        <vt:i4>1048626</vt:i4>
      </vt:variant>
      <vt:variant>
        <vt:i4>188</vt:i4>
      </vt:variant>
      <vt:variant>
        <vt:i4>0</vt:i4>
      </vt:variant>
      <vt:variant>
        <vt:i4>5</vt:i4>
      </vt:variant>
      <vt:variant>
        <vt:lpwstr/>
      </vt:variant>
      <vt:variant>
        <vt:lpwstr>_Toc225071248</vt:lpwstr>
      </vt:variant>
      <vt:variant>
        <vt:i4>1048626</vt:i4>
      </vt:variant>
      <vt:variant>
        <vt:i4>182</vt:i4>
      </vt:variant>
      <vt:variant>
        <vt:i4>0</vt:i4>
      </vt:variant>
      <vt:variant>
        <vt:i4>5</vt:i4>
      </vt:variant>
      <vt:variant>
        <vt:lpwstr/>
      </vt:variant>
      <vt:variant>
        <vt:lpwstr>_Toc225071247</vt:lpwstr>
      </vt:variant>
      <vt:variant>
        <vt:i4>1048626</vt:i4>
      </vt:variant>
      <vt:variant>
        <vt:i4>176</vt:i4>
      </vt:variant>
      <vt:variant>
        <vt:i4>0</vt:i4>
      </vt:variant>
      <vt:variant>
        <vt:i4>5</vt:i4>
      </vt:variant>
      <vt:variant>
        <vt:lpwstr/>
      </vt:variant>
      <vt:variant>
        <vt:lpwstr>_Toc225071246</vt:lpwstr>
      </vt:variant>
      <vt:variant>
        <vt:i4>1048626</vt:i4>
      </vt:variant>
      <vt:variant>
        <vt:i4>170</vt:i4>
      </vt:variant>
      <vt:variant>
        <vt:i4>0</vt:i4>
      </vt:variant>
      <vt:variant>
        <vt:i4>5</vt:i4>
      </vt:variant>
      <vt:variant>
        <vt:lpwstr/>
      </vt:variant>
      <vt:variant>
        <vt:lpwstr>_Toc225071245</vt:lpwstr>
      </vt:variant>
      <vt:variant>
        <vt:i4>1048626</vt:i4>
      </vt:variant>
      <vt:variant>
        <vt:i4>164</vt:i4>
      </vt:variant>
      <vt:variant>
        <vt:i4>0</vt:i4>
      </vt:variant>
      <vt:variant>
        <vt:i4>5</vt:i4>
      </vt:variant>
      <vt:variant>
        <vt:lpwstr/>
      </vt:variant>
      <vt:variant>
        <vt:lpwstr>_Toc225071244</vt:lpwstr>
      </vt:variant>
      <vt:variant>
        <vt:i4>1048626</vt:i4>
      </vt:variant>
      <vt:variant>
        <vt:i4>158</vt:i4>
      </vt:variant>
      <vt:variant>
        <vt:i4>0</vt:i4>
      </vt:variant>
      <vt:variant>
        <vt:i4>5</vt:i4>
      </vt:variant>
      <vt:variant>
        <vt:lpwstr/>
      </vt:variant>
      <vt:variant>
        <vt:lpwstr>_Toc225071243</vt:lpwstr>
      </vt:variant>
      <vt:variant>
        <vt:i4>1048626</vt:i4>
      </vt:variant>
      <vt:variant>
        <vt:i4>152</vt:i4>
      </vt:variant>
      <vt:variant>
        <vt:i4>0</vt:i4>
      </vt:variant>
      <vt:variant>
        <vt:i4>5</vt:i4>
      </vt:variant>
      <vt:variant>
        <vt:lpwstr/>
      </vt:variant>
      <vt:variant>
        <vt:lpwstr>_Toc225071242</vt:lpwstr>
      </vt:variant>
      <vt:variant>
        <vt:i4>1048626</vt:i4>
      </vt:variant>
      <vt:variant>
        <vt:i4>146</vt:i4>
      </vt:variant>
      <vt:variant>
        <vt:i4>0</vt:i4>
      </vt:variant>
      <vt:variant>
        <vt:i4>5</vt:i4>
      </vt:variant>
      <vt:variant>
        <vt:lpwstr/>
      </vt:variant>
      <vt:variant>
        <vt:lpwstr>_Toc225071241</vt:lpwstr>
      </vt:variant>
      <vt:variant>
        <vt:i4>1048626</vt:i4>
      </vt:variant>
      <vt:variant>
        <vt:i4>140</vt:i4>
      </vt:variant>
      <vt:variant>
        <vt:i4>0</vt:i4>
      </vt:variant>
      <vt:variant>
        <vt:i4>5</vt:i4>
      </vt:variant>
      <vt:variant>
        <vt:lpwstr/>
      </vt:variant>
      <vt:variant>
        <vt:lpwstr>_Toc225071240</vt:lpwstr>
      </vt:variant>
      <vt:variant>
        <vt:i4>1507378</vt:i4>
      </vt:variant>
      <vt:variant>
        <vt:i4>134</vt:i4>
      </vt:variant>
      <vt:variant>
        <vt:i4>0</vt:i4>
      </vt:variant>
      <vt:variant>
        <vt:i4>5</vt:i4>
      </vt:variant>
      <vt:variant>
        <vt:lpwstr/>
      </vt:variant>
      <vt:variant>
        <vt:lpwstr>_Toc225071239</vt:lpwstr>
      </vt:variant>
      <vt:variant>
        <vt:i4>1507378</vt:i4>
      </vt:variant>
      <vt:variant>
        <vt:i4>128</vt:i4>
      </vt:variant>
      <vt:variant>
        <vt:i4>0</vt:i4>
      </vt:variant>
      <vt:variant>
        <vt:i4>5</vt:i4>
      </vt:variant>
      <vt:variant>
        <vt:lpwstr/>
      </vt:variant>
      <vt:variant>
        <vt:lpwstr>_Toc225071238</vt:lpwstr>
      </vt:variant>
      <vt:variant>
        <vt:i4>1507378</vt:i4>
      </vt:variant>
      <vt:variant>
        <vt:i4>122</vt:i4>
      </vt:variant>
      <vt:variant>
        <vt:i4>0</vt:i4>
      </vt:variant>
      <vt:variant>
        <vt:i4>5</vt:i4>
      </vt:variant>
      <vt:variant>
        <vt:lpwstr/>
      </vt:variant>
      <vt:variant>
        <vt:lpwstr>_Toc225071237</vt:lpwstr>
      </vt:variant>
      <vt:variant>
        <vt:i4>1507378</vt:i4>
      </vt:variant>
      <vt:variant>
        <vt:i4>116</vt:i4>
      </vt:variant>
      <vt:variant>
        <vt:i4>0</vt:i4>
      </vt:variant>
      <vt:variant>
        <vt:i4>5</vt:i4>
      </vt:variant>
      <vt:variant>
        <vt:lpwstr/>
      </vt:variant>
      <vt:variant>
        <vt:lpwstr>_Toc225071236</vt:lpwstr>
      </vt:variant>
      <vt:variant>
        <vt:i4>1507378</vt:i4>
      </vt:variant>
      <vt:variant>
        <vt:i4>110</vt:i4>
      </vt:variant>
      <vt:variant>
        <vt:i4>0</vt:i4>
      </vt:variant>
      <vt:variant>
        <vt:i4>5</vt:i4>
      </vt:variant>
      <vt:variant>
        <vt:lpwstr/>
      </vt:variant>
      <vt:variant>
        <vt:lpwstr>_Toc225071235</vt:lpwstr>
      </vt:variant>
      <vt:variant>
        <vt:i4>1507378</vt:i4>
      </vt:variant>
      <vt:variant>
        <vt:i4>104</vt:i4>
      </vt:variant>
      <vt:variant>
        <vt:i4>0</vt:i4>
      </vt:variant>
      <vt:variant>
        <vt:i4>5</vt:i4>
      </vt:variant>
      <vt:variant>
        <vt:lpwstr/>
      </vt:variant>
      <vt:variant>
        <vt:lpwstr>_Toc225071234</vt:lpwstr>
      </vt:variant>
      <vt:variant>
        <vt:i4>1507378</vt:i4>
      </vt:variant>
      <vt:variant>
        <vt:i4>98</vt:i4>
      </vt:variant>
      <vt:variant>
        <vt:i4>0</vt:i4>
      </vt:variant>
      <vt:variant>
        <vt:i4>5</vt:i4>
      </vt:variant>
      <vt:variant>
        <vt:lpwstr/>
      </vt:variant>
      <vt:variant>
        <vt:lpwstr>_Toc225071233</vt:lpwstr>
      </vt:variant>
      <vt:variant>
        <vt:i4>1507378</vt:i4>
      </vt:variant>
      <vt:variant>
        <vt:i4>92</vt:i4>
      </vt:variant>
      <vt:variant>
        <vt:i4>0</vt:i4>
      </vt:variant>
      <vt:variant>
        <vt:i4>5</vt:i4>
      </vt:variant>
      <vt:variant>
        <vt:lpwstr/>
      </vt:variant>
      <vt:variant>
        <vt:lpwstr>_Toc225071232</vt:lpwstr>
      </vt:variant>
      <vt:variant>
        <vt:i4>1507378</vt:i4>
      </vt:variant>
      <vt:variant>
        <vt:i4>86</vt:i4>
      </vt:variant>
      <vt:variant>
        <vt:i4>0</vt:i4>
      </vt:variant>
      <vt:variant>
        <vt:i4>5</vt:i4>
      </vt:variant>
      <vt:variant>
        <vt:lpwstr/>
      </vt:variant>
      <vt:variant>
        <vt:lpwstr>_Toc225071231</vt:lpwstr>
      </vt:variant>
      <vt:variant>
        <vt:i4>1507378</vt:i4>
      </vt:variant>
      <vt:variant>
        <vt:i4>80</vt:i4>
      </vt:variant>
      <vt:variant>
        <vt:i4>0</vt:i4>
      </vt:variant>
      <vt:variant>
        <vt:i4>5</vt:i4>
      </vt:variant>
      <vt:variant>
        <vt:lpwstr/>
      </vt:variant>
      <vt:variant>
        <vt:lpwstr>_Toc225071230</vt:lpwstr>
      </vt:variant>
      <vt:variant>
        <vt:i4>1441842</vt:i4>
      </vt:variant>
      <vt:variant>
        <vt:i4>74</vt:i4>
      </vt:variant>
      <vt:variant>
        <vt:i4>0</vt:i4>
      </vt:variant>
      <vt:variant>
        <vt:i4>5</vt:i4>
      </vt:variant>
      <vt:variant>
        <vt:lpwstr/>
      </vt:variant>
      <vt:variant>
        <vt:lpwstr>_Toc225071229</vt:lpwstr>
      </vt:variant>
      <vt:variant>
        <vt:i4>1441842</vt:i4>
      </vt:variant>
      <vt:variant>
        <vt:i4>68</vt:i4>
      </vt:variant>
      <vt:variant>
        <vt:i4>0</vt:i4>
      </vt:variant>
      <vt:variant>
        <vt:i4>5</vt:i4>
      </vt:variant>
      <vt:variant>
        <vt:lpwstr/>
      </vt:variant>
      <vt:variant>
        <vt:lpwstr>_Toc225071228</vt:lpwstr>
      </vt:variant>
      <vt:variant>
        <vt:i4>1441842</vt:i4>
      </vt:variant>
      <vt:variant>
        <vt:i4>62</vt:i4>
      </vt:variant>
      <vt:variant>
        <vt:i4>0</vt:i4>
      </vt:variant>
      <vt:variant>
        <vt:i4>5</vt:i4>
      </vt:variant>
      <vt:variant>
        <vt:lpwstr/>
      </vt:variant>
      <vt:variant>
        <vt:lpwstr>_Toc225071227</vt:lpwstr>
      </vt:variant>
      <vt:variant>
        <vt:i4>1441842</vt:i4>
      </vt:variant>
      <vt:variant>
        <vt:i4>56</vt:i4>
      </vt:variant>
      <vt:variant>
        <vt:i4>0</vt:i4>
      </vt:variant>
      <vt:variant>
        <vt:i4>5</vt:i4>
      </vt:variant>
      <vt:variant>
        <vt:lpwstr/>
      </vt:variant>
      <vt:variant>
        <vt:lpwstr>_Toc225071226</vt:lpwstr>
      </vt:variant>
      <vt:variant>
        <vt:i4>1441842</vt:i4>
      </vt:variant>
      <vt:variant>
        <vt:i4>50</vt:i4>
      </vt:variant>
      <vt:variant>
        <vt:i4>0</vt:i4>
      </vt:variant>
      <vt:variant>
        <vt:i4>5</vt:i4>
      </vt:variant>
      <vt:variant>
        <vt:lpwstr/>
      </vt:variant>
      <vt:variant>
        <vt:lpwstr>_Toc225071225</vt:lpwstr>
      </vt:variant>
      <vt:variant>
        <vt:i4>1441842</vt:i4>
      </vt:variant>
      <vt:variant>
        <vt:i4>44</vt:i4>
      </vt:variant>
      <vt:variant>
        <vt:i4>0</vt:i4>
      </vt:variant>
      <vt:variant>
        <vt:i4>5</vt:i4>
      </vt:variant>
      <vt:variant>
        <vt:lpwstr/>
      </vt:variant>
      <vt:variant>
        <vt:lpwstr>_Toc225071224</vt:lpwstr>
      </vt:variant>
      <vt:variant>
        <vt:i4>1441842</vt:i4>
      </vt:variant>
      <vt:variant>
        <vt:i4>38</vt:i4>
      </vt:variant>
      <vt:variant>
        <vt:i4>0</vt:i4>
      </vt:variant>
      <vt:variant>
        <vt:i4>5</vt:i4>
      </vt:variant>
      <vt:variant>
        <vt:lpwstr/>
      </vt:variant>
      <vt:variant>
        <vt:lpwstr>_Toc225071223</vt:lpwstr>
      </vt:variant>
      <vt:variant>
        <vt:i4>1441842</vt:i4>
      </vt:variant>
      <vt:variant>
        <vt:i4>32</vt:i4>
      </vt:variant>
      <vt:variant>
        <vt:i4>0</vt:i4>
      </vt:variant>
      <vt:variant>
        <vt:i4>5</vt:i4>
      </vt:variant>
      <vt:variant>
        <vt:lpwstr/>
      </vt:variant>
      <vt:variant>
        <vt:lpwstr>_Toc225071222</vt:lpwstr>
      </vt:variant>
      <vt:variant>
        <vt:i4>1441842</vt:i4>
      </vt:variant>
      <vt:variant>
        <vt:i4>26</vt:i4>
      </vt:variant>
      <vt:variant>
        <vt:i4>0</vt:i4>
      </vt:variant>
      <vt:variant>
        <vt:i4>5</vt:i4>
      </vt:variant>
      <vt:variant>
        <vt:lpwstr/>
      </vt:variant>
      <vt:variant>
        <vt:lpwstr>_Toc225071221</vt:lpwstr>
      </vt:variant>
      <vt:variant>
        <vt:i4>1441842</vt:i4>
      </vt:variant>
      <vt:variant>
        <vt:i4>20</vt:i4>
      </vt:variant>
      <vt:variant>
        <vt:i4>0</vt:i4>
      </vt:variant>
      <vt:variant>
        <vt:i4>5</vt:i4>
      </vt:variant>
      <vt:variant>
        <vt:lpwstr/>
      </vt:variant>
      <vt:variant>
        <vt:lpwstr>_Toc225071220</vt:lpwstr>
      </vt:variant>
      <vt:variant>
        <vt:i4>1376306</vt:i4>
      </vt:variant>
      <vt:variant>
        <vt:i4>14</vt:i4>
      </vt:variant>
      <vt:variant>
        <vt:i4>0</vt:i4>
      </vt:variant>
      <vt:variant>
        <vt:i4>5</vt:i4>
      </vt:variant>
      <vt:variant>
        <vt:lpwstr/>
      </vt:variant>
      <vt:variant>
        <vt:lpwstr>_Toc225071219</vt:lpwstr>
      </vt:variant>
      <vt:variant>
        <vt:i4>1376306</vt:i4>
      </vt:variant>
      <vt:variant>
        <vt:i4>8</vt:i4>
      </vt:variant>
      <vt:variant>
        <vt:i4>0</vt:i4>
      </vt:variant>
      <vt:variant>
        <vt:i4>5</vt:i4>
      </vt:variant>
      <vt:variant>
        <vt:lpwstr/>
      </vt:variant>
      <vt:variant>
        <vt:lpwstr>_Toc225071218</vt:lpwstr>
      </vt:variant>
      <vt:variant>
        <vt:i4>1376306</vt:i4>
      </vt:variant>
      <vt:variant>
        <vt:i4>2</vt:i4>
      </vt:variant>
      <vt:variant>
        <vt:i4>0</vt:i4>
      </vt:variant>
      <vt:variant>
        <vt:i4>5</vt:i4>
      </vt:variant>
      <vt:variant>
        <vt:lpwstr/>
      </vt:variant>
      <vt:variant>
        <vt:lpwstr>_Toc225071217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7</cp:revision>
  <cp:lastPrinted>2015-12-07T08:42:00Z</cp:lastPrinted>
  <dcterms:created xsi:type="dcterms:W3CDTF">2016-06-06T09:05:00Z</dcterms:created>
  <dcterms:modified xsi:type="dcterms:W3CDTF">2016-06-06T11:21:00Z</dcterms:modified>
</cp:coreProperties>
</file>